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7" w:type="dxa"/>
        <w:tblLayout w:type="fixed"/>
        <w:tblCellMar>
          <w:left w:w="70" w:type="dxa"/>
          <w:right w:w="70" w:type="dxa"/>
        </w:tblCellMar>
        <w:tblLook w:val="04A0" w:firstRow="1" w:lastRow="0" w:firstColumn="1" w:lastColumn="0" w:noHBand="0" w:noVBand="1"/>
      </w:tblPr>
      <w:tblGrid>
        <w:gridCol w:w="9781"/>
      </w:tblGrid>
      <w:tr w:rsidR="0084115A" w:rsidRPr="00D17B21" w:rsidTr="007F719E">
        <w:tc>
          <w:tcPr>
            <w:tcW w:w="9781" w:type="dxa"/>
            <w:tcBorders>
              <w:top w:val="single" w:sz="4" w:space="0" w:color="000000"/>
              <w:left w:val="single" w:sz="4" w:space="0" w:color="000000"/>
              <w:bottom w:val="single" w:sz="4" w:space="0" w:color="000000"/>
              <w:right w:val="single" w:sz="4" w:space="0" w:color="000000"/>
            </w:tcBorders>
          </w:tcPr>
          <w:p w:rsidR="0084115A" w:rsidRPr="00D17B21" w:rsidRDefault="0084115A" w:rsidP="00F827C7">
            <w:pPr>
              <w:pStyle w:val="Titre2"/>
              <w:jc w:val="center"/>
              <w:rPr>
                <w:rFonts w:asciiTheme="majorHAnsi" w:hAnsiTheme="majorHAnsi" w:cs="Arial"/>
                <w:b w:val="0"/>
              </w:rPr>
            </w:pPr>
            <w:bookmarkStart w:id="0" w:name="_GoBack"/>
            <w:bookmarkEnd w:id="0"/>
            <w:r w:rsidRPr="00D17B21">
              <w:rPr>
                <w:rFonts w:asciiTheme="majorHAnsi" w:hAnsiTheme="majorHAnsi"/>
                <w:b w:val="0"/>
              </w:rPr>
              <w:br w:type="page"/>
            </w:r>
            <w:r w:rsidRPr="00D17B21">
              <w:rPr>
                <w:rFonts w:asciiTheme="majorHAnsi" w:hAnsiTheme="majorHAnsi" w:cs="Arial"/>
              </w:rPr>
              <w:t>BREVET DE TECHNICIEN SUPÉRIEUR</w:t>
            </w:r>
          </w:p>
          <w:p w:rsidR="0084115A" w:rsidRPr="00D17B21" w:rsidRDefault="0084115A" w:rsidP="007F719E">
            <w:pPr>
              <w:jc w:val="center"/>
              <w:rPr>
                <w:rFonts w:asciiTheme="majorHAnsi" w:hAnsiTheme="majorHAnsi"/>
                <w:sz w:val="36"/>
                <w:szCs w:val="36"/>
              </w:rPr>
            </w:pPr>
            <w:r w:rsidRPr="00D17B21">
              <w:rPr>
                <w:rFonts w:asciiTheme="majorHAnsi" w:hAnsiTheme="majorHAnsi" w:cs="Arial"/>
                <w:b/>
                <w:sz w:val="36"/>
                <w:szCs w:val="36"/>
              </w:rPr>
              <w:t>COMPTABILITÉ ET GESTION</w:t>
            </w:r>
          </w:p>
        </w:tc>
      </w:tr>
    </w:tbl>
    <w:p w:rsidR="0084115A" w:rsidRPr="00D17B21" w:rsidRDefault="0084115A" w:rsidP="0084115A">
      <w:pPr>
        <w:tabs>
          <w:tab w:val="right" w:pos="9923"/>
        </w:tabs>
        <w:ind w:right="1"/>
        <w:jc w:val="center"/>
        <w:rPr>
          <w:rFonts w:asciiTheme="majorHAnsi" w:hAnsiTheme="majorHAnsi"/>
          <w:b/>
          <w:bCs/>
          <w:sz w:val="36"/>
          <w:szCs w:val="36"/>
        </w:rPr>
      </w:pPr>
    </w:p>
    <w:p w:rsidR="0084115A" w:rsidRPr="00D17B21" w:rsidRDefault="0084115A" w:rsidP="0084115A">
      <w:pPr>
        <w:ind w:right="-735"/>
        <w:rPr>
          <w:rFonts w:asciiTheme="majorHAnsi" w:hAnsiTheme="majorHAnsi"/>
          <w:sz w:val="36"/>
          <w:szCs w:val="36"/>
        </w:rPr>
      </w:pPr>
    </w:p>
    <w:p w:rsidR="0084115A" w:rsidRPr="00D17B21" w:rsidRDefault="007F0DB5" w:rsidP="0084115A">
      <w:pPr>
        <w:ind w:right="-735"/>
        <w:jc w:val="center"/>
        <w:rPr>
          <w:rFonts w:asciiTheme="majorHAnsi" w:hAnsiTheme="majorHAnsi" w:cs="Arial"/>
          <w:b/>
          <w:sz w:val="36"/>
          <w:szCs w:val="36"/>
        </w:rPr>
      </w:pPr>
      <w:r w:rsidRPr="00D17B21">
        <w:rPr>
          <w:rFonts w:asciiTheme="majorHAnsi" w:hAnsiTheme="majorHAnsi" w:cs="Arial"/>
          <w:b/>
          <w:sz w:val="36"/>
          <w:szCs w:val="36"/>
        </w:rPr>
        <w:t>ÉPREUVE</w:t>
      </w:r>
      <w:r w:rsidR="0084115A" w:rsidRPr="00D17B21">
        <w:rPr>
          <w:rFonts w:asciiTheme="majorHAnsi" w:hAnsiTheme="majorHAnsi" w:cs="Arial"/>
          <w:b/>
          <w:sz w:val="36"/>
          <w:szCs w:val="36"/>
        </w:rPr>
        <w:t xml:space="preserve"> U41</w:t>
      </w:r>
    </w:p>
    <w:p w:rsidR="0084115A" w:rsidRPr="00D17B21" w:rsidRDefault="0084115A" w:rsidP="0084115A">
      <w:pPr>
        <w:ind w:right="-735"/>
        <w:jc w:val="center"/>
        <w:rPr>
          <w:rFonts w:asciiTheme="majorHAnsi" w:hAnsiTheme="majorHAnsi" w:cs="Arial"/>
          <w:b/>
          <w:sz w:val="36"/>
          <w:szCs w:val="36"/>
        </w:rPr>
      </w:pPr>
    </w:p>
    <w:p w:rsidR="0084115A" w:rsidRPr="00D17B21" w:rsidRDefault="007F0DB5" w:rsidP="0084115A">
      <w:pPr>
        <w:ind w:right="-735"/>
        <w:jc w:val="center"/>
        <w:rPr>
          <w:rFonts w:asciiTheme="majorHAnsi" w:hAnsiTheme="majorHAnsi" w:cs="Arial"/>
          <w:b/>
          <w:sz w:val="36"/>
          <w:szCs w:val="36"/>
        </w:rPr>
      </w:pPr>
      <w:r w:rsidRPr="00D17B21">
        <w:rPr>
          <w:rFonts w:asciiTheme="majorHAnsi" w:hAnsiTheme="majorHAnsi" w:cs="Arial"/>
          <w:b/>
          <w:sz w:val="36"/>
          <w:szCs w:val="36"/>
        </w:rPr>
        <w:t>ÉTUDE</w:t>
      </w:r>
      <w:r w:rsidR="0084115A" w:rsidRPr="00D17B21">
        <w:rPr>
          <w:rFonts w:asciiTheme="majorHAnsi" w:hAnsiTheme="majorHAnsi" w:cs="Arial"/>
          <w:b/>
          <w:sz w:val="36"/>
          <w:szCs w:val="36"/>
        </w:rPr>
        <w:t xml:space="preserve"> DE CAS</w:t>
      </w:r>
    </w:p>
    <w:p w:rsidR="0084115A" w:rsidRPr="00D17B21" w:rsidRDefault="0084115A" w:rsidP="0084115A">
      <w:pPr>
        <w:ind w:right="-735"/>
        <w:rPr>
          <w:rFonts w:asciiTheme="majorHAnsi" w:hAnsiTheme="majorHAnsi" w:cs="Arial"/>
          <w:b/>
          <w:sz w:val="36"/>
          <w:szCs w:val="36"/>
        </w:rPr>
      </w:pPr>
    </w:p>
    <w:p w:rsidR="0084115A" w:rsidRPr="00D17B21" w:rsidRDefault="0084115A" w:rsidP="0084115A">
      <w:pPr>
        <w:ind w:right="-735"/>
        <w:rPr>
          <w:rFonts w:asciiTheme="majorHAnsi" w:hAnsiTheme="majorHAnsi" w:cs="Arial"/>
          <w:b/>
          <w:sz w:val="36"/>
          <w:szCs w:val="36"/>
        </w:rPr>
      </w:pPr>
    </w:p>
    <w:p w:rsidR="0084115A" w:rsidRPr="00D17B21" w:rsidRDefault="0084115A" w:rsidP="0084115A">
      <w:pPr>
        <w:ind w:right="-735"/>
        <w:jc w:val="center"/>
        <w:rPr>
          <w:rFonts w:asciiTheme="majorHAnsi" w:hAnsiTheme="majorHAnsi" w:cs="Arial"/>
          <w:sz w:val="36"/>
          <w:szCs w:val="36"/>
        </w:rPr>
      </w:pPr>
      <w:r w:rsidRPr="00D17B21">
        <w:rPr>
          <w:rFonts w:asciiTheme="majorHAnsi" w:hAnsiTheme="majorHAnsi" w:cs="Arial"/>
          <w:sz w:val="36"/>
          <w:szCs w:val="36"/>
        </w:rPr>
        <w:t xml:space="preserve">SESSION </w:t>
      </w:r>
      <w:r w:rsidR="00E274FA">
        <w:rPr>
          <w:rFonts w:asciiTheme="majorHAnsi" w:hAnsiTheme="majorHAnsi" w:cs="Arial"/>
          <w:sz w:val="36"/>
          <w:szCs w:val="36"/>
        </w:rPr>
        <w:t>2020</w:t>
      </w:r>
    </w:p>
    <w:p w:rsidR="0084115A" w:rsidRPr="00D17B21" w:rsidRDefault="0084115A" w:rsidP="0084115A">
      <w:pPr>
        <w:ind w:right="-735"/>
        <w:jc w:val="center"/>
        <w:rPr>
          <w:rFonts w:asciiTheme="majorHAnsi" w:hAnsiTheme="majorHAnsi" w:cs="Arial"/>
          <w:sz w:val="36"/>
          <w:szCs w:val="36"/>
        </w:rPr>
      </w:pPr>
      <w:r w:rsidRPr="00D17B21">
        <w:rPr>
          <w:rFonts w:asciiTheme="majorHAnsi" w:hAnsiTheme="majorHAnsi"/>
          <w:sz w:val="36"/>
          <w:szCs w:val="36"/>
        </w:rPr>
        <w:t>_______</w:t>
      </w:r>
    </w:p>
    <w:p w:rsidR="0084115A" w:rsidRPr="00D17B21" w:rsidRDefault="0084115A" w:rsidP="0084115A">
      <w:pPr>
        <w:ind w:right="-735"/>
        <w:rPr>
          <w:rFonts w:asciiTheme="majorHAnsi" w:hAnsiTheme="majorHAnsi"/>
          <w:sz w:val="36"/>
          <w:szCs w:val="36"/>
        </w:rPr>
      </w:pPr>
    </w:p>
    <w:p w:rsidR="0084115A" w:rsidRPr="00D17B21" w:rsidRDefault="0084115A" w:rsidP="0084115A">
      <w:pPr>
        <w:ind w:right="-735"/>
        <w:rPr>
          <w:rFonts w:asciiTheme="majorHAnsi" w:hAnsiTheme="majorHAnsi"/>
          <w:sz w:val="36"/>
          <w:szCs w:val="36"/>
        </w:rPr>
      </w:pPr>
    </w:p>
    <w:p w:rsidR="0084115A" w:rsidRPr="00D17B21" w:rsidRDefault="0084115A" w:rsidP="0084115A">
      <w:pPr>
        <w:ind w:right="-735"/>
        <w:jc w:val="center"/>
        <w:rPr>
          <w:rFonts w:asciiTheme="majorHAnsi" w:hAnsiTheme="majorHAnsi" w:cs="Arial"/>
          <w:sz w:val="36"/>
          <w:szCs w:val="36"/>
        </w:rPr>
      </w:pPr>
      <w:r w:rsidRPr="00D17B21">
        <w:rPr>
          <w:rFonts w:asciiTheme="majorHAnsi" w:hAnsiTheme="majorHAnsi" w:cs="Arial"/>
          <w:sz w:val="36"/>
          <w:szCs w:val="36"/>
        </w:rPr>
        <w:t>Durée : 4 heures</w:t>
      </w:r>
    </w:p>
    <w:p w:rsidR="0084115A" w:rsidRPr="00D17B21" w:rsidRDefault="0084115A" w:rsidP="0084115A">
      <w:pPr>
        <w:ind w:right="-735"/>
        <w:jc w:val="center"/>
        <w:rPr>
          <w:rFonts w:asciiTheme="majorHAnsi" w:hAnsiTheme="majorHAnsi" w:cs="Arial"/>
          <w:sz w:val="36"/>
          <w:szCs w:val="36"/>
        </w:rPr>
      </w:pPr>
      <w:r w:rsidRPr="00D17B21">
        <w:rPr>
          <w:rFonts w:asciiTheme="majorHAnsi" w:hAnsiTheme="majorHAnsi" w:cs="Arial"/>
          <w:sz w:val="36"/>
          <w:szCs w:val="36"/>
        </w:rPr>
        <w:t>Coefficient 6</w:t>
      </w:r>
    </w:p>
    <w:p w:rsidR="0084115A" w:rsidRPr="00D17B21" w:rsidRDefault="0084115A" w:rsidP="0084115A">
      <w:pPr>
        <w:ind w:right="-735"/>
        <w:jc w:val="center"/>
        <w:rPr>
          <w:rFonts w:asciiTheme="majorHAnsi" w:hAnsiTheme="majorHAnsi" w:cs="Arial"/>
          <w:sz w:val="36"/>
          <w:szCs w:val="36"/>
        </w:rPr>
      </w:pPr>
    </w:p>
    <w:p w:rsidR="0084115A" w:rsidRPr="00D17B21" w:rsidRDefault="0084115A" w:rsidP="0084115A">
      <w:pPr>
        <w:ind w:right="-735"/>
        <w:jc w:val="center"/>
        <w:rPr>
          <w:rFonts w:asciiTheme="majorHAnsi" w:hAnsiTheme="majorHAnsi"/>
          <w:sz w:val="36"/>
          <w:szCs w:val="36"/>
        </w:rPr>
      </w:pPr>
      <w:r w:rsidRPr="00D17B21">
        <w:rPr>
          <w:rFonts w:asciiTheme="majorHAnsi" w:hAnsiTheme="majorHAnsi"/>
          <w:sz w:val="36"/>
          <w:szCs w:val="36"/>
        </w:rPr>
        <w:t>______</w:t>
      </w:r>
    </w:p>
    <w:p w:rsidR="0084115A" w:rsidRPr="00D17B21" w:rsidRDefault="0084115A" w:rsidP="0084115A">
      <w:pPr>
        <w:ind w:right="-735"/>
        <w:jc w:val="center"/>
        <w:rPr>
          <w:rFonts w:asciiTheme="majorHAnsi" w:hAnsiTheme="majorHAnsi" w:cs="Arial"/>
          <w:sz w:val="36"/>
          <w:szCs w:val="36"/>
        </w:rPr>
      </w:pPr>
    </w:p>
    <w:p w:rsidR="0084115A" w:rsidRPr="00D17B21" w:rsidRDefault="0084115A" w:rsidP="0084115A">
      <w:pPr>
        <w:ind w:right="-735"/>
        <w:rPr>
          <w:rFonts w:asciiTheme="majorHAnsi" w:hAnsiTheme="majorHAnsi" w:cs="Arial"/>
          <w:sz w:val="22"/>
          <w:szCs w:val="22"/>
        </w:rPr>
      </w:pPr>
    </w:p>
    <w:p w:rsidR="0084115A" w:rsidRPr="0038258A" w:rsidRDefault="0084115A" w:rsidP="0084115A">
      <w:pPr>
        <w:ind w:right="-735"/>
        <w:rPr>
          <w:rFonts w:asciiTheme="majorHAnsi" w:hAnsiTheme="majorHAnsi" w:cs="Arial"/>
          <w:sz w:val="28"/>
          <w:szCs w:val="28"/>
          <w:u w:val="single"/>
        </w:rPr>
      </w:pPr>
      <w:r w:rsidRPr="0038258A">
        <w:rPr>
          <w:rFonts w:asciiTheme="majorHAnsi" w:hAnsiTheme="majorHAnsi" w:cs="Arial"/>
          <w:sz w:val="28"/>
          <w:szCs w:val="28"/>
          <w:u w:val="single"/>
        </w:rPr>
        <w:t>Matériel autorisé</w:t>
      </w:r>
      <w:r w:rsidRPr="001E6B30">
        <w:rPr>
          <w:rFonts w:asciiTheme="majorHAnsi" w:hAnsiTheme="majorHAnsi" w:cs="Arial"/>
          <w:sz w:val="28"/>
          <w:szCs w:val="28"/>
        </w:rPr>
        <w:t> :</w:t>
      </w:r>
    </w:p>
    <w:p w:rsidR="00B54198" w:rsidRPr="00B54198" w:rsidRDefault="00B54198" w:rsidP="00B54198">
      <w:pPr>
        <w:jc w:val="both"/>
        <w:rPr>
          <w:rFonts w:asciiTheme="majorHAnsi" w:hAnsiTheme="majorHAnsi" w:cstheme="majorHAnsi"/>
          <w:sz w:val="28"/>
        </w:rPr>
      </w:pPr>
      <w:r w:rsidRPr="00B54198">
        <w:rPr>
          <w:rFonts w:asciiTheme="majorHAnsi" w:hAnsiTheme="majorHAnsi" w:cstheme="majorHAnsi"/>
          <w:sz w:val="28"/>
        </w:rPr>
        <w:t>L’usage de calculatrice, avec mode examen actif est autorisé.</w:t>
      </w:r>
    </w:p>
    <w:p w:rsidR="00B54198" w:rsidRPr="00B54198" w:rsidRDefault="00B54198" w:rsidP="00B54198">
      <w:pPr>
        <w:jc w:val="both"/>
        <w:rPr>
          <w:rFonts w:asciiTheme="majorHAnsi" w:hAnsiTheme="majorHAnsi" w:cstheme="majorHAnsi"/>
          <w:b/>
          <w:sz w:val="28"/>
          <w:szCs w:val="25"/>
        </w:rPr>
      </w:pPr>
      <w:r w:rsidRPr="00B54198">
        <w:rPr>
          <w:rFonts w:asciiTheme="majorHAnsi" w:hAnsiTheme="majorHAnsi" w:cstheme="majorHAnsi"/>
          <w:sz w:val="28"/>
        </w:rPr>
        <w:t>L’usage de calculatrice sans mémoire, « type collège » est autorisé.</w:t>
      </w:r>
    </w:p>
    <w:p w:rsidR="0084115A" w:rsidRPr="0038258A" w:rsidRDefault="0084115A" w:rsidP="0084115A">
      <w:pPr>
        <w:tabs>
          <w:tab w:val="left" w:pos="8489"/>
        </w:tabs>
        <w:ind w:right="-735"/>
        <w:rPr>
          <w:rFonts w:asciiTheme="majorHAnsi" w:hAnsiTheme="majorHAnsi" w:cs="Arial"/>
          <w:sz w:val="28"/>
          <w:szCs w:val="28"/>
        </w:rPr>
      </w:pPr>
      <w:r w:rsidRPr="0038258A">
        <w:rPr>
          <w:rFonts w:asciiTheme="majorHAnsi" w:hAnsiTheme="majorHAnsi" w:cs="Arial"/>
          <w:sz w:val="28"/>
          <w:szCs w:val="28"/>
        </w:rPr>
        <w:tab/>
      </w:r>
    </w:p>
    <w:p w:rsidR="0084115A" w:rsidRPr="0038258A" w:rsidRDefault="0084115A" w:rsidP="0084115A">
      <w:pPr>
        <w:ind w:right="-735"/>
        <w:rPr>
          <w:rFonts w:asciiTheme="majorHAnsi" w:hAnsiTheme="majorHAnsi" w:cs="Arial"/>
          <w:sz w:val="28"/>
          <w:szCs w:val="28"/>
        </w:rPr>
      </w:pPr>
    </w:p>
    <w:p w:rsidR="0084115A" w:rsidRPr="0038258A" w:rsidRDefault="0084115A" w:rsidP="0084115A">
      <w:pPr>
        <w:ind w:right="-735"/>
        <w:rPr>
          <w:rFonts w:asciiTheme="majorHAnsi" w:hAnsiTheme="majorHAnsi" w:cs="Arial"/>
          <w:sz w:val="28"/>
          <w:szCs w:val="28"/>
          <w:u w:val="single"/>
        </w:rPr>
      </w:pPr>
      <w:r w:rsidRPr="0038258A">
        <w:rPr>
          <w:rFonts w:asciiTheme="majorHAnsi" w:hAnsiTheme="majorHAnsi" w:cs="Arial"/>
          <w:sz w:val="28"/>
          <w:szCs w:val="28"/>
          <w:u w:val="single"/>
        </w:rPr>
        <w:t>Document autorisé</w:t>
      </w:r>
      <w:r w:rsidRPr="001E6B30">
        <w:rPr>
          <w:rFonts w:asciiTheme="majorHAnsi" w:hAnsiTheme="majorHAnsi" w:cs="Arial"/>
          <w:sz w:val="28"/>
          <w:szCs w:val="28"/>
        </w:rPr>
        <w:t> :</w:t>
      </w:r>
    </w:p>
    <w:p w:rsidR="0084115A" w:rsidRPr="0038258A" w:rsidRDefault="0084115A" w:rsidP="001E6B30">
      <w:pPr>
        <w:ind w:right="1"/>
        <w:jc w:val="both"/>
        <w:rPr>
          <w:rFonts w:asciiTheme="majorHAnsi" w:hAnsiTheme="majorHAnsi" w:cs="Arial"/>
          <w:sz w:val="28"/>
          <w:szCs w:val="28"/>
        </w:rPr>
      </w:pPr>
      <w:r w:rsidRPr="0038258A">
        <w:rPr>
          <w:rFonts w:asciiTheme="majorHAnsi" w:hAnsiTheme="majorHAnsi" w:cs="Arial"/>
          <w:sz w:val="28"/>
          <w:szCs w:val="28"/>
        </w:rPr>
        <w:t>Liste des comptes du plan comptable général, à l’exclusion de toute autre information.</w:t>
      </w:r>
    </w:p>
    <w:p w:rsidR="0084115A" w:rsidRPr="0038258A" w:rsidRDefault="0084115A" w:rsidP="0084115A">
      <w:pPr>
        <w:ind w:right="-735"/>
        <w:rPr>
          <w:rFonts w:asciiTheme="majorHAnsi" w:hAnsiTheme="majorHAnsi" w:cs="Arial"/>
          <w:sz w:val="28"/>
          <w:szCs w:val="28"/>
        </w:rPr>
      </w:pPr>
    </w:p>
    <w:p w:rsidR="0084115A" w:rsidRPr="0038258A" w:rsidRDefault="0084115A" w:rsidP="0084115A">
      <w:pPr>
        <w:ind w:right="-735"/>
        <w:rPr>
          <w:rFonts w:asciiTheme="majorHAnsi" w:hAnsiTheme="majorHAnsi" w:cs="Arial"/>
          <w:sz w:val="28"/>
          <w:szCs w:val="28"/>
        </w:rPr>
      </w:pPr>
    </w:p>
    <w:p w:rsidR="0084115A" w:rsidRPr="0038258A" w:rsidRDefault="0084115A" w:rsidP="0084115A">
      <w:pPr>
        <w:ind w:right="-735"/>
        <w:rPr>
          <w:rFonts w:asciiTheme="majorHAnsi" w:hAnsiTheme="majorHAnsi" w:cs="Arial"/>
          <w:sz w:val="28"/>
          <w:szCs w:val="28"/>
        </w:rPr>
      </w:pPr>
    </w:p>
    <w:p w:rsidR="0084115A" w:rsidRPr="0038258A" w:rsidRDefault="0084115A" w:rsidP="0084115A">
      <w:pPr>
        <w:ind w:right="-735"/>
        <w:jc w:val="center"/>
        <w:rPr>
          <w:rFonts w:asciiTheme="majorHAnsi" w:hAnsiTheme="majorHAnsi" w:cs="Arial"/>
          <w:sz w:val="28"/>
          <w:szCs w:val="28"/>
        </w:rPr>
      </w:pPr>
    </w:p>
    <w:p w:rsidR="0084115A" w:rsidRPr="0038258A" w:rsidRDefault="0084115A" w:rsidP="0084115A">
      <w:pPr>
        <w:ind w:right="-735"/>
        <w:jc w:val="center"/>
        <w:rPr>
          <w:rFonts w:asciiTheme="majorHAnsi" w:hAnsiTheme="majorHAnsi" w:cs="Arial"/>
          <w:sz w:val="28"/>
          <w:szCs w:val="28"/>
        </w:rPr>
      </w:pPr>
      <w:r w:rsidRPr="0038258A">
        <w:rPr>
          <w:rFonts w:asciiTheme="majorHAnsi" w:hAnsiTheme="majorHAnsi" w:cs="Arial"/>
          <w:sz w:val="28"/>
          <w:szCs w:val="28"/>
        </w:rPr>
        <w:t>Dès que le sujet vous est remis, assurez-vous qu’il est complet.</w:t>
      </w:r>
    </w:p>
    <w:p w:rsidR="0084115A" w:rsidRPr="0038258A" w:rsidRDefault="0084115A" w:rsidP="0084115A">
      <w:pPr>
        <w:jc w:val="center"/>
        <w:rPr>
          <w:rFonts w:asciiTheme="majorHAnsi" w:hAnsiTheme="majorHAnsi"/>
          <w:sz w:val="28"/>
          <w:szCs w:val="28"/>
        </w:rPr>
      </w:pPr>
      <w:r w:rsidRPr="0038258A">
        <w:rPr>
          <w:rFonts w:asciiTheme="majorHAnsi" w:hAnsiTheme="majorHAnsi" w:cs="Arial"/>
          <w:sz w:val="28"/>
          <w:szCs w:val="28"/>
        </w:rPr>
        <w:t>Le sujet comporte</w:t>
      </w:r>
      <w:r w:rsidR="00D17B21" w:rsidRPr="0038258A">
        <w:rPr>
          <w:rFonts w:asciiTheme="majorHAnsi" w:hAnsiTheme="majorHAnsi" w:cs="Arial"/>
          <w:sz w:val="28"/>
          <w:szCs w:val="28"/>
        </w:rPr>
        <w:t xml:space="preserve"> </w:t>
      </w:r>
      <w:r w:rsidR="00AA781F">
        <w:rPr>
          <w:rFonts w:asciiTheme="majorHAnsi" w:hAnsiTheme="majorHAnsi" w:cs="Arial"/>
          <w:sz w:val="28"/>
          <w:szCs w:val="28"/>
        </w:rPr>
        <w:t>20</w:t>
      </w:r>
      <w:r w:rsidR="003D149D">
        <w:rPr>
          <w:rFonts w:asciiTheme="majorHAnsi" w:hAnsiTheme="majorHAnsi" w:cs="Arial"/>
          <w:sz w:val="28"/>
          <w:szCs w:val="28"/>
        </w:rPr>
        <w:t xml:space="preserve"> </w:t>
      </w:r>
      <w:r w:rsidR="00D17B21" w:rsidRPr="0038258A">
        <w:rPr>
          <w:rFonts w:asciiTheme="majorHAnsi" w:hAnsiTheme="majorHAnsi" w:cs="Arial"/>
          <w:sz w:val="28"/>
          <w:szCs w:val="28"/>
        </w:rPr>
        <w:t>pages, numérotées de 1/</w:t>
      </w:r>
      <w:r w:rsidR="003D149D">
        <w:rPr>
          <w:rFonts w:asciiTheme="majorHAnsi" w:hAnsiTheme="majorHAnsi" w:cs="Arial"/>
          <w:sz w:val="28"/>
          <w:szCs w:val="28"/>
        </w:rPr>
        <w:t>2</w:t>
      </w:r>
      <w:r w:rsidR="00AA781F">
        <w:rPr>
          <w:rFonts w:asciiTheme="majorHAnsi" w:hAnsiTheme="majorHAnsi" w:cs="Arial"/>
          <w:sz w:val="28"/>
          <w:szCs w:val="28"/>
        </w:rPr>
        <w:t>0</w:t>
      </w:r>
      <w:r w:rsidR="00D17B21" w:rsidRPr="0038258A">
        <w:rPr>
          <w:rFonts w:asciiTheme="majorHAnsi" w:hAnsiTheme="majorHAnsi" w:cs="Arial"/>
          <w:sz w:val="28"/>
          <w:szCs w:val="28"/>
        </w:rPr>
        <w:t xml:space="preserve"> à </w:t>
      </w:r>
      <w:r w:rsidR="00C543A1">
        <w:rPr>
          <w:rFonts w:asciiTheme="majorHAnsi" w:hAnsiTheme="majorHAnsi" w:cs="Arial"/>
          <w:sz w:val="28"/>
          <w:szCs w:val="28"/>
        </w:rPr>
        <w:t>2</w:t>
      </w:r>
      <w:r w:rsidR="00AA781F">
        <w:rPr>
          <w:rFonts w:asciiTheme="majorHAnsi" w:hAnsiTheme="majorHAnsi" w:cs="Arial"/>
          <w:sz w:val="28"/>
          <w:szCs w:val="28"/>
        </w:rPr>
        <w:t>0</w:t>
      </w:r>
      <w:r w:rsidR="00D17B21" w:rsidRPr="0038258A">
        <w:rPr>
          <w:rFonts w:asciiTheme="majorHAnsi" w:hAnsiTheme="majorHAnsi" w:cs="Arial"/>
          <w:sz w:val="28"/>
          <w:szCs w:val="28"/>
        </w:rPr>
        <w:t>/</w:t>
      </w:r>
      <w:r w:rsidR="00C543A1">
        <w:rPr>
          <w:rFonts w:asciiTheme="majorHAnsi" w:hAnsiTheme="majorHAnsi" w:cs="Arial"/>
          <w:sz w:val="28"/>
          <w:szCs w:val="28"/>
        </w:rPr>
        <w:t>2</w:t>
      </w:r>
      <w:r w:rsidR="00AA781F">
        <w:rPr>
          <w:rFonts w:asciiTheme="majorHAnsi" w:hAnsiTheme="majorHAnsi" w:cs="Arial"/>
          <w:sz w:val="28"/>
          <w:szCs w:val="28"/>
        </w:rPr>
        <w:t>0</w:t>
      </w:r>
    </w:p>
    <w:p w:rsidR="0084115A" w:rsidRPr="00D17B21" w:rsidRDefault="0084115A" w:rsidP="0084115A">
      <w:pPr>
        <w:ind w:left="-285" w:right="-735" w:hanging="30"/>
        <w:jc w:val="center"/>
        <w:rPr>
          <w:rFonts w:asciiTheme="majorHAnsi" w:hAnsiTheme="majorHAnsi" w:cs="Arial"/>
          <w:sz w:val="22"/>
          <w:szCs w:val="22"/>
        </w:rPr>
      </w:pPr>
    </w:p>
    <w:p w:rsidR="00CD5671" w:rsidRPr="00D17B21" w:rsidRDefault="00CD5671" w:rsidP="0084115A">
      <w:pPr>
        <w:ind w:left="-285" w:right="-735" w:hanging="30"/>
        <w:jc w:val="center"/>
        <w:rPr>
          <w:rFonts w:asciiTheme="majorHAnsi" w:hAnsiTheme="majorHAnsi" w:cs="Arial"/>
          <w:sz w:val="22"/>
          <w:szCs w:val="22"/>
        </w:rPr>
        <w:sectPr w:rsidR="00CD5671" w:rsidRPr="00D17B21" w:rsidSect="005E2C03">
          <w:footerReference w:type="default" r:id="rId9"/>
          <w:pgSz w:w="11907" w:h="16840"/>
          <w:pgMar w:top="1417" w:right="1417" w:bottom="1417" w:left="1417" w:header="567" w:footer="567" w:gutter="0"/>
          <w:pgNumType w:start="0" w:chapStyle="1"/>
          <w:cols w:space="720"/>
          <w:titlePg/>
          <w:docGrid w:linePitch="326"/>
        </w:sectPr>
      </w:pPr>
    </w:p>
    <w:p w:rsidR="0084115A" w:rsidRPr="00D17B21" w:rsidRDefault="0084115A">
      <w:pPr>
        <w:rPr>
          <w:rFonts w:asciiTheme="majorHAnsi" w:hAnsiTheme="majorHAnsi"/>
          <w:sz w:val="22"/>
          <w:szCs w:val="22"/>
        </w:rPr>
      </w:pPr>
    </w:p>
    <w:p w:rsidR="000C41D7" w:rsidRPr="00D17B21" w:rsidRDefault="0023380B">
      <w:pPr>
        <w:ind w:left="-285" w:right="-735" w:hanging="30"/>
        <w:jc w:val="center"/>
        <w:rPr>
          <w:rFonts w:asciiTheme="majorHAnsi" w:hAnsiTheme="majorHAnsi"/>
          <w:sz w:val="36"/>
          <w:szCs w:val="36"/>
        </w:rPr>
      </w:pPr>
      <w:r w:rsidRPr="00D17B21">
        <w:rPr>
          <w:rFonts w:asciiTheme="majorHAnsi" w:hAnsiTheme="majorHAnsi"/>
          <w:sz w:val="36"/>
          <w:szCs w:val="36"/>
        </w:rPr>
        <w:lastRenderedPageBreak/>
        <w:t>ÉPREUVE E41 -</w:t>
      </w:r>
      <w:r w:rsidRPr="00D17B21">
        <w:rPr>
          <w:rFonts w:asciiTheme="majorHAnsi" w:hAnsiTheme="majorHAnsi"/>
          <w:b/>
          <w:sz w:val="36"/>
          <w:szCs w:val="36"/>
        </w:rPr>
        <w:t xml:space="preserve"> </w:t>
      </w:r>
      <w:r w:rsidRPr="00D17B21">
        <w:rPr>
          <w:rFonts w:asciiTheme="majorHAnsi" w:hAnsiTheme="majorHAnsi"/>
          <w:sz w:val="36"/>
          <w:szCs w:val="36"/>
        </w:rPr>
        <w:t xml:space="preserve">Étude de cas </w:t>
      </w:r>
    </w:p>
    <w:p w:rsidR="000C41D7" w:rsidRPr="00D17B21" w:rsidRDefault="0023380B">
      <w:pPr>
        <w:ind w:left="-285" w:right="-735" w:hanging="30"/>
        <w:jc w:val="center"/>
        <w:rPr>
          <w:rFonts w:asciiTheme="majorHAnsi" w:hAnsiTheme="majorHAnsi"/>
          <w:sz w:val="22"/>
          <w:szCs w:val="22"/>
        </w:rPr>
      </w:pPr>
      <w:r w:rsidRPr="00D17B21">
        <w:rPr>
          <w:rFonts w:asciiTheme="majorHAnsi" w:hAnsiTheme="majorHAnsi"/>
          <w:sz w:val="22"/>
          <w:szCs w:val="22"/>
        </w:rPr>
        <w:t>___________</w:t>
      </w:r>
    </w:p>
    <w:p w:rsidR="000C41D7" w:rsidRPr="00D17B21" w:rsidRDefault="0023380B">
      <w:pPr>
        <w:keepNext/>
        <w:keepLines/>
        <w:pBdr>
          <w:top w:val="nil"/>
          <w:left w:val="nil"/>
          <w:bottom w:val="nil"/>
          <w:right w:val="nil"/>
          <w:between w:val="nil"/>
        </w:pBdr>
        <w:spacing w:before="200" w:after="40"/>
        <w:ind w:left="113" w:right="113"/>
        <w:jc w:val="center"/>
        <w:rPr>
          <w:rFonts w:asciiTheme="majorHAnsi" w:hAnsiTheme="majorHAnsi"/>
          <w:b/>
          <w:color w:val="000000"/>
          <w:sz w:val="22"/>
          <w:szCs w:val="22"/>
        </w:rPr>
      </w:pPr>
      <w:r w:rsidRPr="00D17B21">
        <w:rPr>
          <w:rFonts w:asciiTheme="majorHAnsi" w:hAnsiTheme="majorHAnsi"/>
          <w:b/>
          <w:i/>
          <w:color w:val="000000"/>
          <w:sz w:val="22"/>
          <w:szCs w:val="22"/>
        </w:rPr>
        <w:t>Le sujet se présente sous la forme de 4 missions indépendantes</w:t>
      </w:r>
    </w:p>
    <w:p w:rsidR="000C41D7" w:rsidRPr="003D149D" w:rsidRDefault="000C41D7">
      <w:pPr>
        <w:tabs>
          <w:tab w:val="right" w:pos="10065"/>
        </w:tabs>
        <w:spacing w:line="276" w:lineRule="auto"/>
        <w:ind w:left="113" w:right="113"/>
        <w:jc w:val="both"/>
        <w:rPr>
          <w:rFonts w:asciiTheme="majorHAnsi" w:hAnsiTheme="majorHAnsi"/>
        </w:rPr>
      </w:pPr>
    </w:p>
    <w:p w:rsidR="000C41D7" w:rsidRPr="003D149D" w:rsidRDefault="0023380B" w:rsidP="005B6F23">
      <w:pPr>
        <w:pBdr>
          <w:top w:val="single" w:sz="4" w:space="1" w:color="000000"/>
        </w:pBdr>
        <w:tabs>
          <w:tab w:val="right" w:pos="9356"/>
        </w:tabs>
        <w:spacing w:line="288" w:lineRule="auto"/>
        <w:ind w:left="113" w:right="113"/>
        <w:jc w:val="both"/>
        <w:rPr>
          <w:rFonts w:asciiTheme="majorHAnsi" w:hAnsiTheme="majorHAnsi"/>
        </w:rPr>
      </w:pPr>
      <w:r w:rsidRPr="003D149D">
        <w:rPr>
          <w:rFonts w:asciiTheme="majorHAnsi" w:hAnsiTheme="majorHAnsi"/>
        </w:rPr>
        <w:t>Page de garde</w:t>
      </w:r>
      <w:r w:rsidRPr="003D149D">
        <w:rPr>
          <w:rFonts w:asciiTheme="majorHAnsi" w:hAnsiTheme="majorHAnsi"/>
        </w:rPr>
        <w:tab/>
        <w:t>p.1</w:t>
      </w:r>
    </w:p>
    <w:p w:rsidR="000C41D7" w:rsidRPr="003D149D" w:rsidRDefault="0023380B" w:rsidP="005B6F23">
      <w:pPr>
        <w:tabs>
          <w:tab w:val="right" w:pos="9356"/>
        </w:tabs>
        <w:spacing w:line="288" w:lineRule="auto"/>
        <w:ind w:left="113" w:right="113"/>
        <w:jc w:val="both"/>
        <w:rPr>
          <w:rFonts w:asciiTheme="majorHAnsi" w:hAnsiTheme="majorHAnsi"/>
        </w:rPr>
      </w:pPr>
      <w:r w:rsidRPr="003D149D">
        <w:rPr>
          <w:rFonts w:asciiTheme="majorHAnsi" w:hAnsiTheme="majorHAnsi"/>
        </w:rPr>
        <w:t>Présentation du cabinet d’expertise comptable FIDEC</w:t>
      </w:r>
      <w:r w:rsidRPr="003D149D">
        <w:rPr>
          <w:rFonts w:asciiTheme="majorHAnsi" w:hAnsiTheme="majorHAnsi"/>
        </w:rPr>
        <w:tab/>
        <w:t>p.2</w:t>
      </w:r>
    </w:p>
    <w:p w:rsidR="000C41D7" w:rsidRPr="003D149D" w:rsidRDefault="0023380B" w:rsidP="005B6F23">
      <w:pPr>
        <w:tabs>
          <w:tab w:val="right" w:pos="9356"/>
        </w:tabs>
        <w:spacing w:line="288" w:lineRule="auto"/>
        <w:ind w:left="113" w:right="113"/>
        <w:jc w:val="both"/>
        <w:rPr>
          <w:rFonts w:asciiTheme="majorHAnsi" w:hAnsiTheme="majorHAnsi"/>
        </w:rPr>
      </w:pPr>
      <w:r w:rsidRPr="003D149D">
        <w:rPr>
          <w:rFonts w:asciiTheme="majorHAnsi" w:hAnsiTheme="majorHAnsi"/>
        </w:rPr>
        <w:t>Présentation de l’entreprise cliente FORE PF</w:t>
      </w:r>
      <w:r w:rsidRPr="003D149D">
        <w:rPr>
          <w:rFonts w:asciiTheme="majorHAnsi" w:hAnsiTheme="majorHAnsi"/>
        </w:rPr>
        <w:tab/>
        <w:t xml:space="preserve">p. </w:t>
      </w:r>
      <w:r w:rsidR="00DC5A4B">
        <w:rPr>
          <w:rFonts w:asciiTheme="majorHAnsi" w:hAnsiTheme="majorHAnsi"/>
        </w:rPr>
        <w:t>2</w:t>
      </w:r>
      <w:r w:rsidRPr="003D149D">
        <w:rPr>
          <w:rFonts w:asciiTheme="majorHAnsi" w:hAnsiTheme="majorHAnsi"/>
        </w:rPr>
        <w:t xml:space="preserve"> à </w:t>
      </w:r>
      <w:r w:rsidR="008B6D35">
        <w:rPr>
          <w:rFonts w:asciiTheme="majorHAnsi" w:hAnsiTheme="majorHAnsi"/>
        </w:rPr>
        <w:t>3</w:t>
      </w:r>
    </w:p>
    <w:p w:rsidR="000C41D7" w:rsidRPr="003D149D" w:rsidRDefault="0023380B" w:rsidP="005B6F23">
      <w:pPr>
        <w:tabs>
          <w:tab w:val="right" w:pos="8505"/>
          <w:tab w:val="right" w:pos="9356"/>
        </w:tabs>
        <w:spacing w:line="288" w:lineRule="auto"/>
        <w:ind w:left="120" w:right="105"/>
        <w:jc w:val="both"/>
        <w:rPr>
          <w:rFonts w:asciiTheme="majorHAnsi" w:hAnsiTheme="majorHAnsi"/>
        </w:rPr>
      </w:pPr>
      <w:r w:rsidRPr="003D149D">
        <w:rPr>
          <w:rFonts w:asciiTheme="majorHAnsi" w:hAnsiTheme="majorHAnsi"/>
          <w:b/>
        </w:rPr>
        <w:t xml:space="preserve">MISSION 1 : </w:t>
      </w:r>
      <w:r w:rsidR="00667F96" w:rsidRPr="003D149D">
        <w:rPr>
          <w:rFonts w:asciiTheme="majorHAnsi" w:hAnsiTheme="majorHAnsi"/>
          <w:b/>
        </w:rPr>
        <w:t>Opérations</w:t>
      </w:r>
      <w:r w:rsidR="00553ACC" w:rsidRPr="003D149D">
        <w:rPr>
          <w:rFonts w:asciiTheme="majorHAnsi" w:hAnsiTheme="majorHAnsi"/>
          <w:b/>
        </w:rPr>
        <w:t xml:space="preserve"> </w:t>
      </w:r>
      <w:r w:rsidR="00667F96" w:rsidRPr="003D149D">
        <w:rPr>
          <w:rFonts w:asciiTheme="majorHAnsi" w:hAnsiTheme="majorHAnsi"/>
          <w:b/>
        </w:rPr>
        <w:t>courantes</w:t>
      </w:r>
      <w:r w:rsidRPr="003D149D">
        <w:rPr>
          <w:rFonts w:asciiTheme="majorHAnsi" w:hAnsiTheme="majorHAnsi"/>
          <w:b/>
        </w:rPr>
        <w:tab/>
        <w:t>(</w:t>
      </w:r>
      <w:r w:rsidR="00ED6666">
        <w:rPr>
          <w:rFonts w:asciiTheme="majorHAnsi" w:hAnsiTheme="majorHAnsi"/>
          <w:b/>
        </w:rPr>
        <w:t>40</w:t>
      </w:r>
      <w:r w:rsidR="006E283D">
        <w:rPr>
          <w:rFonts w:asciiTheme="majorHAnsi" w:hAnsiTheme="majorHAnsi"/>
          <w:b/>
        </w:rPr>
        <w:t xml:space="preserve"> </w:t>
      </w:r>
      <w:r w:rsidRPr="003D149D">
        <w:rPr>
          <w:rFonts w:asciiTheme="majorHAnsi" w:hAnsiTheme="majorHAnsi"/>
          <w:b/>
        </w:rPr>
        <w:t>points)</w:t>
      </w:r>
      <w:r w:rsidRPr="003D149D">
        <w:rPr>
          <w:rFonts w:asciiTheme="majorHAnsi" w:hAnsiTheme="majorHAnsi"/>
          <w:b/>
        </w:rPr>
        <w:tab/>
      </w:r>
      <w:r w:rsidRPr="003D149D">
        <w:rPr>
          <w:rFonts w:asciiTheme="majorHAnsi" w:hAnsiTheme="majorHAnsi"/>
        </w:rPr>
        <w:t xml:space="preserve">p. </w:t>
      </w:r>
      <w:r w:rsidR="008B6D35">
        <w:rPr>
          <w:rFonts w:asciiTheme="majorHAnsi" w:hAnsiTheme="majorHAnsi"/>
        </w:rPr>
        <w:t>4</w:t>
      </w:r>
    </w:p>
    <w:p w:rsidR="000C41D7" w:rsidRPr="003D149D" w:rsidRDefault="0023380B" w:rsidP="005B6F23">
      <w:pPr>
        <w:tabs>
          <w:tab w:val="right" w:pos="8498"/>
          <w:tab w:val="right" w:pos="9356"/>
        </w:tabs>
        <w:spacing w:line="288" w:lineRule="auto"/>
        <w:ind w:left="113" w:right="113"/>
        <w:jc w:val="both"/>
        <w:rPr>
          <w:rFonts w:asciiTheme="majorHAnsi" w:hAnsiTheme="majorHAnsi"/>
        </w:rPr>
      </w:pPr>
      <w:r w:rsidRPr="003D149D">
        <w:rPr>
          <w:rFonts w:asciiTheme="majorHAnsi" w:hAnsiTheme="majorHAnsi"/>
          <w:b/>
        </w:rPr>
        <w:t>MISSION 2 : Gestion sociale</w:t>
      </w:r>
      <w:r w:rsidRPr="003D149D">
        <w:rPr>
          <w:rFonts w:asciiTheme="majorHAnsi" w:hAnsiTheme="majorHAnsi"/>
          <w:b/>
        </w:rPr>
        <w:tab/>
        <w:t>(</w:t>
      </w:r>
      <w:r w:rsidR="00EC79E0">
        <w:rPr>
          <w:rFonts w:asciiTheme="majorHAnsi" w:hAnsiTheme="majorHAnsi"/>
          <w:b/>
        </w:rPr>
        <w:t>3</w:t>
      </w:r>
      <w:r w:rsidR="00ED6666">
        <w:rPr>
          <w:rFonts w:asciiTheme="majorHAnsi" w:hAnsiTheme="majorHAnsi"/>
          <w:b/>
        </w:rPr>
        <w:t>0</w:t>
      </w:r>
      <w:r w:rsidR="006E283D">
        <w:rPr>
          <w:rFonts w:asciiTheme="majorHAnsi" w:hAnsiTheme="majorHAnsi"/>
          <w:b/>
        </w:rPr>
        <w:t xml:space="preserve"> </w:t>
      </w:r>
      <w:r w:rsidRPr="003D149D">
        <w:rPr>
          <w:rFonts w:asciiTheme="majorHAnsi" w:hAnsiTheme="majorHAnsi"/>
          <w:b/>
        </w:rPr>
        <w:t>points)</w:t>
      </w:r>
      <w:r w:rsidRPr="003D149D">
        <w:rPr>
          <w:rFonts w:asciiTheme="majorHAnsi" w:hAnsiTheme="majorHAnsi"/>
          <w:b/>
        </w:rPr>
        <w:tab/>
      </w:r>
      <w:r w:rsidRPr="003D149D">
        <w:rPr>
          <w:rFonts w:asciiTheme="majorHAnsi" w:hAnsiTheme="majorHAnsi"/>
        </w:rPr>
        <w:t xml:space="preserve">p. </w:t>
      </w:r>
      <w:r w:rsidR="008B6D35">
        <w:rPr>
          <w:rFonts w:asciiTheme="majorHAnsi" w:hAnsiTheme="majorHAnsi"/>
        </w:rPr>
        <w:t>4</w:t>
      </w:r>
    </w:p>
    <w:p w:rsidR="000C41D7" w:rsidRPr="003D149D" w:rsidRDefault="0023380B" w:rsidP="005B6F23">
      <w:pPr>
        <w:tabs>
          <w:tab w:val="right" w:pos="8505"/>
          <w:tab w:val="right" w:pos="9356"/>
        </w:tabs>
        <w:spacing w:line="288" w:lineRule="auto"/>
        <w:ind w:left="135" w:right="105"/>
        <w:jc w:val="both"/>
        <w:rPr>
          <w:rFonts w:asciiTheme="majorHAnsi" w:hAnsiTheme="majorHAnsi"/>
        </w:rPr>
      </w:pPr>
      <w:r w:rsidRPr="003D149D">
        <w:rPr>
          <w:rFonts w:asciiTheme="majorHAnsi" w:hAnsiTheme="majorHAnsi"/>
          <w:b/>
        </w:rPr>
        <w:t xml:space="preserve">MISSION 3 : </w:t>
      </w:r>
      <w:r w:rsidR="00D3102C" w:rsidRPr="003D149D">
        <w:rPr>
          <w:rFonts w:asciiTheme="majorHAnsi" w:hAnsiTheme="majorHAnsi"/>
          <w:b/>
        </w:rPr>
        <w:t>Gestion fiscale</w:t>
      </w:r>
      <w:r w:rsidRPr="003D149D">
        <w:rPr>
          <w:rFonts w:asciiTheme="majorHAnsi" w:hAnsiTheme="majorHAnsi"/>
          <w:b/>
        </w:rPr>
        <w:tab/>
        <w:t>(</w:t>
      </w:r>
      <w:r w:rsidR="00D3102C">
        <w:rPr>
          <w:rFonts w:asciiTheme="majorHAnsi" w:hAnsiTheme="majorHAnsi"/>
          <w:b/>
        </w:rPr>
        <w:t>2</w:t>
      </w:r>
      <w:r w:rsidR="006E2FDF">
        <w:rPr>
          <w:rFonts w:asciiTheme="majorHAnsi" w:hAnsiTheme="majorHAnsi"/>
          <w:b/>
        </w:rPr>
        <w:t>2</w:t>
      </w:r>
      <w:r w:rsidR="006E283D">
        <w:rPr>
          <w:rFonts w:asciiTheme="majorHAnsi" w:hAnsiTheme="majorHAnsi"/>
          <w:b/>
        </w:rPr>
        <w:t xml:space="preserve"> </w:t>
      </w:r>
      <w:r w:rsidRPr="003D149D">
        <w:rPr>
          <w:rFonts w:asciiTheme="majorHAnsi" w:hAnsiTheme="majorHAnsi"/>
          <w:b/>
        </w:rPr>
        <w:t>points)</w:t>
      </w:r>
      <w:r w:rsidRPr="003D149D">
        <w:rPr>
          <w:rFonts w:asciiTheme="majorHAnsi" w:hAnsiTheme="majorHAnsi"/>
        </w:rPr>
        <w:tab/>
        <w:t xml:space="preserve">p. </w:t>
      </w:r>
      <w:r w:rsidR="008B6D35">
        <w:rPr>
          <w:rFonts w:asciiTheme="majorHAnsi" w:hAnsiTheme="majorHAnsi"/>
        </w:rPr>
        <w:t>5</w:t>
      </w:r>
    </w:p>
    <w:p w:rsidR="000C41D7" w:rsidRPr="003D149D" w:rsidRDefault="0023380B" w:rsidP="005B6F23">
      <w:pPr>
        <w:tabs>
          <w:tab w:val="right" w:pos="8505"/>
          <w:tab w:val="right" w:pos="9356"/>
        </w:tabs>
        <w:spacing w:line="288" w:lineRule="auto"/>
        <w:ind w:left="135" w:right="105"/>
        <w:jc w:val="both"/>
        <w:rPr>
          <w:rFonts w:asciiTheme="majorHAnsi" w:hAnsiTheme="majorHAnsi"/>
        </w:rPr>
      </w:pPr>
      <w:r w:rsidRPr="003D149D">
        <w:rPr>
          <w:rFonts w:asciiTheme="majorHAnsi" w:hAnsiTheme="majorHAnsi"/>
          <w:b/>
        </w:rPr>
        <w:t>MISSION 4 :</w:t>
      </w:r>
      <w:r w:rsidR="00D3102C" w:rsidRPr="00D3102C">
        <w:rPr>
          <w:rFonts w:asciiTheme="majorHAnsi" w:hAnsiTheme="majorHAnsi"/>
          <w:b/>
        </w:rPr>
        <w:t xml:space="preserve"> </w:t>
      </w:r>
      <w:r w:rsidR="00D3102C" w:rsidRPr="003D149D">
        <w:rPr>
          <w:rFonts w:asciiTheme="majorHAnsi" w:hAnsiTheme="majorHAnsi"/>
          <w:b/>
        </w:rPr>
        <w:t>Travaux d’inventaire</w:t>
      </w:r>
      <w:r w:rsidRPr="003D149D">
        <w:rPr>
          <w:rFonts w:asciiTheme="majorHAnsi" w:hAnsiTheme="majorHAnsi"/>
          <w:b/>
        </w:rPr>
        <w:tab/>
        <w:t>(</w:t>
      </w:r>
      <w:r w:rsidR="006E2FDF">
        <w:rPr>
          <w:rFonts w:asciiTheme="majorHAnsi" w:hAnsiTheme="majorHAnsi"/>
          <w:b/>
        </w:rPr>
        <w:t>28</w:t>
      </w:r>
      <w:r w:rsidR="006E283D">
        <w:rPr>
          <w:rFonts w:asciiTheme="majorHAnsi" w:hAnsiTheme="majorHAnsi"/>
          <w:b/>
        </w:rPr>
        <w:t xml:space="preserve"> </w:t>
      </w:r>
      <w:r w:rsidRPr="003D149D">
        <w:rPr>
          <w:rFonts w:asciiTheme="majorHAnsi" w:hAnsiTheme="majorHAnsi"/>
          <w:b/>
        </w:rPr>
        <w:t>points)</w:t>
      </w:r>
      <w:r w:rsidRPr="003D149D">
        <w:rPr>
          <w:rFonts w:asciiTheme="majorHAnsi" w:hAnsiTheme="majorHAnsi"/>
        </w:rPr>
        <w:tab/>
        <w:t xml:space="preserve">p. </w:t>
      </w:r>
      <w:r w:rsidR="008B6D35">
        <w:rPr>
          <w:rFonts w:asciiTheme="majorHAnsi" w:hAnsiTheme="majorHAnsi"/>
        </w:rPr>
        <w:t>5</w:t>
      </w:r>
    </w:p>
    <w:p w:rsidR="000C41D7" w:rsidRPr="003D149D" w:rsidRDefault="000C41D7" w:rsidP="005B6F23">
      <w:pPr>
        <w:pBdr>
          <w:top w:val="single" w:sz="4" w:space="1" w:color="000000"/>
        </w:pBdr>
        <w:tabs>
          <w:tab w:val="right" w:pos="7030"/>
          <w:tab w:val="right" w:pos="8731"/>
          <w:tab w:val="left" w:pos="9126"/>
          <w:tab w:val="right" w:pos="9356"/>
        </w:tabs>
        <w:spacing w:after="120"/>
        <w:ind w:left="113" w:right="113"/>
        <w:jc w:val="center"/>
        <w:rPr>
          <w:rFonts w:asciiTheme="majorHAnsi" w:hAnsiTheme="majorHAnsi"/>
        </w:rPr>
      </w:pPr>
    </w:p>
    <w:p w:rsidR="000C41D7" w:rsidRPr="003D149D" w:rsidRDefault="0023380B" w:rsidP="005B6F23">
      <w:pPr>
        <w:tabs>
          <w:tab w:val="right" w:pos="7030"/>
          <w:tab w:val="right" w:pos="8731"/>
          <w:tab w:val="left" w:pos="9126"/>
          <w:tab w:val="right" w:pos="9356"/>
        </w:tabs>
        <w:spacing w:after="120"/>
        <w:ind w:left="113" w:right="113"/>
        <w:jc w:val="center"/>
        <w:rPr>
          <w:rFonts w:asciiTheme="majorHAnsi" w:hAnsiTheme="majorHAnsi"/>
        </w:rPr>
      </w:pPr>
      <w:r w:rsidRPr="003D149D">
        <w:rPr>
          <w:rFonts w:asciiTheme="majorHAnsi" w:hAnsiTheme="majorHAnsi"/>
          <w:b/>
        </w:rPr>
        <w:t>ANNEXES</w:t>
      </w:r>
    </w:p>
    <w:p w:rsidR="000C41D7" w:rsidRPr="003D149D" w:rsidRDefault="0023380B" w:rsidP="005B6F23">
      <w:pPr>
        <w:tabs>
          <w:tab w:val="right" w:pos="7030"/>
          <w:tab w:val="right" w:pos="8731"/>
          <w:tab w:val="left" w:pos="9126"/>
          <w:tab w:val="right" w:pos="9356"/>
        </w:tabs>
        <w:spacing w:after="120"/>
        <w:ind w:left="113" w:right="113"/>
        <w:rPr>
          <w:rFonts w:asciiTheme="majorHAnsi" w:hAnsiTheme="majorHAnsi"/>
        </w:rPr>
      </w:pPr>
      <w:r w:rsidRPr="003D149D">
        <w:rPr>
          <w:rFonts w:asciiTheme="majorHAnsi" w:hAnsiTheme="majorHAnsi"/>
          <w:b/>
        </w:rPr>
        <w:t>A - Document</w:t>
      </w:r>
      <w:r w:rsidR="00AA781F">
        <w:rPr>
          <w:rFonts w:asciiTheme="majorHAnsi" w:hAnsiTheme="majorHAnsi"/>
          <w:b/>
        </w:rPr>
        <w:t>s</w:t>
      </w:r>
      <w:r w:rsidRPr="003D149D">
        <w:rPr>
          <w:rFonts w:asciiTheme="majorHAnsi" w:hAnsiTheme="majorHAnsi"/>
          <w:b/>
        </w:rPr>
        <w:t xml:space="preserve"> comptable</w:t>
      </w:r>
      <w:r w:rsidR="00AA781F">
        <w:rPr>
          <w:rFonts w:asciiTheme="majorHAnsi" w:hAnsiTheme="majorHAnsi"/>
          <w:b/>
        </w:rPr>
        <w:t>s</w:t>
      </w:r>
      <w:r w:rsidRPr="003D149D">
        <w:rPr>
          <w:rFonts w:asciiTheme="majorHAnsi" w:hAnsiTheme="majorHAnsi"/>
          <w:b/>
        </w:rPr>
        <w:t>, financi</w:t>
      </w:r>
      <w:r w:rsidR="00AA781F">
        <w:rPr>
          <w:rFonts w:asciiTheme="majorHAnsi" w:hAnsiTheme="majorHAnsi"/>
          <w:b/>
        </w:rPr>
        <w:t>ers</w:t>
      </w:r>
      <w:r w:rsidRPr="003D149D">
        <w:rPr>
          <w:rFonts w:asciiTheme="majorHAnsi" w:hAnsiTheme="majorHAnsi"/>
          <w:b/>
        </w:rPr>
        <w:t>, fisca</w:t>
      </w:r>
      <w:r w:rsidR="00AA781F">
        <w:rPr>
          <w:rFonts w:asciiTheme="majorHAnsi" w:hAnsiTheme="majorHAnsi"/>
          <w:b/>
        </w:rPr>
        <w:t>ux</w:t>
      </w:r>
      <w:r w:rsidRPr="003D149D">
        <w:rPr>
          <w:rFonts w:asciiTheme="majorHAnsi" w:hAnsiTheme="majorHAnsi"/>
          <w:b/>
        </w:rPr>
        <w:t xml:space="preserve"> et so</w:t>
      </w:r>
      <w:r w:rsidR="00AA781F">
        <w:rPr>
          <w:rFonts w:asciiTheme="majorHAnsi" w:hAnsiTheme="majorHAnsi"/>
          <w:b/>
        </w:rPr>
        <w:t xml:space="preserve">ciaux </w:t>
      </w:r>
      <w:r w:rsidRPr="003D149D">
        <w:rPr>
          <w:rFonts w:asciiTheme="majorHAnsi" w:hAnsiTheme="majorHAnsi"/>
          <w:b/>
        </w:rPr>
        <w:t>associé</w:t>
      </w:r>
      <w:r w:rsidR="00AA781F">
        <w:rPr>
          <w:rFonts w:asciiTheme="majorHAnsi" w:hAnsiTheme="majorHAnsi"/>
          <w:b/>
        </w:rPr>
        <w:t>s</w:t>
      </w:r>
      <w:r w:rsidRPr="003D149D">
        <w:rPr>
          <w:rFonts w:asciiTheme="majorHAnsi" w:hAnsiTheme="majorHAnsi"/>
          <w:b/>
        </w:rPr>
        <w:t xml:space="preserve"> à la situation</w:t>
      </w:r>
    </w:p>
    <w:p w:rsidR="000C41D7" w:rsidRPr="003D149D" w:rsidRDefault="0023380B" w:rsidP="005B6F23">
      <w:pPr>
        <w:pBdr>
          <w:top w:val="nil"/>
          <w:left w:val="nil"/>
          <w:bottom w:val="nil"/>
          <w:right w:val="nil"/>
          <w:between w:val="nil"/>
        </w:pBdr>
        <w:tabs>
          <w:tab w:val="right" w:pos="9356"/>
        </w:tabs>
        <w:ind w:left="426" w:right="113"/>
        <w:rPr>
          <w:rFonts w:asciiTheme="majorHAnsi" w:hAnsiTheme="majorHAnsi"/>
          <w:color w:val="000000"/>
        </w:rPr>
      </w:pPr>
      <w:r w:rsidRPr="003D149D">
        <w:rPr>
          <w:rFonts w:asciiTheme="majorHAnsi" w:hAnsiTheme="majorHAnsi"/>
          <w:color w:val="000000"/>
        </w:rPr>
        <w:t xml:space="preserve">MISSION 1 : </w:t>
      </w:r>
      <w:r w:rsidR="00667F96" w:rsidRPr="003D149D">
        <w:rPr>
          <w:rFonts w:asciiTheme="majorHAnsi" w:hAnsiTheme="majorHAnsi"/>
          <w:color w:val="000000"/>
        </w:rPr>
        <w:t>Opérations courantes</w:t>
      </w:r>
      <w:r w:rsidRPr="003D149D">
        <w:rPr>
          <w:rFonts w:asciiTheme="majorHAnsi" w:hAnsiTheme="majorHAnsi"/>
          <w:color w:val="000000"/>
        </w:rPr>
        <w:t xml:space="preserve"> – Annexes A1 à </w:t>
      </w:r>
      <w:r w:rsidR="00653FF3">
        <w:rPr>
          <w:rFonts w:asciiTheme="majorHAnsi" w:hAnsiTheme="majorHAnsi"/>
          <w:color w:val="000000"/>
        </w:rPr>
        <w:t>A</w:t>
      </w:r>
      <w:r w:rsidRPr="003D149D">
        <w:rPr>
          <w:rFonts w:asciiTheme="majorHAnsi" w:hAnsiTheme="majorHAnsi"/>
          <w:color w:val="000000"/>
        </w:rPr>
        <w:t>4</w:t>
      </w:r>
      <w:r w:rsidR="00011F70" w:rsidRPr="003D149D">
        <w:rPr>
          <w:rFonts w:asciiTheme="majorHAnsi" w:hAnsiTheme="majorHAnsi"/>
          <w:color w:val="000000"/>
        </w:rPr>
        <w:tab/>
      </w:r>
      <w:r w:rsidR="00223BC7" w:rsidRPr="003D149D">
        <w:rPr>
          <w:rFonts w:asciiTheme="majorHAnsi" w:hAnsiTheme="majorHAnsi"/>
          <w:color w:val="000000"/>
        </w:rPr>
        <w:t>p.</w:t>
      </w:r>
      <w:r w:rsidR="009534EC">
        <w:rPr>
          <w:rFonts w:asciiTheme="majorHAnsi" w:hAnsiTheme="majorHAnsi"/>
          <w:color w:val="000000"/>
        </w:rPr>
        <w:t xml:space="preserve"> </w:t>
      </w:r>
      <w:r w:rsidR="008B6D35">
        <w:rPr>
          <w:rFonts w:asciiTheme="majorHAnsi" w:hAnsiTheme="majorHAnsi"/>
          <w:color w:val="000000"/>
        </w:rPr>
        <w:t>6</w:t>
      </w:r>
      <w:r w:rsidR="00011F70" w:rsidRPr="003D149D">
        <w:rPr>
          <w:rFonts w:asciiTheme="majorHAnsi" w:hAnsiTheme="majorHAnsi"/>
          <w:color w:val="000000"/>
        </w:rPr>
        <w:t xml:space="preserve"> à</w:t>
      </w:r>
      <w:r w:rsidR="005B6F23" w:rsidRPr="003D149D">
        <w:rPr>
          <w:rFonts w:asciiTheme="majorHAnsi" w:hAnsiTheme="majorHAnsi"/>
          <w:color w:val="000000"/>
        </w:rPr>
        <w:t xml:space="preserve"> </w:t>
      </w:r>
      <w:r w:rsidR="008B6D35">
        <w:rPr>
          <w:rFonts w:asciiTheme="majorHAnsi" w:hAnsiTheme="majorHAnsi"/>
          <w:color w:val="000000"/>
        </w:rPr>
        <w:t>8</w:t>
      </w:r>
    </w:p>
    <w:p w:rsidR="000C41D7" w:rsidRPr="003D149D" w:rsidRDefault="0023380B" w:rsidP="005B6F23">
      <w:pPr>
        <w:pBdr>
          <w:top w:val="nil"/>
          <w:left w:val="nil"/>
          <w:bottom w:val="nil"/>
          <w:right w:val="nil"/>
          <w:between w:val="nil"/>
        </w:pBdr>
        <w:tabs>
          <w:tab w:val="right" w:pos="9356"/>
        </w:tabs>
        <w:ind w:left="426" w:right="113"/>
        <w:rPr>
          <w:rFonts w:asciiTheme="majorHAnsi" w:hAnsiTheme="majorHAnsi"/>
          <w:color w:val="000000"/>
        </w:rPr>
      </w:pPr>
      <w:r w:rsidRPr="003D149D">
        <w:rPr>
          <w:rFonts w:asciiTheme="majorHAnsi" w:hAnsiTheme="majorHAnsi"/>
          <w:color w:val="000000"/>
        </w:rPr>
        <w:t>MISSION 2 : Gestion sociale – Annexes A5 à A</w:t>
      </w:r>
      <w:r w:rsidR="008D36F8">
        <w:rPr>
          <w:rFonts w:asciiTheme="majorHAnsi" w:hAnsiTheme="majorHAnsi"/>
          <w:color w:val="000000"/>
        </w:rPr>
        <w:t>9</w:t>
      </w:r>
      <w:r w:rsidR="00011F70" w:rsidRPr="003D149D">
        <w:rPr>
          <w:rFonts w:asciiTheme="majorHAnsi" w:hAnsiTheme="majorHAnsi"/>
          <w:color w:val="000000"/>
        </w:rPr>
        <w:tab/>
        <w:t xml:space="preserve">p. </w:t>
      </w:r>
      <w:r w:rsidR="008B6D35">
        <w:rPr>
          <w:rFonts w:asciiTheme="majorHAnsi" w:hAnsiTheme="majorHAnsi"/>
          <w:color w:val="000000"/>
        </w:rPr>
        <w:t>9</w:t>
      </w:r>
      <w:r w:rsidR="00011F70" w:rsidRPr="003D149D">
        <w:rPr>
          <w:rFonts w:asciiTheme="majorHAnsi" w:hAnsiTheme="majorHAnsi"/>
          <w:color w:val="000000"/>
        </w:rPr>
        <w:t xml:space="preserve"> </w:t>
      </w:r>
      <w:r w:rsidR="008D36F8">
        <w:rPr>
          <w:rFonts w:asciiTheme="majorHAnsi" w:hAnsiTheme="majorHAnsi"/>
          <w:color w:val="000000"/>
        </w:rPr>
        <w:t>et</w:t>
      </w:r>
      <w:r w:rsidR="00011F70" w:rsidRPr="003D149D">
        <w:rPr>
          <w:rFonts w:asciiTheme="majorHAnsi" w:hAnsiTheme="majorHAnsi"/>
          <w:color w:val="000000"/>
        </w:rPr>
        <w:t xml:space="preserve"> 1</w:t>
      </w:r>
      <w:r w:rsidR="008B6D35">
        <w:rPr>
          <w:rFonts w:asciiTheme="majorHAnsi" w:hAnsiTheme="majorHAnsi"/>
          <w:color w:val="000000"/>
        </w:rPr>
        <w:t>0</w:t>
      </w:r>
    </w:p>
    <w:p w:rsidR="000C41D7" w:rsidRPr="003D149D" w:rsidRDefault="0023380B" w:rsidP="005B6F23">
      <w:pPr>
        <w:pBdr>
          <w:top w:val="nil"/>
          <w:left w:val="nil"/>
          <w:bottom w:val="nil"/>
          <w:right w:val="nil"/>
          <w:between w:val="nil"/>
        </w:pBdr>
        <w:tabs>
          <w:tab w:val="right" w:pos="9356"/>
        </w:tabs>
        <w:ind w:left="426" w:right="113"/>
        <w:rPr>
          <w:rFonts w:asciiTheme="majorHAnsi" w:hAnsiTheme="majorHAnsi"/>
          <w:color w:val="000000"/>
        </w:rPr>
      </w:pPr>
      <w:r w:rsidRPr="003D149D">
        <w:rPr>
          <w:rFonts w:asciiTheme="majorHAnsi" w:hAnsiTheme="majorHAnsi"/>
          <w:color w:val="000000"/>
        </w:rPr>
        <w:t xml:space="preserve">MISSION 3 : </w:t>
      </w:r>
      <w:r w:rsidR="00123AA5" w:rsidRPr="003D149D">
        <w:rPr>
          <w:rFonts w:asciiTheme="majorHAnsi" w:hAnsiTheme="majorHAnsi"/>
          <w:color w:val="000000"/>
        </w:rPr>
        <w:t>Gestion fiscale</w:t>
      </w:r>
      <w:r w:rsidRPr="003D149D">
        <w:rPr>
          <w:rFonts w:asciiTheme="majorHAnsi" w:hAnsiTheme="majorHAnsi"/>
          <w:color w:val="000000"/>
        </w:rPr>
        <w:t>– Annexes</w:t>
      </w:r>
      <w:r w:rsidR="00011F70" w:rsidRPr="003D149D">
        <w:rPr>
          <w:rFonts w:asciiTheme="majorHAnsi" w:hAnsiTheme="majorHAnsi"/>
          <w:color w:val="000000"/>
        </w:rPr>
        <w:t xml:space="preserve"> A</w:t>
      </w:r>
      <w:r w:rsidR="008D36F8">
        <w:rPr>
          <w:rFonts w:asciiTheme="majorHAnsi" w:hAnsiTheme="majorHAnsi"/>
          <w:color w:val="000000"/>
        </w:rPr>
        <w:t>10</w:t>
      </w:r>
      <w:r w:rsidR="00805948">
        <w:rPr>
          <w:rFonts w:asciiTheme="majorHAnsi" w:hAnsiTheme="majorHAnsi"/>
          <w:color w:val="000000"/>
        </w:rPr>
        <w:t xml:space="preserve"> </w:t>
      </w:r>
      <w:r w:rsidR="00011F70" w:rsidRPr="003D149D">
        <w:rPr>
          <w:rFonts w:asciiTheme="majorHAnsi" w:hAnsiTheme="majorHAnsi"/>
          <w:color w:val="000000"/>
        </w:rPr>
        <w:t xml:space="preserve">à </w:t>
      </w:r>
      <w:r w:rsidR="00720BC8" w:rsidRPr="003D149D">
        <w:rPr>
          <w:rFonts w:asciiTheme="majorHAnsi" w:hAnsiTheme="majorHAnsi"/>
          <w:color w:val="000000"/>
        </w:rPr>
        <w:t>A</w:t>
      </w:r>
      <w:r w:rsidR="00123AA5">
        <w:rPr>
          <w:rFonts w:asciiTheme="majorHAnsi" w:hAnsiTheme="majorHAnsi"/>
          <w:color w:val="000000"/>
        </w:rPr>
        <w:t>12</w:t>
      </w:r>
      <w:r w:rsidR="00011F70" w:rsidRPr="003D149D">
        <w:rPr>
          <w:rFonts w:asciiTheme="majorHAnsi" w:hAnsiTheme="majorHAnsi"/>
          <w:color w:val="000000"/>
        </w:rPr>
        <w:tab/>
        <w:t>p. 1</w:t>
      </w:r>
      <w:r w:rsidR="008B6D35">
        <w:rPr>
          <w:rFonts w:asciiTheme="majorHAnsi" w:hAnsiTheme="majorHAnsi"/>
          <w:color w:val="000000"/>
        </w:rPr>
        <w:t>1</w:t>
      </w:r>
      <w:r w:rsidR="00011F70" w:rsidRPr="003D149D">
        <w:rPr>
          <w:rFonts w:asciiTheme="majorHAnsi" w:hAnsiTheme="majorHAnsi"/>
          <w:color w:val="000000"/>
        </w:rPr>
        <w:t xml:space="preserve"> à </w:t>
      </w:r>
      <w:r w:rsidR="005B6F23" w:rsidRPr="003D149D">
        <w:rPr>
          <w:rFonts w:asciiTheme="majorHAnsi" w:hAnsiTheme="majorHAnsi"/>
          <w:color w:val="000000"/>
        </w:rPr>
        <w:t>1</w:t>
      </w:r>
      <w:r w:rsidR="008B6D35">
        <w:rPr>
          <w:rFonts w:asciiTheme="majorHAnsi" w:hAnsiTheme="majorHAnsi"/>
          <w:color w:val="000000"/>
        </w:rPr>
        <w:t>4</w:t>
      </w:r>
    </w:p>
    <w:p w:rsidR="000C41D7" w:rsidRPr="003D149D" w:rsidRDefault="0023380B" w:rsidP="005B6F23">
      <w:pPr>
        <w:pBdr>
          <w:top w:val="nil"/>
          <w:left w:val="nil"/>
          <w:bottom w:val="nil"/>
          <w:right w:val="nil"/>
          <w:between w:val="nil"/>
        </w:pBdr>
        <w:tabs>
          <w:tab w:val="right" w:pos="9356"/>
        </w:tabs>
        <w:ind w:left="426" w:right="113"/>
        <w:rPr>
          <w:rFonts w:asciiTheme="majorHAnsi" w:hAnsiTheme="majorHAnsi"/>
          <w:color w:val="000000"/>
        </w:rPr>
      </w:pPr>
      <w:r w:rsidRPr="003D149D">
        <w:rPr>
          <w:rFonts w:asciiTheme="majorHAnsi" w:hAnsiTheme="majorHAnsi"/>
          <w:color w:val="000000"/>
        </w:rPr>
        <w:t>MISSION 4</w:t>
      </w:r>
      <w:r w:rsidR="00123AA5">
        <w:rPr>
          <w:rFonts w:asciiTheme="majorHAnsi" w:hAnsiTheme="majorHAnsi"/>
          <w:color w:val="000000"/>
        </w:rPr>
        <w:t xml:space="preserve"> : </w:t>
      </w:r>
      <w:r w:rsidR="00123AA5" w:rsidRPr="003D149D">
        <w:rPr>
          <w:rFonts w:asciiTheme="majorHAnsi" w:hAnsiTheme="majorHAnsi"/>
          <w:color w:val="000000"/>
        </w:rPr>
        <w:t>Travaux d’inventaire</w:t>
      </w:r>
      <w:r w:rsidR="00123AA5">
        <w:rPr>
          <w:rFonts w:asciiTheme="majorHAnsi" w:hAnsiTheme="majorHAnsi"/>
          <w:color w:val="000000"/>
        </w:rPr>
        <w:t xml:space="preserve"> </w:t>
      </w:r>
      <w:r w:rsidRPr="003D149D">
        <w:rPr>
          <w:rFonts w:asciiTheme="majorHAnsi" w:hAnsiTheme="majorHAnsi"/>
          <w:color w:val="000000"/>
        </w:rPr>
        <w:t xml:space="preserve">– Annexes </w:t>
      </w:r>
      <w:r w:rsidR="00011F70" w:rsidRPr="003D149D">
        <w:rPr>
          <w:rFonts w:asciiTheme="majorHAnsi" w:hAnsiTheme="majorHAnsi"/>
          <w:color w:val="000000"/>
        </w:rPr>
        <w:t>A1</w:t>
      </w:r>
      <w:r w:rsidR="00D3102C">
        <w:rPr>
          <w:rFonts w:asciiTheme="majorHAnsi" w:hAnsiTheme="majorHAnsi"/>
          <w:color w:val="000000"/>
        </w:rPr>
        <w:t>3</w:t>
      </w:r>
      <w:r w:rsidR="00011F70" w:rsidRPr="003D149D">
        <w:rPr>
          <w:rFonts w:asciiTheme="majorHAnsi" w:hAnsiTheme="majorHAnsi"/>
          <w:color w:val="000000"/>
        </w:rPr>
        <w:t xml:space="preserve"> à</w:t>
      </w:r>
      <w:r w:rsidR="00BA5A44" w:rsidRPr="003D149D">
        <w:rPr>
          <w:rFonts w:asciiTheme="majorHAnsi" w:hAnsiTheme="majorHAnsi"/>
          <w:color w:val="000000"/>
        </w:rPr>
        <w:t xml:space="preserve"> A1</w:t>
      </w:r>
      <w:r w:rsidR="008D36F8">
        <w:rPr>
          <w:rFonts w:asciiTheme="majorHAnsi" w:hAnsiTheme="majorHAnsi"/>
          <w:color w:val="000000"/>
        </w:rPr>
        <w:t>7</w:t>
      </w:r>
      <w:r w:rsidR="00011F70" w:rsidRPr="003D149D">
        <w:rPr>
          <w:rFonts w:asciiTheme="majorHAnsi" w:hAnsiTheme="majorHAnsi"/>
          <w:color w:val="000000"/>
        </w:rPr>
        <w:tab/>
        <w:t xml:space="preserve">p. </w:t>
      </w:r>
      <w:r w:rsidR="005B6F23" w:rsidRPr="003D149D">
        <w:rPr>
          <w:rFonts w:asciiTheme="majorHAnsi" w:hAnsiTheme="majorHAnsi"/>
          <w:color w:val="000000"/>
        </w:rPr>
        <w:t>1</w:t>
      </w:r>
      <w:r w:rsidR="008B6D35">
        <w:rPr>
          <w:rFonts w:asciiTheme="majorHAnsi" w:hAnsiTheme="majorHAnsi"/>
          <w:color w:val="000000"/>
        </w:rPr>
        <w:t>5</w:t>
      </w:r>
      <w:r w:rsidR="00011F70" w:rsidRPr="003D149D">
        <w:rPr>
          <w:rFonts w:asciiTheme="majorHAnsi" w:hAnsiTheme="majorHAnsi"/>
          <w:color w:val="000000"/>
        </w:rPr>
        <w:t xml:space="preserve"> à </w:t>
      </w:r>
      <w:r w:rsidR="005B6F23" w:rsidRPr="003D149D">
        <w:rPr>
          <w:rFonts w:asciiTheme="majorHAnsi" w:hAnsiTheme="majorHAnsi"/>
          <w:color w:val="000000"/>
        </w:rPr>
        <w:t>1</w:t>
      </w:r>
      <w:r w:rsidR="008B6D35">
        <w:rPr>
          <w:rFonts w:asciiTheme="majorHAnsi" w:hAnsiTheme="majorHAnsi"/>
          <w:color w:val="000000"/>
        </w:rPr>
        <w:t>7</w:t>
      </w:r>
    </w:p>
    <w:p w:rsidR="000C41D7" w:rsidRPr="003D149D" w:rsidRDefault="000C41D7" w:rsidP="005B6F23">
      <w:pPr>
        <w:tabs>
          <w:tab w:val="right" w:pos="9356"/>
          <w:tab w:val="right" w:pos="10410"/>
        </w:tabs>
        <w:ind w:right="113" w:firstLine="567"/>
        <w:rPr>
          <w:rFonts w:asciiTheme="majorHAnsi" w:hAnsiTheme="majorHAnsi"/>
        </w:rPr>
      </w:pPr>
    </w:p>
    <w:p w:rsidR="000C41D7" w:rsidRPr="003D149D" w:rsidRDefault="0023380B" w:rsidP="005B6F23">
      <w:pPr>
        <w:tabs>
          <w:tab w:val="right" w:pos="7030"/>
          <w:tab w:val="right" w:pos="8731"/>
          <w:tab w:val="right" w:pos="9356"/>
        </w:tabs>
        <w:spacing w:after="120"/>
        <w:ind w:left="113" w:right="113"/>
        <w:rPr>
          <w:rFonts w:asciiTheme="majorHAnsi" w:hAnsiTheme="majorHAnsi"/>
        </w:rPr>
      </w:pPr>
      <w:r w:rsidRPr="003D149D">
        <w:rPr>
          <w:rFonts w:asciiTheme="majorHAnsi" w:hAnsiTheme="majorHAnsi"/>
          <w:b/>
        </w:rPr>
        <w:t>B - Extraits issus de la réglementation comptable, financière, fiscale et sociale en vigueur</w:t>
      </w:r>
    </w:p>
    <w:p w:rsidR="003D149D" w:rsidRPr="005D2472" w:rsidRDefault="003304EC" w:rsidP="005D2472">
      <w:pPr>
        <w:pBdr>
          <w:top w:val="nil"/>
          <w:left w:val="nil"/>
          <w:bottom w:val="nil"/>
          <w:right w:val="nil"/>
          <w:between w:val="nil"/>
        </w:pBdr>
        <w:tabs>
          <w:tab w:val="right" w:pos="9356"/>
        </w:tabs>
        <w:ind w:left="426" w:right="113"/>
        <w:rPr>
          <w:rFonts w:asciiTheme="majorHAnsi" w:hAnsiTheme="majorHAnsi"/>
          <w:color w:val="000000"/>
        </w:rPr>
      </w:pPr>
      <w:r>
        <w:rPr>
          <w:rFonts w:asciiTheme="majorHAnsi" w:hAnsiTheme="majorHAnsi"/>
          <w:color w:val="000000"/>
        </w:rPr>
        <w:t xml:space="preserve">MISSION 2 : </w:t>
      </w:r>
      <w:r w:rsidR="0023380B" w:rsidRPr="005D2472">
        <w:rPr>
          <w:rFonts w:asciiTheme="majorHAnsi" w:hAnsiTheme="majorHAnsi"/>
          <w:color w:val="000000"/>
        </w:rPr>
        <w:t>Annexe B1 :</w:t>
      </w:r>
      <w:r w:rsidR="005B6CE9" w:rsidRPr="005D2472">
        <w:rPr>
          <w:rFonts w:asciiTheme="majorHAnsi" w:hAnsiTheme="majorHAnsi"/>
          <w:color w:val="000000"/>
        </w:rPr>
        <w:t xml:space="preserve"> </w:t>
      </w:r>
      <w:r w:rsidR="00C45F06" w:rsidRPr="005D2472">
        <w:rPr>
          <w:rFonts w:asciiTheme="majorHAnsi" w:hAnsiTheme="majorHAnsi"/>
        </w:rPr>
        <w:t>Documentation sociale</w:t>
      </w:r>
      <w:r w:rsidR="003D149D" w:rsidRPr="005D2472">
        <w:rPr>
          <w:rFonts w:asciiTheme="majorHAnsi" w:hAnsiTheme="majorHAnsi"/>
        </w:rPr>
        <w:tab/>
      </w:r>
      <w:r w:rsidR="003D149D" w:rsidRPr="005D2472">
        <w:rPr>
          <w:rFonts w:asciiTheme="majorHAnsi" w:hAnsiTheme="majorHAnsi"/>
          <w:color w:val="000000"/>
        </w:rPr>
        <w:t>p. 1</w:t>
      </w:r>
      <w:r w:rsidR="008B6D35">
        <w:rPr>
          <w:rFonts w:asciiTheme="majorHAnsi" w:hAnsiTheme="majorHAnsi"/>
          <w:color w:val="000000"/>
        </w:rPr>
        <w:t>8</w:t>
      </w:r>
      <w:r w:rsidR="003D149D" w:rsidRPr="005D2472">
        <w:rPr>
          <w:rFonts w:asciiTheme="majorHAnsi" w:hAnsiTheme="majorHAnsi"/>
          <w:color w:val="000000"/>
        </w:rPr>
        <w:t xml:space="preserve"> </w:t>
      </w:r>
    </w:p>
    <w:p w:rsidR="000C41D7" w:rsidRPr="005D2472" w:rsidRDefault="003304EC" w:rsidP="005D2472">
      <w:pPr>
        <w:pBdr>
          <w:top w:val="nil"/>
          <w:left w:val="nil"/>
          <w:bottom w:val="nil"/>
          <w:right w:val="nil"/>
          <w:between w:val="nil"/>
        </w:pBdr>
        <w:tabs>
          <w:tab w:val="right" w:pos="9356"/>
        </w:tabs>
        <w:ind w:left="426" w:right="113"/>
        <w:rPr>
          <w:rFonts w:asciiTheme="majorHAnsi" w:hAnsiTheme="majorHAnsi"/>
        </w:rPr>
      </w:pPr>
      <w:r>
        <w:rPr>
          <w:rFonts w:asciiTheme="majorHAnsi" w:hAnsiTheme="majorHAnsi"/>
          <w:color w:val="000000"/>
        </w:rPr>
        <w:t xml:space="preserve">MISSION 2 : </w:t>
      </w:r>
      <w:r w:rsidR="003D149D" w:rsidRPr="005D2472">
        <w:rPr>
          <w:rFonts w:asciiTheme="majorHAnsi" w:hAnsiTheme="majorHAnsi"/>
          <w:color w:val="000000"/>
        </w:rPr>
        <w:t>Annexe B</w:t>
      </w:r>
      <w:r w:rsidR="003D149D" w:rsidRPr="005D2472">
        <w:rPr>
          <w:rFonts w:asciiTheme="majorHAnsi" w:hAnsiTheme="majorHAnsi"/>
        </w:rPr>
        <w:t>2</w:t>
      </w:r>
      <w:r w:rsidR="003D149D" w:rsidRPr="005D2472">
        <w:rPr>
          <w:rFonts w:asciiTheme="majorHAnsi" w:hAnsiTheme="majorHAnsi"/>
          <w:color w:val="000000"/>
        </w:rPr>
        <w:t> :</w:t>
      </w:r>
      <w:r w:rsidR="00C45F06" w:rsidRPr="005D2472">
        <w:rPr>
          <w:rFonts w:asciiTheme="majorHAnsi" w:hAnsiTheme="majorHAnsi"/>
        </w:rPr>
        <w:t xml:space="preserve"> Documentation </w:t>
      </w:r>
      <w:r w:rsidR="007F478F">
        <w:rPr>
          <w:rFonts w:asciiTheme="majorHAnsi" w:hAnsiTheme="majorHAnsi"/>
        </w:rPr>
        <w:t>technique</w:t>
      </w:r>
      <w:r w:rsidR="00C45F06" w:rsidRPr="005D2472">
        <w:rPr>
          <w:rFonts w:asciiTheme="majorHAnsi" w:hAnsiTheme="majorHAnsi"/>
        </w:rPr>
        <w:t xml:space="preserve"> – mémento SQL</w:t>
      </w:r>
      <w:r w:rsidR="00D3044B" w:rsidRPr="005D2472">
        <w:rPr>
          <w:rFonts w:asciiTheme="majorHAnsi" w:hAnsiTheme="majorHAnsi"/>
          <w:color w:val="000000"/>
        </w:rPr>
        <w:tab/>
      </w:r>
      <w:r w:rsidR="003D149D" w:rsidRPr="005D2472">
        <w:rPr>
          <w:rFonts w:asciiTheme="majorHAnsi" w:hAnsiTheme="majorHAnsi"/>
        </w:rPr>
        <w:t xml:space="preserve">p. </w:t>
      </w:r>
      <w:r w:rsidR="008B6D35">
        <w:rPr>
          <w:rFonts w:asciiTheme="majorHAnsi" w:hAnsiTheme="majorHAnsi"/>
        </w:rPr>
        <w:t>19</w:t>
      </w:r>
      <w:r w:rsidR="003D149D" w:rsidRPr="005D2472">
        <w:rPr>
          <w:rFonts w:asciiTheme="majorHAnsi" w:hAnsiTheme="majorHAnsi"/>
        </w:rPr>
        <w:t xml:space="preserve"> </w:t>
      </w:r>
    </w:p>
    <w:p w:rsidR="00011F70" w:rsidRPr="005D2472" w:rsidRDefault="003304EC" w:rsidP="005D2472">
      <w:pPr>
        <w:pBdr>
          <w:top w:val="nil"/>
          <w:left w:val="nil"/>
          <w:bottom w:val="nil"/>
          <w:right w:val="nil"/>
          <w:between w:val="nil"/>
        </w:pBdr>
        <w:tabs>
          <w:tab w:val="left" w:pos="2340"/>
          <w:tab w:val="right" w:pos="9356"/>
        </w:tabs>
        <w:ind w:left="426" w:right="113"/>
        <w:rPr>
          <w:rFonts w:asciiTheme="majorHAnsi" w:hAnsiTheme="majorHAnsi"/>
          <w:b/>
        </w:rPr>
      </w:pPr>
      <w:r>
        <w:rPr>
          <w:rFonts w:asciiTheme="majorHAnsi" w:hAnsiTheme="majorHAnsi"/>
          <w:color w:val="000000"/>
        </w:rPr>
        <w:t xml:space="preserve">MISSION </w:t>
      </w:r>
      <w:r w:rsidR="00123AA5">
        <w:rPr>
          <w:rFonts w:asciiTheme="majorHAnsi" w:hAnsiTheme="majorHAnsi"/>
          <w:color w:val="000000"/>
        </w:rPr>
        <w:t>4</w:t>
      </w:r>
      <w:r>
        <w:rPr>
          <w:rFonts w:asciiTheme="majorHAnsi" w:hAnsiTheme="majorHAnsi"/>
          <w:color w:val="000000"/>
        </w:rPr>
        <w:t xml:space="preserve"> : </w:t>
      </w:r>
      <w:r w:rsidR="003D149D" w:rsidRPr="005D2472">
        <w:rPr>
          <w:rFonts w:asciiTheme="majorHAnsi" w:hAnsiTheme="majorHAnsi"/>
          <w:color w:val="000000"/>
        </w:rPr>
        <w:t>Annexe B</w:t>
      </w:r>
      <w:r w:rsidR="002C12F3">
        <w:rPr>
          <w:rFonts w:asciiTheme="majorHAnsi" w:hAnsiTheme="majorHAnsi"/>
          <w:color w:val="000000"/>
        </w:rPr>
        <w:t>3</w:t>
      </w:r>
      <w:r w:rsidR="003D149D" w:rsidRPr="005D2472">
        <w:rPr>
          <w:rFonts w:asciiTheme="majorHAnsi" w:hAnsiTheme="majorHAnsi"/>
          <w:color w:val="000000"/>
        </w:rPr>
        <w:t xml:space="preserve"> : </w:t>
      </w:r>
      <w:r w:rsidR="00D3044B" w:rsidRPr="005D2472">
        <w:rPr>
          <w:rFonts w:asciiTheme="majorHAnsi" w:hAnsiTheme="majorHAnsi"/>
          <w:color w:val="000000"/>
        </w:rPr>
        <w:t>Documentation fiscale</w:t>
      </w:r>
      <w:r w:rsidR="00D3044B" w:rsidRPr="005D2472">
        <w:rPr>
          <w:rFonts w:asciiTheme="majorHAnsi" w:hAnsiTheme="majorHAnsi"/>
          <w:color w:val="000000"/>
        </w:rPr>
        <w:tab/>
      </w:r>
      <w:r w:rsidR="003D149D" w:rsidRPr="005D2472">
        <w:rPr>
          <w:rFonts w:asciiTheme="majorHAnsi" w:hAnsiTheme="majorHAnsi"/>
        </w:rPr>
        <w:t xml:space="preserve">p. </w:t>
      </w:r>
      <w:r w:rsidR="008D36F8">
        <w:rPr>
          <w:rFonts w:asciiTheme="majorHAnsi" w:hAnsiTheme="majorHAnsi"/>
        </w:rPr>
        <w:t>2</w:t>
      </w:r>
      <w:r w:rsidR="008B6D35">
        <w:rPr>
          <w:rFonts w:asciiTheme="majorHAnsi" w:hAnsiTheme="majorHAnsi"/>
        </w:rPr>
        <w:t>0</w:t>
      </w:r>
    </w:p>
    <w:p w:rsidR="005B6F23" w:rsidRPr="003D149D" w:rsidRDefault="005B6F23">
      <w:pPr>
        <w:pBdr>
          <w:top w:val="nil"/>
          <w:left w:val="nil"/>
          <w:bottom w:val="nil"/>
          <w:right w:val="nil"/>
          <w:between w:val="nil"/>
        </w:pBdr>
        <w:jc w:val="center"/>
        <w:rPr>
          <w:rFonts w:asciiTheme="majorHAnsi" w:hAnsiTheme="majorHAnsi"/>
          <w:b/>
          <w:u w:val="single"/>
        </w:rPr>
      </w:pPr>
    </w:p>
    <w:p w:rsidR="000C41D7" w:rsidRPr="003D149D" w:rsidRDefault="0023380B">
      <w:pPr>
        <w:pBdr>
          <w:top w:val="nil"/>
          <w:left w:val="nil"/>
          <w:bottom w:val="nil"/>
          <w:right w:val="nil"/>
          <w:between w:val="nil"/>
        </w:pBdr>
        <w:jc w:val="center"/>
        <w:rPr>
          <w:rFonts w:asciiTheme="majorHAnsi" w:hAnsiTheme="majorHAnsi"/>
          <w:b/>
          <w:u w:val="single"/>
        </w:rPr>
      </w:pPr>
      <w:r w:rsidRPr="003D149D">
        <w:rPr>
          <w:rFonts w:asciiTheme="majorHAnsi" w:hAnsiTheme="majorHAnsi"/>
          <w:b/>
          <w:u w:val="single"/>
        </w:rPr>
        <w:t>AVERTISSEMENTS</w:t>
      </w:r>
    </w:p>
    <w:p w:rsidR="005B6F23" w:rsidRPr="003D149D" w:rsidRDefault="005B6F23">
      <w:pPr>
        <w:pBdr>
          <w:top w:val="nil"/>
          <w:left w:val="nil"/>
          <w:bottom w:val="nil"/>
          <w:right w:val="nil"/>
          <w:between w:val="nil"/>
        </w:pBdr>
        <w:jc w:val="center"/>
        <w:rPr>
          <w:rFonts w:asciiTheme="majorHAnsi" w:hAnsiTheme="majorHAnsi"/>
          <w:b/>
          <w:u w:val="single"/>
        </w:rPr>
      </w:pPr>
    </w:p>
    <w:tbl>
      <w:tblPr>
        <w:tblStyle w:val="a"/>
        <w:tblW w:w="98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1"/>
      </w:tblGrid>
      <w:tr w:rsidR="000C41D7" w:rsidRPr="003D149D" w:rsidTr="001D603D">
        <w:tc>
          <w:tcPr>
            <w:tcW w:w="9851" w:type="dxa"/>
          </w:tcPr>
          <w:p w:rsidR="000C41D7" w:rsidRPr="003D149D" w:rsidRDefault="0023380B">
            <w:pPr>
              <w:jc w:val="both"/>
              <w:rPr>
                <w:rFonts w:asciiTheme="majorHAnsi" w:hAnsiTheme="majorHAnsi"/>
                <w:b/>
              </w:rPr>
            </w:pPr>
            <w:r w:rsidRPr="003D149D">
              <w:rPr>
                <w:rFonts w:asciiTheme="majorHAnsi" w:hAnsiTheme="majorHAnsi"/>
                <w:b/>
              </w:rPr>
              <w:t>Il vous est demandé d’apporter un soin particulier à la présentation de votre copie. Toute information calculée devra être justifiée et les démarches devront être clairement décrites.</w:t>
            </w:r>
          </w:p>
          <w:p w:rsidR="000C41D7" w:rsidRPr="003D149D" w:rsidRDefault="0023380B">
            <w:pPr>
              <w:jc w:val="both"/>
              <w:rPr>
                <w:rFonts w:asciiTheme="majorHAnsi" w:hAnsiTheme="majorHAnsi"/>
                <w:b/>
              </w:rPr>
            </w:pPr>
            <w:r w:rsidRPr="003D149D">
              <w:rPr>
                <w:rFonts w:asciiTheme="majorHAnsi" w:hAnsiTheme="majorHAnsi"/>
                <w:b/>
              </w:rPr>
              <w:t xml:space="preserve">Les enregistrements comptables devront être présentés de façon structurée et indiquer les informations suivantes : </w:t>
            </w:r>
          </w:p>
          <w:p w:rsidR="000C41D7" w:rsidRPr="003D149D" w:rsidRDefault="0023380B">
            <w:pPr>
              <w:numPr>
                <w:ilvl w:val="0"/>
                <w:numId w:val="1"/>
              </w:numPr>
              <w:pBdr>
                <w:top w:val="nil"/>
                <w:left w:val="nil"/>
                <w:bottom w:val="nil"/>
                <w:right w:val="nil"/>
                <w:between w:val="nil"/>
              </w:pBdr>
              <w:contextualSpacing/>
              <w:jc w:val="both"/>
              <w:rPr>
                <w:rFonts w:asciiTheme="majorHAnsi" w:hAnsiTheme="majorHAnsi"/>
                <w:b/>
                <w:color w:val="000000"/>
              </w:rPr>
            </w:pPr>
            <w:r w:rsidRPr="003D149D">
              <w:rPr>
                <w:rFonts w:asciiTheme="majorHAnsi" w:hAnsiTheme="majorHAnsi"/>
                <w:b/>
                <w:color w:val="000000"/>
              </w:rPr>
              <w:t>Pour l'ensemble de l'opération : la date, le code journal et le libellé de l'opération,</w:t>
            </w:r>
          </w:p>
          <w:p w:rsidR="000C41D7" w:rsidRPr="003D149D" w:rsidRDefault="0023380B">
            <w:pPr>
              <w:numPr>
                <w:ilvl w:val="0"/>
                <w:numId w:val="1"/>
              </w:numPr>
              <w:pBdr>
                <w:top w:val="nil"/>
                <w:left w:val="nil"/>
                <w:bottom w:val="nil"/>
                <w:right w:val="nil"/>
                <w:between w:val="nil"/>
              </w:pBdr>
              <w:contextualSpacing/>
              <w:jc w:val="both"/>
              <w:rPr>
                <w:rFonts w:asciiTheme="majorHAnsi" w:hAnsiTheme="majorHAnsi"/>
              </w:rPr>
            </w:pPr>
            <w:r w:rsidRPr="003D149D">
              <w:rPr>
                <w:rFonts w:asciiTheme="majorHAnsi" w:hAnsiTheme="majorHAnsi"/>
                <w:b/>
                <w:color w:val="000000"/>
              </w:rPr>
              <w:t>Pour chaque ligne de l'opération : le N° de compte général, le N° de compte de tiers (le cas échéant) et le montant "débit" ou "crédit".</w:t>
            </w:r>
          </w:p>
        </w:tc>
      </w:tr>
    </w:tbl>
    <w:p w:rsidR="000C41D7" w:rsidRPr="003D149D" w:rsidRDefault="000C41D7">
      <w:pPr>
        <w:rPr>
          <w:rFonts w:asciiTheme="majorHAnsi" w:hAnsiTheme="majorHAnsi"/>
          <w:b/>
        </w:rPr>
      </w:pPr>
    </w:p>
    <w:p w:rsidR="005B6F23" w:rsidRPr="003D149D" w:rsidRDefault="005B6F23">
      <w:pPr>
        <w:rPr>
          <w:rFonts w:asciiTheme="majorHAnsi" w:hAnsiTheme="majorHAnsi"/>
          <w:b/>
        </w:rPr>
      </w:pPr>
    </w:p>
    <w:p w:rsidR="000C41D7" w:rsidRPr="003D149D" w:rsidRDefault="0023380B" w:rsidP="00875155">
      <w:pPr>
        <w:pBdr>
          <w:top w:val="single" w:sz="4" w:space="1" w:color="000000"/>
          <w:left w:val="single" w:sz="4" w:space="4" w:color="000000"/>
          <w:bottom w:val="single" w:sz="4" w:space="1" w:color="000000"/>
          <w:right w:val="single" w:sz="4" w:space="31" w:color="000000"/>
        </w:pBdr>
        <w:ind w:right="567"/>
        <w:jc w:val="both"/>
        <w:rPr>
          <w:rFonts w:asciiTheme="majorHAnsi" w:hAnsiTheme="majorHAnsi"/>
          <w:b/>
        </w:rPr>
      </w:pPr>
      <w:r w:rsidRPr="003D149D">
        <w:rPr>
          <w:rFonts w:asciiTheme="majorHAnsi" w:hAnsiTheme="majorHAnsi"/>
          <w:b/>
        </w:rPr>
        <w:t>Si le texte du sujet, de ses questions ou de ses annexes, vous conduit à formuler une ou plusieurs hypothèses, il vous est demandé de la (ou les) mentionner explicitement dans votre copie.</w:t>
      </w:r>
    </w:p>
    <w:p w:rsidR="00D3044B" w:rsidRPr="003D149D" w:rsidRDefault="00D3044B">
      <w:pPr>
        <w:rPr>
          <w:rFonts w:asciiTheme="majorHAnsi" w:hAnsiTheme="majorHAnsi"/>
          <w:b/>
          <w:smallCaps/>
        </w:rPr>
      </w:pPr>
      <w:r w:rsidRPr="003D149D">
        <w:rPr>
          <w:rFonts w:asciiTheme="majorHAnsi" w:hAnsiTheme="majorHAnsi"/>
          <w:b/>
          <w:smallCaps/>
        </w:rPr>
        <w:br w:type="page"/>
      </w:r>
    </w:p>
    <w:p w:rsidR="000C41D7" w:rsidRDefault="0023380B" w:rsidP="00DD36A7">
      <w:pPr>
        <w:spacing w:after="120"/>
        <w:jc w:val="center"/>
        <w:rPr>
          <w:rFonts w:asciiTheme="majorHAnsi" w:hAnsiTheme="majorHAnsi"/>
          <w:b/>
          <w:smallCaps/>
          <w:sz w:val="36"/>
          <w:szCs w:val="36"/>
        </w:rPr>
      </w:pPr>
      <w:r w:rsidRPr="00D17B21">
        <w:rPr>
          <w:rFonts w:asciiTheme="majorHAnsi" w:hAnsiTheme="majorHAnsi"/>
          <w:b/>
          <w:smallCaps/>
          <w:sz w:val="36"/>
          <w:szCs w:val="36"/>
        </w:rPr>
        <w:lastRenderedPageBreak/>
        <w:t>Le cabinet FIDEC</w:t>
      </w:r>
    </w:p>
    <w:p w:rsidR="000C41D7" w:rsidRPr="00C45F06" w:rsidRDefault="0023380B" w:rsidP="00796126">
      <w:pPr>
        <w:shd w:val="clear" w:color="auto" w:fill="FFFFFF"/>
        <w:jc w:val="both"/>
        <w:rPr>
          <w:rFonts w:asciiTheme="majorHAnsi" w:hAnsiTheme="majorHAnsi"/>
        </w:rPr>
      </w:pPr>
      <w:r w:rsidRPr="00C45F06">
        <w:rPr>
          <w:rFonts w:asciiTheme="majorHAnsi" w:hAnsiTheme="majorHAnsi"/>
          <w:color w:val="000000"/>
        </w:rPr>
        <w:t>Le cabinet FIDEC, situé à Bordeaux, est dirigé par deux experts</w:t>
      </w:r>
      <w:r w:rsidR="00875155" w:rsidRPr="00C45F06">
        <w:rPr>
          <w:rFonts w:asciiTheme="majorHAnsi" w:hAnsiTheme="majorHAnsi"/>
          <w:color w:val="000000"/>
        </w:rPr>
        <w:t>-</w:t>
      </w:r>
      <w:r w:rsidRPr="00C45F06">
        <w:rPr>
          <w:rFonts w:asciiTheme="majorHAnsi" w:hAnsiTheme="majorHAnsi"/>
          <w:color w:val="000000"/>
        </w:rPr>
        <w:t>comptables, Thomas Sima et Alexandr</w:t>
      </w:r>
      <w:r w:rsidR="003304EC">
        <w:rPr>
          <w:rFonts w:asciiTheme="majorHAnsi" w:hAnsiTheme="majorHAnsi"/>
          <w:color w:val="000000"/>
        </w:rPr>
        <w:t>a</w:t>
      </w:r>
      <w:r w:rsidRPr="00C45F06">
        <w:rPr>
          <w:rFonts w:asciiTheme="majorHAnsi" w:hAnsiTheme="majorHAnsi"/>
          <w:color w:val="000000"/>
        </w:rPr>
        <w:t xml:space="preserve"> Nittac. </w:t>
      </w:r>
    </w:p>
    <w:p w:rsidR="000C41D7" w:rsidRPr="00C45F06" w:rsidRDefault="0023380B" w:rsidP="00796126">
      <w:pPr>
        <w:jc w:val="both"/>
        <w:rPr>
          <w:rFonts w:asciiTheme="majorHAnsi" w:hAnsiTheme="majorHAnsi"/>
          <w:color w:val="000000"/>
        </w:rPr>
      </w:pPr>
      <w:r w:rsidRPr="00C45F06">
        <w:rPr>
          <w:rFonts w:asciiTheme="majorHAnsi" w:hAnsiTheme="majorHAnsi"/>
          <w:color w:val="000000"/>
        </w:rPr>
        <w:t>Une équipe de 11 collaborateurs et 3 assistants réalise les missions confiées par les clients.</w:t>
      </w:r>
      <w:r w:rsidR="006022B3">
        <w:rPr>
          <w:rFonts w:asciiTheme="majorHAnsi" w:hAnsiTheme="majorHAnsi"/>
          <w:color w:val="000000"/>
        </w:rPr>
        <w:t xml:space="preserve"> Le collaborateur en charge du dossier client le traite dans son intégralité en fonction des tâches définies par la lettre de mission.</w:t>
      </w:r>
    </w:p>
    <w:p w:rsidR="000C41D7" w:rsidRPr="00D17B21" w:rsidRDefault="000C41D7" w:rsidP="00796126">
      <w:pPr>
        <w:jc w:val="both"/>
        <w:rPr>
          <w:rFonts w:asciiTheme="majorHAnsi" w:hAnsiTheme="majorHAnsi"/>
          <w:color w:val="000000"/>
          <w:sz w:val="22"/>
          <w:szCs w:val="22"/>
        </w:rPr>
      </w:pPr>
    </w:p>
    <w:p w:rsidR="000C41D7" w:rsidRPr="00037107" w:rsidRDefault="0023380B" w:rsidP="00DD36A7">
      <w:pPr>
        <w:spacing w:after="60"/>
        <w:jc w:val="both"/>
        <w:rPr>
          <w:rFonts w:asciiTheme="majorHAnsi" w:hAnsiTheme="majorHAnsi"/>
          <w:b/>
          <w:color w:val="000000"/>
          <w:u w:val="single"/>
        </w:rPr>
      </w:pPr>
      <w:r w:rsidRPr="00037107">
        <w:rPr>
          <w:rFonts w:asciiTheme="majorHAnsi" w:hAnsiTheme="majorHAnsi"/>
          <w:b/>
          <w:color w:val="000000"/>
          <w:u w:val="single"/>
        </w:rPr>
        <w:t>Organisation informatique </w:t>
      </w:r>
    </w:p>
    <w:p w:rsidR="00D3044B" w:rsidRDefault="0023380B" w:rsidP="005D2472">
      <w:pPr>
        <w:jc w:val="both"/>
        <w:rPr>
          <w:rFonts w:asciiTheme="majorHAnsi" w:hAnsiTheme="majorHAnsi"/>
        </w:rPr>
      </w:pPr>
      <w:r w:rsidRPr="00C45F06">
        <w:rPr>
          <w:rFonts w:asciiTheme="majorHAnsi" w:hAnsiTheme="majorHAnsi"/>
        </w:rPr>
        <w:t>GES</w:t>
      </w:r>
      <w:r w:rsidR="009534EC">
        <w:rPr>
          <w:rFonts w:asciiTheme="majorHAnsi" w:hAnsiTheme="majorHAnsi"/>
        </w:rPr>
        <w:t>TION+, le PGI utilisé par FIDEC</w:t>
      </w:r>
      <w:r w:rsidRPr="00C45F06">
        <w:rPr>
          <w:rFonts w:asciiTheme="majorHAnsi" w:hAnsiTheme="majorHAnsi"/>
        </w:rPr>
        <w:t xml:space="preserve"> </w:t>
      </w:r>
      <w:r w:rsidR="009534EC">
        <w:rPr>
          <w:rFonts w:asciiTheme="majorHAnsi" w:hAnsiTheme="majorHAnsi"/>
        </w:rPr>
        <w:t>est proposé</w:t>
      </w:r>
      <w:r w:rsidR="006846B1">
        <w:rPr>
          <w:rFonts w:asciiTheme="majorHAnsi" w:hAnsiTheme="majorHAnsi"/>
        </w:rPr>
        <w:t xml:space="preserve"> </w:t>
      </w:r>
      <w:r w:rsidR="00037107">
        <w:rPr>
          <w:rFonts w:asciiTheme="majorHAnsi" w:hAnsiTheme="majorHAnsi"/>
        </w:rPr>
        <w:t xml:space="preserve">aux </w:t>
      </w:r>
      <w:r w:rsidR="006846B1">
        <w:rPr>
          <w:rFonts w:asciiTheme="majorHAnsi" w:hAnsiTheme="majorHAnsi"/>
        </w:rPr>
        <w:t xml:space="preserve">clients </w:t>
      </w:r>
      <w:r w:rsidR="00037107">
        <w:rPr>
          <w:rFonts w:asciiTheme="majorHAnsi" w:hAnsiTheme="majorHAnsi"/>
        </w:rPr>
        <w:t xml:space="preserve">en </w:t>
      </w:r>
      <w:r w:rsidR="006846B1">
        <w:rPr>
          <w:rFonts w:asciiTheme="majorHAnsi" w:hAnsiTheme="majorHAnsi"/>
        </w:rPr>
        <w:t xml:space="preserve">utilisation partagée via une connexion internet. </w:t>
      </w:r>
    </w:p>
    <w:p w:rsidR="006846B1" w:rsidRPr="00D71A9D" w:rsidRDefault="006846B1" w:rsidP="00D71A9D">
      <w:pPr>
        <w:jc w:val="both"/>
        <w:rPr>
          <w:rFonts w:asciiTheme="majorHAnsi" w:hAnsiTheme="majorHAnsi"/>
          <w:color w:val="000000"/>
          <w:sz w:val="22"/>
          <w:szCs w:val="22"/>
        </w:rPr>
      </w:pPr>
    </w:p>
    <w:p w:rsidR="000C41D7" w:rsidRPr="00037107" w:rsidRDefault="005A6227" w:rsidP="00DD36A7">
      <w:pPr>
        <w:spacing w:after="60"/>
        <w:jc w:val="both"/>
        <w:rPr>
          <w:rFonts w:asciiTheme="majorHAnsi" w:hAnsiTheme="majorHAnsi"/>
          <w:b/>
          <w:color w:val="000000"/>
          <w:u w:val="single"/>
        </w:rPr>
      </w:pPr>
      <w:r w:rsidRPr="00037107">
        <w:rPr>
          <w:rFonts w:asciiTheme="majorHAnsi" w:hAnsiTheme="majorHAnsi"/>
          <w:b/>
          <w:color w:val="000000"/>
          <w:u w:val="single"/>
        </w:rPr>
        <w:t>Vos missions au sein de FIDEC</w:t>
      </w:r>
    </w:p>
    <w:p w:rsidR="000C41D7" w:rsidRDefault="0023380B">
      <w:pPr>
        <w:jc w:val="both"/>
        <w:rPr>
          <w:rFonts w:asciiTheme="majorHAnsi" w:hAnsiTheme="majorHAnsi"/>
        </w:rPr>
      </w:pPr>
      <w:r w:rsidRPr="00C45F06">
        <w:rPr>
          <w:rFonts w:asciiTheme="majorHAnsi" w:hAnsiTheme="majorHAnsi"/>
        </w:rPr>
        <w:t>Vous venez d’obtenir votre BTS C</w:t>
      </w:r>
      <w:r w:rsidR="009C0D3B">
        <w:rPr>
          <w:rFonts w:asciiTheme="majorHAnsi" w:hAnsiTheme="majorHAnsi"/>
        </w:rPr>
        <w:t xml:space="preserve">omptabilité </w:t>
      </w:r>
      <w:r w:rsidRPr="00C45F06">
        <w:rPr>
          <w:rFonts w:asciiTheme="majorHAnsi" w:hAnsiTheme="majorHAnsi"/>
        </w:rPr>
        <w:t>G</w:t>
      </w:r>
      <w:r w:rsidR="009C0D3B">
        <w:rPr>
          <w:rFonts w:asciiTheme="majorHAnsi" w:hAnsiTheme="majorHAnsi"/>
        </w:rPr>
        <w:t>estion</w:t>
      </w:r>
      <w:r w:rsidRPr="00C45F06">
        <w:rPr>
          <w:rFonts w:asciiTheme="majorHAnsi" w:hAnsiTheme="majorHAnsi"/>
        </w:rPr>
        <w:t xml:space="preserve"> et vous réalisez un remplacement sur le poste d’assistant dans le cabinet FIDEC. </w:t>
      </w:r>
    </w:p>
    <w:p w:rsidR="00AE2860" w:rsidRPr="00A16E46" w:rsidRDefault="00AE2860">
      <w:pPr>
        <w:jc w:val="both"/>
        <w:rPr>
          <w:rFonts w:asciiTheme="majorHAnsi" w:hAnsiTheme="majorHAnsi"/>
          <w:sz w:val="16"/>
          <w:szCs w:val="16"/>
        </w:rPr>
      </w:pPr>
    </w:p>
    <w:p w:rsidR="000C41D7" w:rsidRDefault="0023380B">
      <w:pPr>
        <w:jc w:val="both"/>
        <w:rPr>
          <w:rFonts w:asciiTheme="majorHAnsi" w:hAnsiTheme="majorHAnsi"/>
        </w:rPr>
      </w:pPr>
      <w:r w:rsidRPr="00C45F06">
        <w:rPr>
          <w:rFonts w:asciiTheme="majorHAnsi" w:hAnsiTheme="majorHAnsi"/>
        </w:rPr>
        <w:t xml:space="preserve">Vous vous tenez à disposition des collaborateurs en fonction de leur charge respective de travail. </w:t>
      </w:r>
    </w:p>
    <w:p w:rsidR="00AE2860" w:rsidRPr="00A16E46" w:rsidRDefault="00AE2860">
      <w:pPr>
        <w:jc w:val="both"/>
        <w:rPr>
          <w:rFonts w:asciiTheme="majorHAnsi" w:hAnsiTheme="majorHAnsi"/>
          <w:sz w:val="16"/>
          <w:szCs w:val="16"/>
        </w:rPr>
      </w:pPr>
    </w:p>
    <w:p w:rsidR="000C41D7" w:rsidRDefault="0023380B">
      <w:pPr>
        <w:jc w:val="both"/>
        <w:rPr>
          <w:rFonts w:asciiTheme="majorHAnsi" w:hAnsiTheme="majorHAnsi"/>
        </w:rPr>
      </w:pPr>
      <w:r w:rsidRPr="00C45F06">
        <w:rPr>
          <w:rFonts w:asciiTheme="majorHAnsi" w:hAnsiTheme="majorHAnsi"/>
        </w:rPr>
        <w:t xml:space="preserve">Vous disposez de l'adresse </w:t>
      </w:r>
      <w:r w:rsidR="00DF17EB" w:rsidRPr="00C45F06">
        <w:rPr>
          <w:rFonts w:asciiTheme="majorHAnsi" w:hAnsiTheme="majorHAnsi"/>
        </w:rPr>
        <w:t>électronique</w:t>
      </w:r>
      <w:r w:rsidRPr="00C45F06">
        <w:rPr>
          <w:rFonts w:asciiTheme="majorHAnsi" w:hAnsiTheme="majorHAnsi"/>
        </w:rPr>
        <w:t xml:space="preserve"> suivante sur le site du cabinet : </w:t>
      </w:r>
      <w:hyperlink r:id="rId10" w:history="1">
        <w:r w:rsidR="009C0D3B" w:rsidRPr="005C0FD1">
          <w:rPr>
            <w:rStyle w:val="Lienhypertexte"/>
            <w:rFonts w:asciiTheme="majorHAnsi" w:hAnsiTheme="majorHAnsi"/>
          </w:rPr>
          <w:t>assistant@fidec.fr</w:t>
        </w:r>
      </w:hyperlink>
      <w:r w:rsidRPr="00C45F06">
        <w:rPr>
          <w:rFonts w:asciiTheme="majorHAnsi" w:hAnsiTheme="majorHAnsi"/>
        </w:rPr>
        <w:t xml:space="preserve"> (</w:t>
      </w:r>
      <w:r w:rsidRPr="00C45F06">
        <w:rPr>
          <w:rFonts w:asciiTheme="majorHAnsi" w:hAnsiTheme="majorHAnsi"/>
          <w:u w:val="single"/>
        </w:rPr>
        <w:t>NB</w:t>
      </w:r>
      <w:r w:rsidRPr="00C45F06">
        <w:rPr>
          <w:rFonts w:asciiTheme="majorHAnsi" w:hAnsiTheme="majorHAnsi"/>
        </w:rPr>
        <w:t xml:space="preserve"> : dans toute correspondance, afin de respecter l'anonymat de votre copie, vous vous identifierez en tant que "l'assistante" ou "l'assistant").</w:t>
      </w:r>
    </w:p>
    <w:p w:rsidR="00AE2860" w:rsidRPr="00A16E46" w:rsidRDefault="00AE2860">
      <w:pPr>
        <w:jc w:val="both"/>
        <w:rPr>
          <w:rFonts w:asciiTheme="majorHAnsi" w:hAnsiTheme="majorHAnsi"/>
          <w:sz w:val="16"/>
          <w:szCs w:val="16"/>
        </w:rPr>
      </w:pPr>
    </w:p>
    <w:p w:rsidR="000C41D7" w:rsidRPr="00C45F06" w:rsidRDefault="0023380B">
      <w:pPr>
        <w:jc w:val="both"/>
        <w:rPr>
          <w:rFonts w:asciiTheme="majorHAnsi" w:hAnsiTheme="majorHAnsi"/>
          <w:color w:val="000000"/>
        </w:rPr>
      </w:pPr>
      <w:r w:rsidRPr="00C45F06">
        <w:rPr>
          <w:rFonts w:asciiTheme="majorHAnsi" w:hAnsiTheme="majorHAnsi"/>
        </w:rPr>
        <w:t xml:space="preserve">Au cours du mois de janvier </w:t>
      </w:r>
      <w:r w:rsidR="00E274FA">
        <w:rPr>
          <w:rFonts w:asciiTheme="majorHAnsi" w:hAnsiTheme="majorHAnsi"/>
        </w:rPr>
        <w:t>2020</w:t>
      </w:r>
      <w:r w:rsidRPr="00C45F06">
        <w:rPr>
          <w:rFonts w:asciiTheme="majorHAnsi" w:hAnsiTheme="majorHAnsi"/>
        </w:rPr>
        <w:t xml:space="preserve">, vous êtes amené à </w:t>
      </w:r>
      <w:r w:rsidRPr="00C45F06">
        <w:rPr>
          <w:rFonts w:asciiTheme="majorHAnsi" w:hAnsiTheme="majorHAnsi"/>
          <w:color w:val="000000"/>
        </w:rPr>
        <w:t>assister</w:t>
      </w:r>
      <w:r w:rsidRPr="00C45F06">
        <w:rPr>
          <w:rFonts w:asciiTheme="majorHAnsi" w:hAnsiTheme="majorHAnsi"/>
        </w:rPr>
        <w:t xml:space="preserve"> </w:t>
      </w:r>
      <w:r w:rsidR="005C28AD" w:rsidRPr="00C45F06">
        <w:rPr>
          <w:rFonts w:asciiTheme="majorHAnsi" w:hAnsiTheme="majorHAnsi"/>
        </w:rPr>
        <w:t>Mme</w:t>
      </w:r>
      <w:r w:rsidRPr="00C45F06">
        <w:rPr>
          <w:rFonts w:asciiTheme="majorHAnsi" w:hAnsiTheme="majorHAnsi"/>
        </w:rPr>
        <w:t xml:space="preserve"> </w:t>
      </w:r>
      <w:r w:rsidR="00CA08A9" w:rsidRPr="00C45F06">
        <w:rPr>
          <w:rFonts w:asciiTheme="majorHAnsi" w:hAnsiTheme="majorHAnsi"/>
        </w:rPr>
        <w:t>Dupuis</w:t>
      </w:r>
      <w:r w:rsidRPr="00C45F06">
        <w:rPr>
          <w:rFonts w:asciiTheme="majorHAnsi" w:hAnsiTheme="majorHAnsi"/>
        </w:rPr>
        <w:t>,</w:t>
      </w:r>
      <w:r w:rsidRPr="00C45F06">
        <w:rPr>
          <w:rFonts w:asciiTheme="majorHAnsi" w:hAnsiTheme="majorHAnsi"/>
          <w:color w:val="000000"/>
        </w:rPr>
        <w:t xml:space="preserve"> collaboratrice du cabinet,</w:t>
      </w:r>
      <w:r w:rsidRPr="00C45F06">
        <w:rPr>
          <w:rFonts w:asciiTheme="majorHAnsi" w:hAnsiTheme="majorHAnsi"/>
        </w:rPr>
        <w:t xml:space="preserve"> sur </w:t>
      </w:r>
      <w:r w:rsidRPr="00C45F06">
        <w:rPr>
          <w:rFonts w:asciiTheme="majorHAnsi" w:hAnsiTheme="majorHAnsi"/>
          <w:color w:val="000000"/>
        </w:rPr>
        <w:t>le dossier de l’EURL FORE PF</w:t>
      </w:r>
      <w:r w:rsidRPr="00C45F06">
        <w:rPr>
          <w:rFonts w:asciiTheme="majorHAnsi" w:hAnsiTheme="majorHAnsi"/>
          <w:b/>
          <w:color w:val="000000"/>
        </w:rPr>
        <w:t>,</w:t>
      </w:r>
      <w:r w:rsidRPr="00C45F06">
        <w:rPr>
          <w:rFonts w:asciiTheme="majorHAnsi" w:hAnsiTheme="majorHAnsi"/>
          <w:color w:val="000000"/>
        </w:rPr>
        <w:t xml:space="preserve"> pour comptabiliser les dernières opérations courantes de l’exercice</w:t>
      </w:r>
      <w:r w:rsidR="00875155" w:rsidRPr="00C45F06">
        <w:rPr>
          <w:rFonts w:asciiTheme="majorHAnsi" w:hAnsiTheme="majorHAnsi"/>
          <w:color w:val="000000"/>
        </w:rPr>
        <w:t xml:space="preserve"> </w:t>
      </w:r>
      <w:r w:rsidR="00E274FA">
        <w:rPr>
          <w:rFonts w:asciiTheme="majorHAnsi" w:hAnsiTheme="majorHAnsi"/>
          <w:color w:val="000000"/>
        </w:rPr>
        <w:t>2019</w:t>
      </w:r>
      <w:r w:rsidRPr="00C45F06">
        <w:rPr>
          <w:rFonts w:asciiTheme="majorHAnsi" w:hAnsiTheme="majorHAnsi"/>
          <w:color w:val="000000"/>
        </w:rPr>
        <w:t xml:space="preserve">, </w:t>
      </w:r>
      <w:r w:rsidR="009C0D3B">
        <w:rPr>
          <w:rFonts w:asciiTheme="majorHAnsi" w:hAnsiTheme="majorHAnsi"/>
          <w:color w:val="000000"/>
        </w:rPr>
        <w:t xml:space="preserve">réaliser des missions sociales et fiscales et </w:t>
      </w:r>
      <w:r w:rsidRPr="00C45F06">
        <w:rPr>
          <w:rFonts w:asciiTheme="majorHAnsi" w:hAnsiTheme="majorHAnsi"/>
          <w:color w:val="000000"/>
        </w:rPr>
        <w:t>participer à la réalisation des travaux d’inventaire</w:t>
      </w:r>
      <w:r w:rsidR="009C0D3B">
        <w:rPr>
          <w:rFonts w:asciiTheme="majorHAnsi" w:hAnsiTheme="majorHAnsi"/>
          <w:color w:val="000000"/>
        </w:rPr>
        <w:t>.</w:t>
      </w:r>
    </w:p>
    <w:p w:rsidR="000C41D7" w:rsidRPr="00DF17EB" w:rsidRDefault="000C41D7">
      <w:pPr>
        <w:jc w:val="both"/>
        <w:rPr>
          <w:rFonts w:asciiTheme="majorHAnsi" w:hAnsiTheme="majorHAnsi"/>
          <w:color w:val="000000"/>
          <w:sz w:val="20"/>
          <w:szCs w:val="20"/>
          <w:highlight w:val="white"/>
        </w:rPr>
      </w:pPr>
    </w:p>
    <w:p w:rsidR="000C41D7" w:rsidRPr="00D17B21" w:rsidRDefault="0023380B">
      <w:pPr>
        <w:jc w:val="center"/>
        <w:rPr>
          <w:rFonts w:asciiTheme="majorHAnsi" w:hAnsiTheme="majorHAnsi"/>
          <w:sz w:val="36"/>
          <w:szCs w:val="36"/>
        </w:rPr>
      </w:pPr>
      <w:r w:rsidRPr="00D17B21">
        <w:rPr>
          <w:rFonts w:asciiTheme="majorHAnsi" w:hAnsiTheme="majorHAnsi"/>
          <w:b/>
          <w:smallCaps/>
          <w:sz w:val="36"/>
          <w:szCs w:val="36"/>
        </w:rPr>
        <w:t>LE DOSSIER CLIENT : L’EURL FORE PF</w:t>
      </w:r>
    </w:p>
    <w:p w:rsidR="000C41D7" w:rsidRPr="00C45F06" w:rsidRDefault="0023380B">
      <w:pPr>
        <w:spacing w:after="120"/>
        <w:jc w:val="both"/>
        <w:rPr>
          <w:rFonts w:asciiTheme="majorHAnsi" w:hAnsiTheme="majorHAnsi"/>
          <w:color w:val="000000"/>
          <w:highlight w:val="white"/>
        </w:rPr>
      </w:pPr>
      <w:r w:rsidRPr="00C45F06">
        <w:rPr>
          <w:rFonts w:asciiTheme="majorHAnsi" w:hAnsiTheme="majorHAnsi"/>
          <w:color w:val="000000"/>
        </w:rPr>
        <w:t xml:space="preserve">L’EURL FORE PF a pour activité l’achat et la vente de pieux </w:t>
      </w:r>
      <w:r w:rsidRPr="00C45F06">
        <w:rPr>
          <w:rFonts w:asciiTheme="majorHAnsi" w:hAnsiTheme="majorHAnsi"/>
          <w:color w:val="000000"/>
          <w:highlight w:val="white"/>
        </w:rPr>
        <w:t>en béton armé ou en acier. Ces pieux sont prêts à l’emploi</w:t>
      </w:r>
      <w:r w:rsidRPr="00C45F06">
        <w:rPr>
          <w:rFonts w:asciiTheme="majorHAnsi" w:hAnsiTheme="majorHAnsi"/>
          <w:highlight w:val="white"/>
        </w:rPr>
        <w:t xml:space="preserve">. Ils sont </w:t>
      </w:r>
      <w:r w:rsidRPr="00C45F06">
        <w:rPr>
          <w:rFonts w:asciiTheme="majorHAnsi" w:hAnsiTheme="majorHAnsi"/>
          <w:color w:val="000000"/>
          <w:highlight w:val="white"/>
        </w:rPr>
        <w:t>constitués d’un seul ou de plusieurs blocs assembl</w:t>
      </w:r>
      <w:r w:rsidR="00DF17EB" w:rsidRPr="00C45F06">
        <w:rPr>
          <w:rFonts w:asciiTheme="majorHAnsi" w:hAnsiTheme="majorHAnsi"/>
          <w:color w:val="000000"/>
          <w:highlight w:val="white"/>
        </w:rPr>
        <w:t>és</w:t>
      </w:r>
      <w:r w:rsidRPr="00C45F06">
        <w:rPr>
          <w:rFonts w:asciiTheme="majorHAnsi" w:hAnsiTheme="majorHAnsi"/>
          <w:color w:val="000000"/>
          <w:highlight w:val="white"/>
        </w:rPr>
        <w:t>. Ils sont utilisés dans de nombreux domaines</w:t>
      </w:r>
      <w:r w:rsidR="003D149D" w:rsidRPr="00C45F06">
        <w:rPr>
          <w:rFonts w:asciiTheme="majorHAnsi" w:hAnsiTheme="majorHAnsi"/>
          <w:color w:val="000000"/>
          <w:highlight w:val="white"/>
        </w:rPr>
        <w:t xml:space="preserve"> techniques</w:t>
      </w:r>
      <w:r w:rsidRPr="00C45F06">
        <w:rPr>
          <w:rFonts w:asciiTheme="majorHAnsi" w:hAnsiTheme="majorHAnsi"/>
          <w:color w:val="000000"/>
          <w:highlight w:val="white"/>
        </w:rPr>
        <w:t xml:space="preserve"> </w:t>
      </w:r>
      <w:r w:rsidR="00D13651" w:rsidRPr="00C45F06">
        <w:rPr>
          <w:rFonts w:asciiTheme="majorHAnsi" w:hAnsiTheme="majorHAnsi"/>
          <w:color w:val="000000"/>
          <w:highlight w:val="white"/>
        </w:rPr>
        <w:t>tels que l</w:t>
      </w:r>
      <w:r w:rsidRPr="00C45F06">
        <w:rPr>
          <w:rFonts w:asciiTheme="majorHAnsi" w:hAnsiTheme="majorHAnsi"/>
          <w:color w:val="000000"/>
          <w:highlight w:val="white"/>
        </w:rPr>
        <w:t xml:space="preserve">es fondations profondes, l’amélioration de sol et </w:t>
      </w:r>
      <w:r w:rsidR="00D13651" w:rsidRPr="00C45F06">
        <w:rPr>
          <w:rFonts w:asciiTheme="majorHAnsi" w:hAnsiTheme="majorHAnsi"/>
          <w:color w:val="000000"/>
          <w:highlight w:val="white"/>
        </w:rPr>
        <w:t>le</w:t>
      </w:r>
      <w:r w:rsidRPr="00C45F06">
        <w:rPr>
          <w:rFonts w:asciiTheme="majorHAnsi" w:hAnsiTheme="majorHAnsi"/>
          <w:color w:val="000000"/>
          <w:highlight w:val="white"/>
        </w:rPr>
        <w:t xml:space="preserve"> soutènement (par exemples : fondation de maisons individuelles, confortement des talus d’autoroute, fondation de pont, etc.).</w:t>
      </w:r>
    </w:p>
    <w:tbl>
      <w:tblPr>
        <w:tblStyle w:val="a0"/>
        <w:tblW w:w="9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5"/>
        <w:gridCol w:w="6127"/>
      </w:tblGrid>
      <w:tr w:rsidR="000C41D7" w:rsidRPr="00C45F06" w:rsidTr="006A31A3">
        <w:tc>
          <w:tcPr>
            <w:tcW w:w="3015" w:type="dxa"/>
          </w:tcPr>
          <w:p w:rsidR="000C41D7" w:rsidRPr="00C45F06" w:rsidRDefault="0023380B" w:rsidP="00DD36A7">
            <w:pPr>
              <w:jc w:val="both"/>
              <w:rPr>
                <w:rFonts w:asciiTheme="majorHAnsi" w:hAnsiTheme="majorHAnsi"/>
                <w:color w:val="000000"/>
              </w:rPr>
            </w:pPr>
            <w:r w:rsidRPr="00C45F06">
              <w:rPr>
                <w:rFonts w:asciiTheme="majorHAnsi" w:hAnsiTheme="majorHAnsi"/>
                <w:color w:val="000000"/>
              </w:rPr>
              <w:t>Capital</w:t>
            </w:r>
          </w:p>
        </w:tc>
        <w:tc>
          <w:tcPr>
            <w:tcW w:w="6127" w:type="dxa"/>
          </w:tcPr>
          <w:p w:rsidR="000C41D7" w:rsidRPr="00C45F06" w:rsidRDefault="0023380B" w:rsidP="00DD36A7">
            <w:pPr>
              <w:jc w:val="both"/>
              <w:rPr>
                <w:rFonts w:asciiTheme="majorHAnsi" w:hAnsiTheme="majorHAnsi"/>
                <w:color w:val="000000"/>
              </w:rPr>
            </w:pPr>
            <w:r w:rsidRPr="00C45F06">
              <w:rPr>
                <w:rFonts w:asciiTheme="majorHAnsi" w:hAnsiTheme="majorHAnsi"/>
                <w:color w:val="000000"/>
              </w:rPr>
              <w:t>10</w:t>
            </w:r>
            <w:r w:rsidR="00C45F06">
              <w:rPr>
                <w:rFonts w:asciiTheme="majorHAnsi" w:hAnsiTheme="majorHAnsi"/>
                <w:color w:val="000000"/>
              </w:rPr>
              <w:t> </w:t>
            </w:r>
            <w:r w:rsidRPr="00C45F06">
              <w:rPr>
                <w:rFonts w:asciiTheme="majorHAnsi" w:hAnsiTheme="majorHAnsi"/>
                <w:color w:val="000000"/>
              </w:rPr>
              <w:t>000</w:t>
            </w:r>
            <w:r w:rsidR="00C45F06">
              <w:rPr>
                <w:rFonts w:asciiTheme="majorHAnsi" w:hAnsiTheme="majorHAnsi"/>
                <w:color w:val="000000"/>
              </w:rPr>
              <w:t xml:space="preserve"> </w:t>
            </w:r>
            <w:r w:rsidRPr="00C45F06">
              <w:rPr>
                <w:rFonts w:asciiTheme="majorHAnsi" w:hAnsiTheme="majorHAnsi"/>
                <w:color w:val="000000"/>
              </w:rPr>
              <w:t>€</w:t>
            </w:r>
          </w:p>
        </w:tc>
      </w:tr>
      <w:tr w:rsidR="000C41D7" w:rsidRPr="00C45F06" w:rsidTr="006A31A3">
        <w:tc>
          <w:tcPr>
            <w:tcW w:w="3015" w:type="dxa"/>
          </w:tcPr>
          <w:p w:rsidR="000C41D7" w:rsidRPr="00C45F06" w:rsidRDefault="0023380B" w:rsidP="00DD36A7">
            <w:pPr>
              <w:jc w:val="both"/>
              <w:rPr>
                <w:rFonts w:asciiTheme="majorHAnsi" w:hAnsiTheme="majorHAnsi"/>
                <w:color w:val="000000"/>
              </w:rPr>
            </w:pPr>
            <w:r w:rsidRPr="00C45F06">
              <w:rPr>
                <w:rFonts w:asciiTheme="majorHAnsi" w:hAnsiTheme="majorHAnsi"/>
              </w:rPr>
              <w:t>Direction de l’entreprise</w:t>
            </w:r>
          </w:p>
        </w:tc>
        <w:tc>
          <w:tcPr>
            <w:tcW w:w="6127" w:type="dxa"/>
          </w:tcPr>
          <w:p w:rsidR="000C41D7" w:rsidRPr="00C45F06" w:rsidRDefault="00327FD0" w:rsidP="00DD36A7">
            <w:pPr>
              <w:jc w:val="both"/>
              <w:rPr>
                <w:rFonts w:asciiTheme="majorHAnsi" w:hAnsiTheme="majorHAnsi"/>
                <w:color w:val="000000"/>
              </w:rPr>
            </w:pPr>
            <w:r>
              <w:rPr>
                <w:rFonts w:asciiTheme="majorHAnsi" w:hAnsiTheme="majorHAnsi"/>
              </w:rPr>
              <w:t>Paul</w:t>
            </w:r>
            <w:r w:rsidR="0023380B" w:rsidRPr="00C45F06">
              <w:rPr>
                <w:rFonts w:asciiTheme="majorHAnsi" w:hAnsiTheme="majorHAnsi"/>
              </w:rPr>
              <w:t xml:space="preserve"> Martin, gérant et associé unique</w:t>
            </w:r>
          </w:p>
        </w:tc>
      </w:tr>
      <w:tr w:rsidR="000C41D7" w:rsidRPr="00C45F06" w:rsidTr="006A31A3">
        <w:tc>
          <w:tcPr>
            <w:tcW w:w="3015" w:type="dxa"/>
          </w:tcPr>
          <w:p w:rsidR="000C41D7" w:rsidRPr="00C45F06" w:rsidRDefault="0023380B" w:rsidP="00DD36A7">
            <w:pPr>
              <w:jc w:val="both"/>
              <w:rPr>
                <w:rFonts w:asciiTheme="majorHAnsi" w:hAnsiTheme="majorHAnsi"/>
                <w:color w:val="000000"/>
              </w:rPr>
            </w:pPr>
            <w:r w:rsidRPr="00C45F06">
              <w:rPr>
                <w:rFonts w:asciiTheme="majorHAnsi" w:hAnsiTheme="majorHAnsi"/>
                <w:color w:val="000000"/>
              </w:rPr>
              <w:t xml:space="preserve">Chiffre d’affaires </w:t>
            </w:r>
            <w:r w:rsidR="00E274FA">
              <w:rPr>
                <w:rFonts w:asciiTheme="majorHAnsi" w:hAnsiTheme="majorHAnsi"/>
                <w:color w:val="000000"/>
              </w:rPr>
              <w:t>2018</w:t>
            </w:r>
          </w:p>
        </w:tc>
        <w:tc>
          <w:tcPr>
            <w:tcW w:w="6127" w:type="dxa"/>
          </w:tcPr>
          <w:p w:rsidR="000C41D7" w:rsidRPr="00C45F06" w:rsidRDefault="00D13651" w:rsidP="00DD36A7">
            <w:pPr>
              <w:jc w:val="both"/>
              <w:rPr>
                <w:rFonts w:asciiTheme="majorHAnsi" w:hAnsiTheme="majorHAnsi"/>
                <w:color w:val="000000"/>
              </w:rPr>
            </w:pPr>
            <w:r w:rsidRPr="00C45F06">
              <w:rPr>
                <w:rFonts w:asciiTheme="majorHAnsi" w:hAnsiTheme="majorHAnsi"/>
              </w:rPr>
              <w:t>1</w:t>
            </w:r>
            <w:r w:rsidR="0023380B" w:rsidRPr="00C45F06">
              <w:rPr>
                <w:rFonts w:asciiTheme="majorHAnsi" w:hAnsiTheme="majorHAnsi"/>
              </w:rPr>
              <w:t> 100</w:t>
            </w:r>
            <w:r w:rsidR="006A31A3" w:rsidRPr="00C45F06">
              <w:rPr>
                <w:rFonts w:asciiTheme="majorHAnsi" w:hAnsiTheme="majorHAnsi"/>
              </w:rPr>
              <w:t> </w:t>
            </w:r>
            <w:r w:rsidR="0023380B" w:rsidRPr="00C45F06">
              <w:rPr>
                <w:rFonts w:asciiTheme="majorHAnsi" w:hAnsiTheme="majorHAnsi"/>
              </w:rPr>
              <w:t>000</w:t>
            </w:r>
            <w:r w:rsidR="006A31A3" w:rsidRPr="00C45F06">
              <w:rPr>
                <w:rFonts w:asciiTheme="majorHAnsi" w:hAnsiTheme="majorHAnsi"/>
              </w:rPr>
              <w:t xml:space="preserve"> </w:t>
            </w:r>
            <w:r w:rsidR="0023380B" w:rsidRPr="00C45F06">
              <w:rPr>
                <w:rFonts w:asciiTheme="majorHAnsi" w:hAnsiTheme="majorHAnsi"/>
              </w:rPr>
              <w:t>€</w:t>
            </w:r>
          </w:p>
        </w:tc>
      </w:tr>
      <w:tr w:rsidR="000C41D7" w:rsidRPr="00C45F06" w:rsidTr="006A31A3">
        <w:tc>
          <w:tcPr>
            <w:tcW w:w="3015" w:type="dxa"/>
          </w:tcPr>
          <w:p w:rsidR="000C41D7" w:rsidRPr="00C45F06" w:rsidRDefault="0023380B" w:rsidP="00DD36A7">
            <w:pPr>
              <w:jc w:val="both"/>
              <w:rPr>
                <w:rFonts w:asciiTheme="majorHAnsi" w:hAnsiTheme="majorHAnsi"/>
                <w:color w:val="000000"/>
              </w:rPr>
            </w:pPr>
            <w:r w:rsidRPr="00C45F06">
              <w:rPr>
                <w:rFonts w:asciiTheme="majorHAnsi" w:hAnsiTheme="majorHAnsi"/>
                <w:color w:val="000000"/>
              </w:rPr>
              <w:t>Code NAF</w:t>
            </w:r>
          </w:p>
        </w:tc>
        <w:tc>
          <w:tcPr>
            <w:tcW w:w="6127" w:type="dxa"/>
          </w:tcPr>
          <w:p w:rsidR="000C41D7" w:rsidRPr="00C45F06" w:rsidRDefault="0023380B" w:rsidP="00DD36A7">
            <w:pPr>
              <w:jc w:val="both"/>
              <w:rPr>
                <w:rFonts w:asciiTheme="majorHAnsi" w:hAnsiTheme="majorHAnsi"/>
                <w:color w:val="000000"/>
              </w:rPr>
            </w:pPr>
            <w:r w:rsidRPr="00C45F06">
              <w:rPr>
                <w:rFonts w:asciiTheme="majorHAnsi" w:hAnsiTheme="majorHAnsi"/>
                <w:color w:val="000000"/>
              </w:rPr>
              <w:t>4690 Z Commerce de gros inter-entreprise</w:t>
            </w:r>
          </w:p>
        </w:tc>
      </w:tr>
      <w:tr w:rsidR="000C41D7" w:rsidRPr="00C45F06" w:rsidTr="006A31A3">
        <w:tc>
          <w:tcPr>
            <w:tcW w:w="3015" w:type="dxa"/>
          </w:tcPr>
          <w:p w:rsidR="000C41D7" w:rsidRPr="00C45F06" w:rsidRDefault="0023380B" w:rsidP="00DD36A7">
            <w:pPr>
              <w:jc w:val="both"/>
              <w:rPr>
                <w:rFonts w:asciiTheme="majorHAnsi" w:hAnsiTheme="majorHAnsi"/>
                <w:color w:val="000000"/>
              </w:rPr>
            </w:pPr>
            <w:r w:rsidRPr="00C45F06">
              <w:rPr>
                <w:rFonts w:asciiTheme="majorHAnsi" w:hAnsiTheme="majorHAnsi"/>
                <w:color w:val="000000"/>
              </w:rPr>
              <w:t>Convention collective</w:t>
            </w:r>
          </w:p>
        </w:tc>
        <w:tc>
          <w:tcPr>
            <w:tcW w:w="6127" w:type="dxa"/>
          </w:tcPr>
          <w:p w:rsidR="000C41D7" w:rsidRPr="00C45F06" w:rsidRDefault="0023380B" w:rsidP="00DD36A7">
            <w:pPr>
              <w:jc w:val="both"/>
              <w:rPr>
                <w:rFonts w:asciiTheme="majorHAnsi" w:hAnsiTheme="majorHAnsi"/>
                <w:color w:val="000000"/>
              </w:rPr>
            </w:pPr>
            <w:r w:rsidRPr="00C45F06">
              <w:rPr>
                <w:rFonts w:asciiTheme="majorHAnsi" w:hAnsiTheme="majorHAnsi"/>
                <w:color w:val="000000"/>
              </w:rPr>
              <w:t>Convention collective du commerce de gros -  IDCC 573</w:t>
            </w:r>
          </w:p>
        </w:tc>
      </w:tr>
      <w:tr w:rsidR="000C41D7" w:rsidRPr="00C45F06" w:rsidTr="006A31A3">
        <w:tc>
          <w:tcPr>
            <w:tcW w:w="3015" w:type="dxa"/>
          </w:tcPr>
          <w:p w:rsidR="000C41D7" w:rsidRPr="00C45F06" w:rsidRDefault="0023380B" w:rsidP="00DD36A7">
            <w:pPr>
              <w:jc w:val="both"/>
              <w:rPr>
                <w:rFonts w:asciiTheme="majorHAnsi" w:hAnsiTheme="majorHAnsi"/>
                <w:color w:val="000000"/>
              </w:rPr>
            </w:pPr>
            <w:r w:rsidRPr="00C45F06">
              <w:rPr>
                <w:rFonts w:asciiTheme="majorHAnsi" w:hAnsiTheme="majorHAnsi"/>
              </w:rPr>
              <w:t>Coordonnées de  l’entreprise</w:t>
            </w:r>
          </w:p>
        </w:tc>
        <w:tc>
          <w:tcPr>
            <w:tcW w:w="6127" w:type="dxa"/>
          </w:tcPr>
          <w:p w:rsidR="000C41D7" w:rsidRPr="00C45F06" w:rsidRDefault="0023380B" w:rsidP="00DD36A7">
            <w:pPr>
              <w:jc w:val="both"/>
              <w:rPr>
                <w:rFonts w:asciiTheme="majorHAnsi" w:hAnsiTheme="majorHAnsi"/>
              </w:rPr>
            </w:pPr>
            <w:r w:rsidRPr="00C45F06">
              <w:rPr>
                <w:rFonts w:asciiTheme="majorHAnsi" w:hAnsiTheme="majorHAnsi"/>
              </w:rPr>
              <w:t>40 Boulevard Robert Boulin</w:t>
            </w:r>
            <w:r w:rsidR="006A31A3" w:rsidRPr="00C45F06">
              <w:rPr>
                <w:rFonts w:asciiTheme="majorHAnsi" w:hAnsiTheme="majorHAnsi"/>
              </w:rPr>
              <w:t xml:space="preserve"> </w:t>
            </w:r>
            <w:r w:rsidRPr="00C45F06">
              <w:rPr>
                <w:rFonts w:asciiTheme="majorHAnsi" w:hAnsiTheme="majorHAnsi"/>
              </w:rPr>
              <w:t>33500 Libourne</w:t>
            </w:r>
          </w:p>
        </w:tc>
      </w:tr>
      <w:tr w:rsidR="006A31A3" w:rsidRPr="00C45F06" w:rsidTr="006A31A3">
        <w:tc>
          <w:tcPr>
            <w:tcW w:w="3015" w:type="dxa"/>
          </w:tcPr>
          <w:p w:rsidR="006A31A3" w:rsidRPr="00C45F06" w:rsidRDefault="006A31A3" w:rsidP="00DD36A7">
            <w:pPr>
              <w:jc w:val="both"/>
              <w:rPr>
                <w:rFonts w:asciiTheme="majorHAnsi" w:hAnsiTheme="majorHAnsi"/>
              </w:rPr>
            </w:pPr>
            <w:r w:rsidRPr="00C45F06">
              <w:rPr>
                <w:rFonts w:asciiTheme="majorHAnsi" w:hAnsiTheme="majorHAnsi"/>
              </w:rPr>
              <w:t>Exercice comptable</w:t>
            </w:r>
          </w:p>
        </w:tc>
        <w:tc>
          <w:tcPr>
            <w:tcW w:w="6127" w:type="dxa"/>
          </w:tcPr>
          <w:p w:rsidR="006A31A3" w:rsidRPr="00C45F06" w:rsidRDefault="006A31A3" w:rsidP="00DD36A7">
            <w:pPr>
              <w:jc w:val="both"/>
              <w:rPr>
                <w:rFonts w:asciiTheme="majorHAnsi" w:hAnsiTheme="majorHAnsi"/>
              </w:rPr>
            </w:pPr>
            <w:r w:rsidRPr="00C45F06">
              <w:rPr>
                <w:rFonts w:asciiTheme="majorHAnsi" w:hAnsiTheme="majorHAnsi"/>
              </w:rPr>
              <w:t>01 janvier au 31 décembre</w:t>
            </w:r>
          </w:p>
        </w:tc>
      </w:tr>
    </w:tbl>
    <w:p w:rsidR="003A5280" w:rsidRDefault="003A5280" w:rsidP="00B21289">
      <w:pPr>
        <w:jc w:val="both"/>
        <w:rPr>
          <w:rFonts w:asciiTheme="majorHAnsi" w:hAnsiTheme="majorHAnsi"/>
          <w:color w:val="000000"/>
          <w:sz w:val="20"/>
          <w:szCs w:val="20"/>
          <w:highlight w:val="white"/>
        </w:rPr>
      </w:pPr>
    </w:p>
    <w:p w:rsidR="000C41D7" w:rsidRDefault="0023380B">
      <w:pPr>
        <w:spacing w:after="120"/>
        <w:jc w:val="both"/>
        <w:rPr>
          <w:rFonts w:asciiTheme="majorHAnsi" w:hAnsiTheme="majorHAnsi"/>
          <w:color w:val="000000"/>
        </w:rPr>
      </w:pPr>
      <w:r w:rsidRPr="00C45F06">
        <w:rPr>
          <w:rFonts w:asciiTheme="majorHAnsi" w:hAnsiTheme="majorHAnsi"/>
          <w:color w:val="000000"/>
          <w:highlight w:val="white"/>
        </w:rPr>
        <w:t>Les clients de l’entreprise FORE PF sont des professionnels du BTP</w:t>
      </w:r>
      <w:r w:rsidR="009C0D3B">
        <w:rPr>
          <w:rFonts w:asciiTheme="majorHAnsi" w:hAnsiTheme="majorHAnsi"/>
          <w:color w:val="000000"/>
          <w:highlight w:val="white"/>
        </w:rPr>
        <w:t xml:space="preserve"> (bâtiment et travaux publics)</w:t>
      </w:r>
      <w:r w:rsidRPr="00C45F06">
        <w:rPr>
          <w:rFonts w:asciiTheme="majorHAnsi" w:hAnsiTheme="majorHAnsi"/>
          <w:color w:val="000000"/>
          <w:highlight w:val="white"/>
        </w:rPr>
        <w:t>, français et étrangers.</w:t>
      </w:r>
    </w:p>
    <w:p w:rsidR="00037107" w:rsidRDefault="0023380B" w:rsidP="0048213F">
      <w:pPr>
        <w:spacing w:after="120"/>
        <w:jc w:val="both"/>
        <w:rPr>
          <w:rFonts w:asciiTheme="majorHAnsi" w:hAnsiTheme="majorHAnsi"/>
          <w:color w:val="000000"/>
          <w:sz w:val="20"/>
          <w:szCs w:val="20"/>
          <w:highlight w:val="white"/>
        </w:rPr>
      </w:pPr>
      <w:r w:rsidRPr="00C45F06">
        <w:rPr>
          <w:rFonts w:asciiTheme="majorHAnsi" w:hAnsiTheme="majorHAnsi"/>
          <w:color w:val="000000"/>
        </w:rPr>
        <w:t>L’EURL FORE PF</w:t>
      </w:r>
      <w:r w:rsidR="006A31A3" w:rsidRPr="00C45F06">
        <w:rPr>
          <w:rFonts w:asciiTheme="majorHAnsi" w:hAnsiTheme="majorHAnsi"/>
          <w:color w:val="000000"/>
        </w:rPr>
        <w:t xml:space="preserve"> </w:t>
      </w:r>
      <w:r w:rsidRPr="00C45F06">
        <w:rPr>
          <w:rFonts w:asciiTheme="majorHAnsi" w:hAnsiTheme="majorHAnsi"/>
          <w:color w:val="000000"/>
        </w:rPr>
        <w:t xml:space="preserve">emploie </w:t>
      </w:r>
      <w:r w:rsidR="006A31A3" w:rsidRPr="00C45F06">
        <w:rPr>
          <w:rFonts w:asciiTheme="majorHAnsi" w:hAnsiTheme="majorHAnsi"/>
          <w:color w:val="000000"/>
        </w:rPr>
        <w:t>sept</w:t>
      </w:r>
      <w:r w:rsidRPr="00C45F06">
        <w:rPr>
          <w:rFonts w:asciiTheme="majorHAnsi" w:hAnsiTheme="majorHAnsi"/>
          <w:color w:val="000000"/>
        </w:rPr>
        <w:t xml:space="preserve"> salariés</w:t>
      </w:r>
      <w:r w:rsidR="006A31A3" w:rsidRPr="00C45F06">
        <w:rPr>
          <w:rFonts w:asciiTheme="majorHAnsi" w:hAnsiTheme="majorHAnsi"/>
          <w:color w:val="000000"/>
        </w:rPr>
        <w:t xml:space="preserve"> dont </w:t>
      </w:r>
      <w:r w:rsidRPr="00C45F06">
        <w:rPr>
          <w:rFonts w:asciiTheme="majorHAnsi" w:hAnsiTheme="majorHAnsi"/>
          <w:color w:val="000000"/>
        </w:rPr>
        <w:t>Mme Louise, assistante de gestion</w:t>
      </w:r>
      <w:r w:rsidR="006A31A3" w:rsidRPr="00C45F06">
        <w:rPr>
          <w:rFonts w:asciiTheme="majorHAnsi" w:hAnsiTheme="majorHAnsi"/>
          <w:color w:val="000000"/>
        </w:rPr>
        <w:t>.</w:t>
      </w:r>
      <w:r w:rsidR="006022B3">
        <w:rPr>
          <w:rFonts w:asciiTheme="majorHAnsi" w:hAnsiTheme="majorHAnsi"/>
          <w:color w:val="000000"/>
        </w:rPr>
        <w:t xml:space="preserve"> </w:t>
      </w:r>
      <w:r w:rsidR="00AA781F">
        <w:rPr>
          <w:rFonts w:asciiTheme="majorHAnsi" w:hAnsiTheme="majorHAnsi"/>
          <w:color w:val="000000"/>
        </w:rPr>
        <w:t xml:space="preserve">Elle </w:t>
      </w:r>
      <w:r w:rsidR="00AA781F" w:rsidRPr="00C45F06">
        <w:rPr>
          <w:rFonts w:asciiTheme="majorHAnsi" w:hAnsiTheme="majorHAnsi"/>
          <w:color w:val="000000"/>
        </w:rPr>
        <w:t>est ouverte 5 jours par semaine du lundi au vendredi</w:t>
      </w:r>
      <w:r w:rsidR="00AA781F">
        <w:rPr>
          <w:rFonts w:asciiTheme="majorHAnsi" w:hAnsiTheme="majorHAnsi"/>
          <w:color w:val="000000"/>
        </w:rPr>
        <w:t> ; l</w:t>
      </w:r>
      <w:r w:rsidR="006022B3">
        <w:rPr>
          <w:rFonts w:asciiTheme="majorHAnsi" w:hAnsiTheme="majorHAnsi"/>
          <w:color w:val="000000"/>
        </w:rPr>
        <w:t>a durée de travail</w:t>
      </w:r>
      <w:r w:rsidR="00D71A9D">
        <w:rPr>
          <w:rFonts w:asciiTheme="majorHAnsi" w:hAnsiTheme="majorHAnsi"/>
          <w:color w:val="000000"/>
        </w:rPr>
        <w:t xml:space="preserve"> </w:t>
      </w:r>
      <w:r w:rsidR="00A16E46">
        <w:rPr>
          <w:rFonts w:asciiTheme="majorHAnsi" w:hAnsiTheme="majorHAnsi"/>
          <w:color w:val="000000"/>
        </w:rPr>
        <w:t>dans l’entreprise</w:t>
      </w:r>
      <w:r w:rsidR="00D71A9D">
        <w:rPr>
          <w:rFonts w:asciiTheme="majorHAnsi" w:hAnsiTheme="majorHAnsi"/>
          <w:color w:val="000000"/>
        </w:rPr>
        <w:t xml:space="preserve"> </w:t>
      </w:r>
      <w:r w:rsidR="006022B3">
        <w:rPr>
          <w:rFonts w:asciiTheme="majorHAnsi" w:hAnsiTheme="majorHAnsi"/>
          <w:color w:val="000000"/>
        </w:rPr>
        <w:t>est de 7 heures par jour.</w:t>
      </w:r>
      <w:r w:rsidR="00AA781F">
        <w:rPr>
          <w:rFonts w:asciiTheme="majorHAnsi" w:hAnsiTheme="majorHAnsi"/>
          <w:color w:val="000000"/>
        </w:rPr>
        <w:t xml:space="preserve"> </w:t>
      </w:r>
    </w:p>
    <w:p w:rsidR="000C41D7" w:rsidRPr="005D2472" w:rsidRDefault="0023380B" w:rsidP="00DD36A7">
      <w:pPr>
        <w:spacing w:after="60"/>
        <w:jc w:val="both"/>
        <w:rPr>
          <w:rFonts w:asciiTheme="majorHAnsi" w:hAnsiTheme="majorHAnsi"/>
          <w:b/>
          <w:color w:val="000000"/>
          <w:u w:val="single"/>
        </w:rPr>
      </w:pPr>
      <w:r w:rsidRPr="005D2472">
        <w:rPr>
          <w:rFonts w:asciiTheme="majorHAnsi" w:hAnsiTheme="majorHAnsi"/>
          <w:b/>
          <w:color w:val="000000"/>
          <w:u w:val="single"/>
        </w:rPr>
        <w:t xml:space="preserve">Organisation comptable </w:t>
      </w:r>
    </w:p>
    <w:p w:rsidR="006A31A3" w:rsidRDefault="0023380B" w:rsidP="006A31A3">
      <w:pPr>
        <w:pBdr>
          <w:top w:val="nil"/>
          <w:left w:val="nil"/>
          <w:bottom w:val="nil"/>
          <w:right w:val="nil"/>
          <w:between w:val="nil"/>
        </w:pBdr>
        <w:spacing w:after="120"/>
        <w:jc w:val="both"/>
        <w:rPr>
          <w:rFonts w:asciiTheme="majorHAnsi" w:hAnsiTheme="majorHAnsi"/>
          <w:highlight w:val="white"/>
        </w:rPr>
      </w:pPr>
      <w:r w:rsidRPr="00C45F06">
        <w:rPr>
          <w:rFonts w:asciiTheme="majorHAnsi" w:hAnsiTheme="majorHAnsi"/>
          <w:highlight w:val="white"/>
        </w:rPr>
        <w:t xml:space="preserve">L’EURL FORE PF </w:t>
      </w:r>
      <w:r w:rsidR="006846B1">
        <w:rPr>
          <w:rFonts w:asciiTheme="majorHAnsi" w:hAnsiTheme="majorHAnsi"/>
          <w:highlight w:val="white"/>
        </w:rPr>
        <w:t xml:space="preserve">utilise le PGI GESTION+ proposé par le cabinet FIDEC. </w:t>
      </w:r>
    </w:p>
    <w:p w:rsidR="00DD36A7" w:rsidRDefault="00DD36A7">
      <w:pPr>
        <w:rPr>
          <w:rFonts w:asciiTheme="majorHAnsi" w:hAnsiTheme="majorHAnsi"/>
          <w:highlight w:val="white"/>
        </w:rPr>
      </w:pPr>
      <w:r>
        <w:rPr>
          <w:rFonts w:asciiTheme="majorHAnsi" w:hAnsiTheme="majorHAnsi"/>
          <w:highlight w:val="white"/>
        </w:rPr>
        <w:lastRenderedPageBreak/>
        <w:br w:type="page"/>
      </w:r>
    </w:p>
    <w:p w:rsidR="000C41D7" w:rsidRDefault="0023380B" w:rsidP="00B21289">
      <w:pPr>
        <w:pBdr>
          <w:top w:val="nil"/>
          <w:left w:val="nil"/>
          <w:bottom w:val="nil"/>
          <w:right w:val="nil"/>
          <w:between w:val="nil"/>
        </w:pBdr>
        <w:jc w:val="both"/>
        <w:rPr>
          <w:rFonts w:asciiTheme="majorHAnsi" w:hAnsiTheme="majorHAnsi"/>
          <w:highlight w:val="white"/>
        </w:rPr>
      </w:pPr>
      <w:r w:rsidRPr="00C45F06">
        <w:rPr>
          <w:rFonts w:asciiTheme="majorHAnsi" w:hAnsiTheme="majorHAnsi"/>
          <w:highlight w:val="white"/>
        </w:rPr>
        <w:lastRenderedPageBreak/>
        <w:t>Les accès aux différents modules sont les suivants :</w:t>
      </w:r>
    </w:p>
    <w:p w:rsidR="000C41D7" w:rsidRPr="00697E68" w:rsidRDefault="000C41D7" w:rsidP="005C28AD">
      <w:pPr>
        <w:shd w:val="clear" w:color="auto" w:fill="FFFFFF"/>
        <w:ind w:left="720"/>
        <w:jc w:val="both"/>
        <w:rPr>
          <w:rFonts w:asciiTheme="majorHAnsi" w:hAnsiTheme="majorHAnsi"/>
          <w:sz w:val="16"/>
          <w:szCs w:val="16"/>
        </w:rPr>
      </w:pPr>
    </w:p>
    <w:tbl>
      <w:tblPr>
        <w:tblStyle w:val="a1"/>
        <w:tblW w:w="8472" w:type="dxa"/>
        <w:tblInd w:w="8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02"/>
        <w:gridCol w:w="2835"/>
        <w:gridCol w:w="2835"/>
      </w:tblGrid>
      <w:tr w:rsidR="000C41D7" w:rsidRPr="00C45F06" w:rsidTr="005503A5">
        <w:tc>
          <w:tcPr>
            <w:tcW w:w="2802" w:type="dxa"/>
            <w:tcBorders>
              <w:top w:val="single" w:sz="4" w:space="0" w:color="auto"/>
              <w:left w:val="single" w:sz="4" w:space="0" w:color="auto"/>
              <w:right w:val="single" w:sz="4" w:space="0" w:color="auto"/>
            </w:tcBorders>
            <w:shd w:val="clear" w:color="auto" w:fill="D9D9D9"/>
          </w:tcPr>
          <w:p w:rsidR="000C41D7" w:rsidRPr="00C45F06" w:rsidRDefault="000C41D7">
            <w:pPr>
              <w:jc w:val="center"/>
              <w:rPr>
                <w:rFonts w:asciiTheme="majorHAnsi" w:hAnsiTheme="majorHAnsi"/>
              </w:rPr>
            </w:pPr>
          </w:p>
        </w:tc>
        <w:tc>
          <w:tcPr>
            <w:tcW w:w="2835" w:type="dxa"/>
            <w:tcBorders>
              <w:top w:val="single" w:sz="4" w:space="0" w:color="auto"/>
              <w:left w:val="single" w:sz="4" w:space="0" w:color="auto"/>
              <w:right w:val="single" w:sz="4" w:space="0" w:color="auto"/>
            </w:tcBorders>
            <w:shd w:val="clear" w:color="auto" w:fill="D9D9D9"/>
          </w:tcPr>
          <w:p w:rsidR="000C41D7" w:rsidRPr="00C45F06" w:rsidRDefault="0023380B">
            <w:pPr>
              <w:jc w:val="center"/>
              <w:rPr>
                <w:rFonts w:asciiTheme="majorHAnsi" w:hAnsiTheme="majorHAnsi"/>
              </w:rPr>
            </w:pPr>
            <w:r w:rsidRPr="00C45F06">
              <w:rPr>
                <w:rFonts w:asciiTheme="majorHAnsi" w:hAnsiTheme="majorHAnsi"/>
                <w:b/>
              </w:rPr>
              <w:t>FORE PF</w:t>
            </w:r>
          </w:p>
        </w:tc>
        <w:tc>
          <w:tcPr>
            <w:tcW w:w="2835" w:type="dxa"/>
            <w:tcBorders>
              <w:top w:val="single" w:sz="4" w:space="0" w:color="auto"/>
              <w:left w:val="single" w:sz="4" w:space="0" w:color="auto"/>
              <w:right w:val="single" w:sz="4" w:space="0" w:color="auto"/>
            </w:tcBorders>
            <w:shd w:val="clear" w:color="auto" w:fill="D9D9D9"/>
          </w:tcPr>
          <w:p w:rsidR="000C41D7" w:rsidRPr="00C45F06" w:rsidRDefault="0023380B">
            <w:pPr>
              <w:jc w:val="center"/>
              <w:rPr>
                <w:rFonts w:asciiTheme="majorHAnsi" w:hAnsiTheme="majorHAnsi"/>
              </w:rPr>
            </w:pPr>
            <w:r w:rsidRPr="00C45F06">
              <w:rPr>
                <w:rFonts w:asciiTheme="majorHAnsi" w:hAnsiTheme="majorHAnsi"/>
                <w:b/>
              </w:rPr>
              <w:t>Cabinet FIDEC</w:t>
            </w:r>
          </w:p>
        </w:tc>
      </w:tr>
      <w:tr w:rsidR="005503A5" w:rsidRPr="00C45F06" w:rsidTr="005503A5">
        <w:tc>
          <w:tcPr>
            <w:tcW w:w="2802" w:type="dxa"/>
            <w:tcBorders>
              <w:left w:val="single" w:sz="4" w:space="0" w:color="auto"/>
              <w:right w:val="single" w:sz="4" w:space="0" w:color="auto"/>
            </w:tcBorders>
            <w:shd w:val="clear" w:color="auto" w:fill="D9D9D9"/>
          </w:tcPr>
          <w:p w:rsidR="005503A5" w:rsidRPr="00C45F06" w:rsidRDefault="005503A5">
            <w:pPr>
              <w:jc w:val="center"/>
              <w:rPr>
                <w:rFonts w:asciiTheme="majorHAnsi" w:hAnsiTheme="majorHAnsi"/>
                <w:b/>
              </w:rPr>
            </w:pPr>
            <w:r>
              <w:rPr>
                <w:rFonts w:asciiTheme="majorHAnsi" w:hAnsiTheme="majorHAnsi"/>
                <w:b/>
              </w:rPr>
              <w:t>Utilisateurs</w:t>
            </w:r>
          </w:p>
        </w:tc>
        <w:tc>
          <w:tcPr>
            <w:tcW w:w="2835" w:type="dxa"/>
            <w:tcBorders>
              <w:left w:val="single" w:sz="4" w:space="0" w:color="auto"/>
              <w:right w:val="single" w:sz="4" w:space="0" w:color="auto"/>
            </w:tcBorders>
            <w:shd w:val="clear" w:color="auto" w:fill="D9D9D9"/>
          </w:tcPr>
          <w:p w:rsidR="005503A5" w:rsidRPr="00C45F06" w:rsidRDefault="005503A5">
            <w:pPr>
              <w:jc w:val="center"/>
              <w:rPr>
                <w:rFonts w:asciiTheme="majorHAnsi" w:hAnsiTheme="majorHAnsi"/>
                <w:b/>
              </w:rPr>
            </w:pPr>
            <w:r>
              <w:rPr>
                <w:rFonts w:asciiTheme="majorHAnsi" w:hAnsiTheme="majorHAnsi"/>
                <w:b/>
              </w:rPr>
              <w:t>Valérie LOUISE</w:t>
            </w:r>
          </w:p>
        </w:tc>
        <w:tc>
          <w:tcPr>
            <w:tcW w:w="2835" w:type="dxa"/>
            <w:tcBorders>
              <w:left w:val="single" w:sz="4" w:space="0" w:color="auto"/>
              <w:right w:val="single" w:sz="4" w:space="0" w:color="auto"/>
            </w:tcBorders>
            <w:shd w:val="clear" w:color="auto" w:fill="D9D9D9"/>
          </w:tcPr>
          <w:p w:rsidR="005503A5" w:rsidRPr="00C45F06" w:rsidRDefault="005503A5" w:rsidP="005503A5">
            <w:pPr>
              <w:jc w:val="center"/>
              <w:rPr>
                <w:rFonts w:asciiTheme="majorHAnsi" w:hAnsiTheme="majorHAnsi"/>
                <w:b/>
              </w:rPr>
            </w:pPr>
            <w:r>
              <w:rPr>
                <w:rFonts w:asciiTheme="majorHAnsi" w:hAnsiTheme="majorHAnsi"/>
                <w:b/>
              </w:rPr>
              <w:t>Nadège DUPUIS</w:t>
            </w:r>
          </w:p>
        </w:tc>
      </w:tr>
      <w:tr w:rsidR="005503A5" w:rsidRPr="00C45F06" w:rsidTr="005503A5">
        <w:tc>
          <w:tcPr>
            <w:tcW w:w="2802" w:type="dxa"/>
            <w:tcBorders>
              <w:left w:val="single" w:sz="4" w:space="0" w:color="auto"/>
              <w:bottom w:val="dashSmallGap" w:sz="4" w:space="0" w:color="auto"/>
              <w:right w:val="single" w:sz="4" w:space="0" w:color="auto"/>
            </w:tcBorders>
            <w:shd w:val="clear" w:color="auto" w:fill="D9D9D9"/>
          </w:tcPr>
          <w:p w:rsidR="005503A5" w:rsidRDefault="005503A5">
            <w:pPr>
              <w:jc w:val="center"/>
              <w:rPr>
                <w:rFonts w:asciiTheme="majorHAnsi" w:hAnsiTheme="majorHAnsi"/>
                <w:b/>
              </w:rPr>
            </w:pPr>
            <w:r>
              <w:rPr>
                <w:rFonts w:asciiTheme="majorHAnsi" w:hAnsiTheme="majorHAnsi"/>
                <w:b/>
              </w:rPr>
              <w:t xml:space="preserve">Modules : </w:t>
            </w:r>
          </w:p>
        </w:tc>
        <w:tc>
          <w:tcPr>
            <w:tcW w:w="2835" w:type="dxa"/>
            <w:tcBorders>
              <w:left w:val="single" w:sz="4" w:space="0" w:color="auto"/>
              <w:bottom w:val="dashSmallGap" w:sz="4" w:space="0" w:color="auto"/>
              <w:right w:val="single" w:sz="4" w:space="0" w:color="auto"/>
            </w:tcBorders>
            <w:shd w:val="clear" w:color="auto" w:fill="D9D9D9"/>
          </w:tcPr>
          <w:p w:rsidR="005503A5" w:rsidRPr="00C45F06" w:rsidRDefault="005503A5">
            <w:pPr>
              <w:jc w:val="center"/>
              <w:rPr>
                <w:rFonts w:asciiTheme="majorHAnsi" w:hAnsiTheme="majorHAnsi"/>
                <w:b/>
              </w:rPr>
            </w:pPr>
          </w:p>
        </w:tc>
        <w:tc>
          <w:tcPr>
            <w:tcW w:w="2835" w:type="dxa"/>
            <w:tcBorders>
              <w:left w:val="single" w:sz="4" w:space="0" w:color="auto"/>
              <w:bottom w:val="dashSmallGap" w:sz="4" w:space="0" w:color="auto"/>
              <w:right w:val="single" w:sz="4" w:space="0" w:color="auto"/>
            </w:tcBorders>
            <w:shd w:val="clear" w:color="auto" w:fill="D9D9D9"/>
          </w:tcPr>
          <w:p w:rsidR="005503A5" w:rsidRDefault="005503A5">
            <w:pPr>
              <w:jc w:val="center"/>
              <w:rPr>
                <w:rFonts w:asciiTheme="majorHAnsi" w:hAnsiTheme="majorHAnsi"/>
                <w:b/>
              </w:rPr>
            </w:pPr>
          </w:p>
        </w:tc>
      </w:tr>
      <w:tr w:rsidR="000C41D7" w:rsidRPr="00C45F06" w:rsidTr="005503A5">
        <w:tc>
          <w:tcPr>
            <w:tcW w:w="2802" w:type="dxa"/>
            <w:tcBorders>
              <w:top w:val="dashSmallGap" w:sz="4" w:space="0" w:color="auto"/>
              <w:left w:val="single" w:sz="4" w:space="0" w:color="auto"/>
              <w:bottom w:val="dashSmallGap" w:sz="4" w:space="0" w:color="auto"/>
              <w:right w:val="single" w:sz="4" w:space="0" w:color="auto"/>
            </w:tcBorders>
          </w:tcPr>
          <w:p w:rsidR="000C41D7" w:rsidRPr="00C45F06" w:rsidRDefault="0023380B">
            <w:pPr>
              <w:jc w:val="both"/>
              <w:rPr>
                <w:rFonts w:asciiTheme="majorHAnsi" w:hAnsiTheme="majorHAnsi"/>
              </w:rPr>
            </w:pPr>
            <w:r w:rsidRPr="00C45F06">
              <w:rPr>
                <w:rFonts w:asciiTheme="majorHAnsi" w:hAnsiTheme="majorHAnsi"/>
              </w:rPr>
              <w:t>Gestion des stocks</w:t>
            </w:r>
          </w:p>
        </w:tc>
        <w:tc>
          <w:tcPr>
            <w:tcW w:w="2835" w:type="dxa"/>
            <w:tcBorders>
              <w:top w:val="dashSmallGap" w:sz="4" w:space="0" w:color="auto"/>
              <w:left w:val="single" w:sz="4" w:space="0" w:color="auto"/>
              <w:bottom w:val="dashSmallGap" w:sz="4" w:space="0" w:color="auto"/>
              <w:right w:val="single" w:sz="4" w:space="0" w:color="auto"/>
            </w:tcBorders>
          </w:tcPr>
          <w:p w:rsidR="000C41D7" w:rsidRPr="00C45F06" w:rsidRDefault="0023380B">
            <w:pPr>
              <w:jc w:val="center"/>
              <w:rPr>
                <w:rFonts w:asciiTheme="majorHAnsi" w:hAnsiTheme="majorHAnsi"/>
              </w:rPr>
            </w:pPr>
            <w:r w:rsidRPr="00C45F06">
              <w:rPr>
                <w:rFonts w:ascii="Segoe UI Symbol" w:eastAsia="Arial Unicode MS" w:hAnsi="Segoe UI Symbol" w:cs="Segoe UI Symbol"/>
              </w:rPr>
              <w:t>✓</w:t>
            </w:r>
          </w:p>
        </w:tc>
        <w:tc>
          <w:tcPr>
            <w:tcW w:w="2835" w:type="dxa"/>
            <w:tcBorders>
              <w:top w:val="dashSmallGap" w:sz="4" w:space="0" w:color="auto"/>
              <w:left w:val="single" w:sz="4" w:space="0" w:color="auto"/>
              <w:bottom w:val="dashSmallGap" w:sz="4" w:space="0" w:color="auto"/>
              <w:right w:val="single" w:sz="4" w:space="0" w:color="auto"/>
            </w:tcBorders>
          </w:tcPr>
          <w:p w:rsidR="000C41D7" w:rsidRPr="00C45F06" w:rsidRDefault="000C41D7">
            <w:pPr>
              <w:jc w:val="center"/>
              <w:rPr>
                <w:rFonts w:asciiTheme="majorHAnsi" w:hAnsiTheme="majorHAnsi"/>
              </w:rPr>
            </w:pPr>
          </w:p>
        </w:tc>
      </w:tr>
      <w:tr w:rsidR="000C41D7" w:rsidRPr="00C45F06" w:rsidTr="005503A5">
        <w:tc>
          <w:tcPr>
            <w:tcW w:w="2802" w:type="dxa"/>
            <w:tcBorders>
              <w:top w:val="dashSmallGap" w:sz="4" w:space="0" w:color="auto"/>
              <w:left w:val="single" w:sz="4" w:space="0" w:color="auto"/>
              <w:bottom w:val="dashSmallGap" w:sz="4" w:space="0" w:color="auto"/>
              <w:right w:val="single" w:sz="4" w:space="0" w:color="auto"/>
            </w:tcBorders>
          </w:tcPr>
          <w:p w:rsidR="000C41D7" w:rsidRPr="00C45F06" w:rsidRDefault="0023380B">
            <w:pPr>
              <w:jc w:val="both"/>
              <w:rPr>
                <w:rFonts w:asciiTheme="majorHAnsi" w:hAnsiTheme="majorHAnsi"/>
              </w:rPr>
            </w:pPr>
            <w:r w:rsidRPr="00C45F06">
              <w:rPr>
                <w:rFonts w:asciiTheme="majorHAnsi" w:hAnsiTheme="majorHAnsi"/>
              </w:rPr>
              <w:t>Gestion commerciale</w:t>
            </w:r>
          </w:p>
        </w:tc>
        <w:tc>
          <w:tcPr>
            <w:tcW w:w="2835" w:type="dxa"/>
            <w:tcBorders>
              <w:top w:val="dashSmallGap" w:sz="4" w:space="0" w:color="auto"/>
              <w:left w:val="single" w:sz="4" w:space="0" w:color="auto"/>
              <w:bottom w:val="dashSmallGap" w:sz="4" w:space="0" w:color="auto"/>
              <w:right w:val="single" w:sz="4" w:space="0" w:color="auto"/>
            </w:tcBorders>
          </w:tcPr>
          <w:p w:rsidR="000C41D7" w:rsidRPr="00C45F06" w:rsidRDefault="0023380B">
            <w:pPr>
              <w:jc w:val="center"/>
              <w:rPr>
                <w:rFonts w:asciiTheme="majorHAnsi" w:hAnsiTheme="majorHAnsi"/>
              </w:rPr>
            </w:pPr>
            <w:r w:rsidRPr="00C45F06">
              <w:rPr>
                <w:rFonts w:ascii="Segoe UI Symbol" w:eastAsia="Arial Unicode MS" w:hAnsi="Segoe UI Symbol" w:cs="Segoe UI Symbol"/>
              </w:rPr>
              <w:t>✓</w:t>
            </w:r>
          </w:p>
        </w:tc>
        <w:tc>
          <w:tcPr>
            <w:tcW w:w="2835" w:type="dxa"/>
            <w:tcBorders>
              <w:top w:val="dashSmallGap" w:sz="4" w:space="0" w:color="auto"/>
              <w:left w:val="single" w:sz="4" w:space="0" w:color="auto"/>
              <w:bottom w:val="dashSmallGap" w:sz="4" w:space="0" w:color="auto"/>
              <w:right w:val="single" w:sz="4" w:space="0" w:color="auto"/>
            </w:tcBorders>
          </w:tcPr>
          <w:p w:rsidR="000C41D7" w:rsidRPr="00C45F06" w:rsidRDefault="0023380B">
            <w:pPr>
              <w:jc w:val="center"/>
              <w:rPr>
                <w:rFonts w:asciiTheme="majorHAnsi" w:hAnsiTheme="majorHAnsi"/>
              </w:rPr>
            </w:pPr>
            <w:r w:rsidRPr="00C45F06">
              <w:rPr>
                <w:rFonts w:asciiTheme="majorHAnsi" w:hAnsiTheme="majorHAnsi"/>
              </w:rPr>
              <w:t xml:space="preserve"> </w:t>
            </w:r>
            <w:r w:rsidRPr="00C45F06">
              <w:rPr>
                <w:rFonts w:ascii="Segoe UI Symbol" w:eastAsia="Arial Unicode MS" w:hAnsi="Segoe UI Symbol" w:cs="Segoe UI Symbol"/>
              </w:rPr>
              <w:t>✓</w:t>
            </w:r>
            <w:r w:rsidRPr="00C45F06">
              <w:rPr>
                <w:rFonts w:asciiTheme="majorHAnsi" w:hAnsiTheme="majorHAnsi"/>
              </w:rPr>
              <w:t xml:space="preserve"> </w:t>
            </w:r>
          </w:p>
        </w:tc>
      </w:tr>
      <w:tr w:rsidR="000C41D7" w:rsidRPr="00C45F06" w:rsidTr="005503A5">
        <w:tc>
          <w:tcPr>
            <w:tcW w:w="2802" w:type="dxa"/>
            <w:tcBorders>
              <w:top w:val="dashSmallGap" w:sz="4" w:space="0" w:color="auto"/>
              <w:left w:val="single" w:sz="4" w:space="0" w:color="auto"/>
              <w:bottom w:val="dashSmallGap" w:sz="4" w:space="0" w:color="auto"/>
              <w:right w:val="single" w:sz="4" w:space="0" w:color="auto"/>
            </w:tcBorders>
          </w:tcPr>
          <w:p w:rsidR="000C41D7" w:rsidRPr="00C45F06" w:rsidRDefault="0023380B">
            <w:pPr>
              <w:jc w:val="both"/>
              <w:rPr>
                <w:rFonts w:asciiTheme="majorHAnsi" w:hAnsiTheme="majorHAnsi"/>
              </w:rPr>
            </w:pPr>
            <w:r w:rsidRPr="00C45F06">
              <w:rPr>
                <w:rFonts w:asciiTheme="majorHAnsi" w:hAnsiTheme="majorHAnsi"/>
              </w:rPr>
              <w:t>Comptabilité</w:t>
            </w:r>
          </w:p>
        </w:tc>
        <w:tc>
          <w:tcPr>
            <w:tcW w:w="2835" w:type="dxa"/>
            <w:tcBorders>
              <w:top w:val="dashSmallGap" w:sz="4" w:space="0" w:color="auto"/>
              <w:left w:val="single" w:sz="4" w:space="0" w:color="auto"/>
              <w:bottom w:val="dashSmallGap" w:sz="4" w:space="0" w:color="auto"/>
              <w:right w:val="single" w:sz="4" w:space="0" w:color="auto"/>
            </w:tcBorders>
          </w:tcPr>
          <w:p w:rsidR="000C41D7" w:rsidRPr="00C45F06" w:rsidRDefault="000C41D7">
            <w:pPr>
              <w:jc w:val="center"/>
              <w:rPr>
                <w:rFonts w:asciiTheme="majorHAnsi" w:hAnsiTheme="majorHAnsi"/>
              </w:rPr>
            </w:pPr>
          </w:p>
        </w:tc>
        <w:tc>
          <w:tcPr>
            <w:tcW w:w="2835" w:type="dxa"/>
            <w:tcBorders>
              <w:top w:val="dashSmallGap" w:sz="4" w:space="0" w:color="auto"/>
              <w:left w:val="single" w:sz="4" w:space="0" w:color="auto"/>
              <w:bottom w:val="dashSmallGap" w:sz="4" w:space="0" w:color="auto"/>
              <w:right w:val="single" w:sz="4" w:space="0" w:color="auto"/>
            </w:tcBorders>
          </w:tcPr>
          <w:p w:rsidR="000C41D7" w:rsidRPr="00C45F06" w:rsidRDefault="0023380B">
            <w:pPr>
              <w:jc w:val="center"/>
              <w:rPr>
                <w:rFonts w:asciiTheme="majorHAnsi" w:hAnsiTheme="majorHAnsi"/>
              </w:rPr>
            </w:pPr>
            <w:r w:rsidRPr="00C45F06">
              <w:rPr>
                <w:rFonts w:ascii="Segoe UI Symbol" w:eastAsia="Arial Unicode MS" w:hAnsi="Segoe UI Symbol" w:cs="Segoe UI Symbol"/>
              </w:rPr>
              <w:t>✓</w:t>
            </w:r>
          </w:p>
        </w:tc>
      </w:tr>
      <w:tr w:rsidR="000C41D7" w:rsidRPr="00C45F06" w:rsidTr="005503A5">
        <w:tc>
          <w:tcPr>
            <w:tcW w:w="2802" w:type="dxa"/>
            <w:tcBorders>
              <w:top w:val="dashSmallGap" w:sz="4" w:space="0" w:color="auto"/>
              <w:left w:val="single" w:sz="4" w:space="0" w:color="auto"/>
              <w:bottom w:val="dashSmallGap" w:sz="4" w:space="0" w:color="auto"/>
              <w:right w:val="single" w:sz="4" w:space="0" w:color="auto"/>
            </w:tcBorders>
          </w:tcPr>
          <w:p w:rsidR="000C41D7" w:rsidRPr="00C45F06" w:rsidRDefault="0023380B">
            <w:pPr>
              <w:jc w:val="both"/>
              <w:rPr>
                <w:rFonts w:asciiTheme="majorHAnsi" w:hAnsiTheme="majorHAnsi"/>
              </w:rPr>
            </w:pPr>
            <w:r w:rsidRPr="00C45F06">
              <w:rPr>
                <w:rFonts w:asciiTheme="majorHAnsi" w:hAnsiTheme="majorHAnsi"/>
              </w:rPr>
              <w:t>Gestion sociale</w:t>
            </w:r>
          </w:p>
        </w:tc>
        <w:tc>
          <w:tcPr>
            <w:tcW w:w="2835" w:type="dxa"/>
            <w:tcBorders>
              <w:top w:val="dashSmallGap" w:sz="4" w:space="0" w:color="auto"/>
              <w:left w:val="single" w:sz="4" w:space="0" w:color="auto"/>
              <w:bottom w:val="dashSmallGap" w:sz="4" w:space="0" w:color="auto"/>
              <w:right w:val="single" w:sz="4" w:space="0" w:color="auto"/>
            </w:tcBorders>
          </w:tcPr>
          <w:p w:rsidR="000C41D7" w:rsidRPr="00C45F06" w:rsidRDefault="000C41D7">
            <w:pPr>
              <w:jc w:val="center"/>
              <w:rPr>
                <w:rFonts w:asciiTheme="majorHAnsi" w:hAnsiTheme="majorHAnsi"/>
              </w:rPr>
            </w:pPr>
          </w:p>
        </w:tc>
        <w:tc>
          <w:tcPr>
            <w:tcW w:w="2835" w:type="dxa"/>
            <w:tcBorders>
              <w:top w:val="dashSmallGap" w:sz="4" w:space="0" w:color="auto"/>
              <w:left w:val="single" w:sz="4" w:space="0" w:color="auto"/>
              <w:bottom w:val="dashSmallGap" w:sz="4" w:space="0" w:color="auto"/>
              <w:right w:val="single" w:sz="4" w:space="0" w:color="auto"/>
            </w:tcBorders>
          </w:tcPr>
          <w:p w:rsidR="000C41D7" w:rsidRPr="00C45F06" w:rsidRDefault="0023380B">
            <w:pPr>
              <w:jc w:val="center"/>
              <w:rPr>
                <w:rFonts w:asciiTheme="majorHAnsi" w:hAnsiTheme="majorHAnsi"/>
              </w:rPr>
            </w:pPr>
            <w:r w:rsidRPr="00C45F06">
              <w:rPr>
                <w:rFonts w:ascii="Segoe UI Symbol" w:eastAsia="Arial Unicode MS" w:hAnsi="Segoe UI Symbol" w:cs="Segoe UI Symbol"/>
              </w:rPr>
              <w:t>✓</w:t>
            </w:r>
          </w:p>
        </w:tc>
      </w:tr>
      <w:tr w:rsidR="000C41D7" w:rsidRPr="00C45F06" w:rsidTr="005503A5">
        <w:tc>
          <w:tcPr>
            <w:tcW w:w="2802" w:type="dxa"/>
            <w:tcBorders>
              <w:top w:val="dashSmallGap" w:sz="4" w:space="0" w:color="auto"/>
              <w:left w:val="single" w:sz="4" w:space="0" w:color="auto"/>
              <w:bottom w:val="single" w:sz="4" w:space="0" w:color="auto"/>
              <w:right w:val="single" w:sz="4" w:space="0" w:color="auto"/>
            </w:tcBorders>
          </w:tcPr>
          <w:p w:rsidR="000C41D7" w:rsidRPr="00C45F06" w:rsidRDefault="0023380B">
            <w:pPr>
              <w:jc w:val="both"/>
              <w:rPr>
                <w:rFonts w:asciiTheme="majorHAnsi" w:hAnsiTheme="majorHAnsi"/>
              </w:rPr>
            </w:pPr>
            <w:r w:rsidRPr="00C45F06">
              <w:rPr>
                <w:rFonts w:asciiTheme="majorHAnsi" w:hAnsiTheme="majorHAnsi"/>
              </w:rPr>
              <w:t>Immobilisation</w:t>
            </w:r>
            <w:r w:rsidR="00AA781F">
              <w:rPr>
                <w:rFonts w:asciiTheme="majorHAnsi" w:hAnsiTheme="majorHAnsi"/>
              </w:rPr>
              <w:t>s</w:t>
            </w:r>
          </w:p>
        </w:tc>
        <w:tc>
          <w:tcPr>
            <w:tcW w:w="2835" w:type="dxa"/>
            <w:tcBorders>
              <w:top w:val="dashSmallGap" w:sz="4" w:space="0" w:color="auto"/>
              <w:left w:val="single" w:sz="4" w:space="0" w:color="auto"/>
              <w:bottom w:val="single" w:sz="4" w:space="0" w:color="auto"/>
              <w:right w:val="single" w:sz="4" w:space="0" w:color="auto"/>
            </w:tcBorders>
          </w:tcPr>
          <w:p w:rsidR="000C41D7" w:rsidRPr="00C45F06" w:rsidRDefault="0023380B">
            <w:pPr>
              <w:jc w:val="center"/>
              <w:rPr>
                <w:rFonts w:asciiTheme="majorHAnsi" w:hAnsiTheme="majorHAnsi"/>
              </w:rPr>
            </w:pPr>
            <w:r w:rsidRPr="00C45F06">
              <w:rPr>
                <w:rFonts w:ascii="Segoe UI Symbol" w:eastAsia="Arial Unicode MS" w:hAnsi="Segoe UI Symbol" w:cs="Segoe UI Symbol"/>
              </w:rPr>
              <w:t>✓</w:t>
            </w:r>
          </w:p>
        </w:tc>
        <w:tc>
          <w:tcPr>
            <w:tcW w:w="2835" w:type="dxa"/>
            <w:tcBorders>
              <w:top w:val="dashSmallGap" w:sz="4" w:space="0" w:color="auto"/>
              <w:left w:val="single" w:sz="4" w:space="0" w:color="auto"/>
              <w:bottom w:val="single" w:sz="4" w:space="0" w:color="auto"/>
              <w:right w:val="single" w:sz="4" w:space="0" w:color="auto"/>
            </w:tcBorders>
          </w:tcPr>
          <w:p w:rsidR="000C41D7" w:rsidRPr="00C45F06" w:rsidRDefault="0023380B">
            <w:pPr>
              <w:jc w:val="center"/>
              <w:rPr>
                <w:rFonts w:asciiTheme="majorHAnsi" w:hAnsiTheme="majorHAnsi"/>
              </w:rPr>
            </w:pPr>
            <w:r w:rsidRPr="00C45F06">
              <w:rPr>
                <w:rFonts w:ascii="Segoe UI Symbol" w:eastAsia="Arial Unicode MS" w:hAnsi="Segoe UI Symbol" w:cs="Segoe UI Symbol"/>
              </w:rPr>
              <w:t>✓</w:t>
            </w:r>
          </w:p>
        </w:tc>
      </w:tr>
    </w:tbl>
    <w:p w:rsidR="00655F1D" w:rsidRPr="00DD36A7" w:rsidRDefault="00655F1D" w:rsidP="00655F1D">
      <w:pPr>
        <w:pBdr>
          <w:top w:val="nil"/>
          <w:left w:val="nil"/>
          <w:bottom w:val="nil"/>
          <w:right w:val="nil"/>
          <w:between w:val="nil"/>
        </w:pBdr>
        <w:ind w:left="851"/>
        <w:jc w:val="both"/>
        <w:rPr>
          <w:rFonts w:asciiTheme="majorHAnsi" w:hAnsiTheme="majorHAnsi"/>
          <w:sz w:val="16"/>
          <w:szCs w:val="16"/>
          <w:highlight w:val="white"/>
        </w:rPr>
      </w:pPr>
    </w:p>
    <w:p w:rsidR="006846B1" w:rsidRPr="005D2472" w:rsidRDefault="005D2472" w:rsidP="00655F1D">
      <w:pPr>
        <w:pBdr>
          <w:top w:val="nil"/>
          <w:left w:val="nil"/>
          <w:bottom w:val="nil"/>
          <w:right w:val="nil"/>
          <w:between w:val="nil"/>
        </w:pBdr>
        <w:ind w:left="851"/>
        <w:jc w:val="both"/>
        <w:rPr>
          <w:rFonts w:asciiTheme="majorHAnsi" w:hAnsiTheme="majorHAnsi"/>
          <w:highlight w:val="white"/>
        </w:rPr>
      </w:pPr>
      <w:r w:rsidRPr="005D2472">
        <w:rPr>
          <w:rFonts w:asciiTheme="majorHAnsi" w:hAnsiTheme="majorHAnsi"/>
          <w:highlight w:val="white"/>
        </w:rPr>
        <w:t>Seules les opérations de ventes sont gérées par le module de gestion commerciale</w:t>
      </w:r>
      <w:r w:rsidR="00E274FA">
        <w:rPr>
          <w:rFonts w:asciiTheme="majorHAnsi" w:hAnsiTheme="majorHAnsi"/>
          <w:highlight w:val="white"/>
        </w:rPr>
        <w:t>.</w:t>
      </w:r>
    </w:p>
    <w:p w:rsidR="000C41D7" w:rsidRPr="00C45F06" w:rsidRDefault="0023380B" w:rsidP="008B6D35">
      <w:pPr>
        <w:spacing w:before="120" w:after="60"/>
        <w:jc w:val="both"/>
        <w:rPr>
          <w:rFonts w:asciiTheme="majorHAnsi" w:hAnsiTheme="majorHAnsi"/>
          <w:color w:val="000000"/>
        </w:rPr>
      </w:pPr>
      <w:r w:rsidRPr="00C45F06">
        <w:rPr>
          <w:rFonts w:asciiTheme="majorHAnsi" w:hAnsiTheme="majorHAnsi"/>
          <w:b/>
          <w:color w:val="000000"/>
          <w:u w:val="single"/>
        </w:rPr>
        <w:t>Les journaux auxiliaires</w:t>
      </w:r>
    </w:p>
    <w:p w:rsidR="001961F5" w:rsidRPr="00C45F06" w:rsidRDefault="001961F5" w:rsidP="001961F5">
      <w:pPr>
        <w:spacing w:line="276" w:lineRule="auto"/>
        <w:rPr>
          <w:rFonts w:asciiTheme="majorHAnsi" w:hAnsiTheme="majorHAnsi"/>
          <w:lang w:eastAsia="en-US"/>
        </w:rPr>
      </w:pPr>
      <w:r w:rsidRPr="00C45F06">
        <w:rPr>
          <w:rFonts w:asciiTheme="majorHAnsi" w:hAnsiTheme="majorHAnsi"/>
          <w:lang w:eastAsia="en-US"/>
        </w:rPr>
        <w:t>Les journaux auxiliaires sont :</w:t>
      </w:r>
    </w:p>
    <w:p w:rsidR="001961F5" w:rsidRPr="00C45F06" w:rsidRDefault="00B33427" w:rsidP="001961F5">
      <w:pPr>
        <w:numPr>
          <w:ilvl w:val="0"/>
          <w:numId w:val="12"/>
        </w:numPr>
        <w:tabs>
          <w:tab w:val="left" w:pos="3969"/>
        </w:tabs>
        <w:spacing w:line="276" w:lineRule="auto"/>
        <w:jc w:val="both"/>
        <w:rPr>
          <w:rFonts w:asciiTheme="majorHAnsi" w:hAnsiTheme="majorHAnsi"/>
          <w:lang w:eastAsia="en-US"/>
        </w:rPr>
      </w:pPr>
      <w:r w:rsidRPr="00C45F06">
        <w:rPr>
          <w:rFonts w:asciiTheme="majorHAnsi" w:hAnsiTheme="majorHAnsi"/>
          <w:lang w:eastAsia="en-US"/>
        </w:rPr>
        <w:t xml:space="preserve">le journal des achats : </w:t>
      </w:r>
      <w:r w:rsidR="001961F5" w:rsidRPr="00C45F06">
        <w:rPr>
          <w:rFonts w:asciiTheme="majorHAnsi" w:hAnsiTheme="majorHAnsi"/>
          <w:lang w:eastAsia="en-US"/>
        </w:rPr>
        <w:t>AC</w:t>
      </w:r>
      <w:r w:rsidRPr="00C45F06">
        <w:rPr>
          <w:rFonts w:asciiTheme="majorHAnsi" w:hAnsiTheme="majorHAnsi"/>
          <w:lang w:eastAsia="en-US"/>
        </w:rPr>
        <w:t>H</w:t>
      </w:r>
      <w:r w:rsidRPr="00C45F06">
        <w:rPr>
          <w:rFonts w:asciiTheme="majorHAnsi" w:hAnsiTheme="majorHAnsi"/>
          <w:lang w:eastAsia="en-US"/>
        </w:rPr>
        <w:tab/>
      </w:r>
      <w:r w:rsidRPr="00C45F06">
        <w:rPr>
          <w:rFonts w:asciiTheme="majorHAnsi" w:hAnsiTheme="majorHAnsi"/>
          <w:lang w:eastAsia="en-US"/>
        </w:rPr>
        <w:tab/>
      </w:r>
      <w:r w:rsidRPr="00C45F06">
        <w:rPr>
          <w:rFonts w:asciiTheme="majorHAnsi" w:hAnsiTheme="majorHAnsi"/>
          <w:lang w:eastAsia="en-US"/>
        </w:rPr>
        <w:tab/>
        <w:t xml:space="preserve">- le journal des ventes : </w:t>
      </w:r>
      <w:r w:rsidR="001961F5" w:rsidRPr="00C45F06">
        <w:rPr>
          <w:rFonts w:asciiTheme="majorHAnsi" w:hAnsiTheme="majorHAnsi"/>
          <w:lang w:eastAsia="en-US"/>
        </w:rPr>
        <w:t>VE</w:t>
      </w:r>
    </w:p>
    <w:p w:rsidR="001961F5" w:rsidRPr="00C45F06" w:rsidRDefault="00B33427" w:rsidP="001961F5">
      <w:pPr>
        <w:numPr>
          <w:ilvl w:val="0"/>
          <w:numId w:val="12"/>
        </w:numPr>
        <w:tabs>
          <w:tab w:val="left" w:pos="3969"/>
        </w:tabs>
        <w:spacing w:line="276" w:lineRule="auto"/>
        <w:jc w:val="both"/>
        <w:rPr>
          <w:rFonts w:asciiTheme="majorHAnsi" w:hAnsiTheme="majorHAnsi"/>
          <w:lang w:eastAsia="en-US"/>
        </w:rPr>
      </w:pPr>
      <w:r w:rsidRPr="00C45F06">
        <w:rPr>
          <w:rFonts w:asciiTheme="majorHAnsi" w:hAnsiTheme="majorHAnsi"/>
          <w:lang w:eastAsia="en-US"/>
        </w:rPr>
        <w:t xml:space="preserve">le journal de banque : </w:t>
      </w:r>
      <w:r w:rsidR="001961F5" w:rsidRPr="00C45F06">
        <w:rPr>
          <w:rFonts w:asciiTheme="majorHAnsi" w:hAnsiTheme="majorHAnsi"/>
          <w:lang w:eastAsia="en-US"/>
        </w:rPr>
        <w:t>BA</w:t>
      </w:r>
      <w:r w:rsidRPr="00C45F06">
        <w:rPr>
          <w:rFonts w:asciiTheme="majorHAnsi" w:hAnsiTheme="majorHAnsi"/>
          <w:lang w:eastAsia="en-US"/>
        </w:rPr>
        <w:tab/>
      </w:r>
      <w:r w:rsidRPr="00C45F06">
        <w:rPr>
          <w:rFonts w:asciiTheme="majorHAnsi" w:hAnsiTheme="majorHAnsi"/>
          <w:lang w:eastAsia="en-US"/>
        </w:rPr>
        <w:tab/>
      </w:r>
      <w:r w:rsidRPr="00C45F06">
        <w:rPr>
          <w:rFonts w:asciiTheme="majorHAnsi" w:hAnsiTheme="majorHAnsi"/>
          <w:lang w:eastAsia="en-US"/>
        </w:rPr>
        <w:tab/>
        <w:t xml:space="preserve">- le journal de caisse : </w:t>
      </w:r>
      <w:r w:rsidR="001961F5" w:rsidRPr="00C45F06">
        <w:rPr>
          <w:rFonts w:asciiTheme="majorHAnsi" w:hAnsiTheme="majorHAnsi"/>
          <w:lang w:eastAsia="en-US"/>
        </w:rPr>
        <w:t>CA</w:t>
      </w:r>
    </w:p>
    <w:p w:rsidR="001961F5" w:rsidRPr="00C45F06" w:rsidRDefault="001961F5" w:rsidP="001961F5">
      <w:pPr>
        <w:numPr>
          <w:ilvl w:val="0"/>
          <w:numId w:val="12"/>
        </w:numPr>
        <w:tabs>
          <w:tab w:val="left" w:pos="3969"/>
        </w:tabs>
        <w:spacing w:line="276" w:lineRule="auto"/>
        <w:jc w:val="both"/>
        <w:rPr>
          <w:rFonts w:asciiTheme="majorHAnsi" w:hAnsiTheme="majorHAnsi"/>
          <w:lang w:eastAsia="en-US"/>
        </w:rPr>
      </w:pPr>
      <w:r w:rsidRPr="00C45F06">
        <w:rPr>
          <w:rFonts w:asciiTheme="majorHAnsi" w:hAnsiTheme="majorHAnsi"/>
          <w:lang w:eastAsia="en-US"/>
        </w:rPr>
        <w:t>le journal</w:t>
      </w:r>
      <w:r w:rsidR="00B33427" w:rsidRPr="00C45F06">
        <w:rPr>
          <w:rFonts w:asciiTheme="majorHAnsi" w:hAnsiTheme="majorHAnsi"/>
          <w:lang w:eastAsia="en-US"/>
        </w:rPr>
        <w:t xml:space="preserve"> des opérations diverses : OD </w:t>
      </w:r>
      <w:r w:rsidR="00B33427" w:rsidRPr="00C45F06">
        <w:rPr>
          <w:rFonts w:asciiTheme="majorHAnsi" w:hAnsiTheme="majorHAnsi"/>
          <w:lang w:eastAsia="en-US"/>
        </w:rPr>
        <w:tab/>
      </w:r>
      <w:r w:rsidR="006A31A3" w:rsidRPr="00C45F06">
        <w:rPr>
          <w:rFonts w:asciiTheme="majorHAnsi" w:hAnsiTheme="majorHAnsi"/>
          <w:lang w:eastAsia="en-US"/>
        </w:rPr>
        <w:tab/>
      </w:r>
      <w:r w:rsidR="00B33427" w:rsidRPr="00C45F06">
        <w:rPr>
          <w:rFonts w:asciiTheme="majorHAnsi" w:hAnsiTheme="majorHAnsi"/>
          <w:lang w:eastAsia="en-US"/>
        </w:rPr>
        <w:t>- le journal des à nouveau</w:t>
      </w:r>
      <w:r w:rsidR="00ED6047" w:rsidRPr="00C45F06">
        <w:rPr>
          <w:rFonts w:asciiTheme="majorHAnsi" w:hAnsiTheme="majorHAnsi"/>
          <w:lang w:eastAsia="en-US"/>
        </w:rPr>
        <w:t>x</w:t>
      </w:r>
      <w:r w:rsidR="00B33427" w:rsidRPr="00C45F06">
        <w:rPr>
          <w:rFonts w:asciiTheme="majorHAnsi" w:hAnsiTheme="majorHAnsi"/>
          <w:lang w:eastAsia="en-US"/>
        </w:rPr>
        <w:t xml:space="preserve"> : </w:t>
      </w:r>
      <w:r w:rsidRPr="00C45F06">
        <w:rPr>
          <w:rFonts w:asciiTheme="majorHAnsi" w:hAnsiTheme="majorHAnsi"/>
          <w:lang w:eastAsia="en-US"/>
        </w:rPr>
        <w:t>AN</w:t>
      </w:r>
    </w:p>
    <w:p w:rsidR="001961F5" w:rsidRPr="00C45F06" w:rsidRDefault="001961F5" w:rsidP="001961F5">
      <w:pPr>
        <w:numPr>
          <w:ilvl w:val="0"/>
          <w:numId w:val="12"/>
        </w:numPr>
        <w:tabs>
          <w:tab w:val="left" w:pos="3969"/>
        </w:tabs>
        <w:spacing w:line="276" w:lineRule="auto"/>
        <w:jc w:val="both"/>
        <w:rPr>
          <w:rFonts w:asciiTheme="majorHAnsi" w:hAnsiTheme="majorHAnsi"/>
          <w:lang w:eastAsia="en-US"/>
        </w:rPr>
      </w:pPr>
      <w:r w:rsidRPr="00C45F06">
        <w:rPr>
          <w:rFonts w:asciiTheme="majorHAnsi" w:hAnsiTheme="majorHAnsi"/>
          <w:lang w:eastAsia="en-US"/>
        </w:rPr>
        <w:t>le journal des opérations liées aux travaux d’inventaire :</w:t>
      </w:r>
      <w:r w:rsidR="001E561F">
        <w:rPr>
          <w:rFonts w:asciiTheme="majorHAnsi" w:hAnsiTheme="majorHAnsi"/>
          <w:lang w:eastAsia="en-US"/>
        </w:rPr>
        <w:t xml:space="preserve"> </w:t>
      </w:r>
      <w:r w:rsidRPr="00C45F06">
        <w:rPr>
          <w:rFonts w:asciiTheme="majorHAnsi" w:hAnsiTheme="majorHAnsi"/>
          <w:lang w:eastAsia="en-US"/>
        </w:rPr>
        <w:t>CLO</w:t>
      </w:r>
    </w:p>
    <w:p w:rsidR="00037107" w:rsidRPr="00037107" w:rsidRDefault="00037107">
      <w:pPr>
        <w:jc w:val="both"/>
        <w:rPr>
          <w:rFonts w:asciiTheme="majorHAnsi" w:hAnsiTheme="majorHAnsi"/>
          <w:color w:val="000000"/>
          <w:sz w:val="20"/>
          <w:szCs w:val="20"/>
          <w:highlight w:val="white"/>
        </w:rPr>
      </w:pPr>
    </w:p>
    <w:p w:rsidR="000C41D7" w:rsidRPr="00C45F06" w:rsidRDefault="0023380B" w:rsidP="00DD36A7">
      <w:pPr>
        <w:spacing w:after="60"/>
        <w:jc w:val="both"/>
        <w:rPr>
          <w:rFonts w:asciiTheme="majorHAnsi" w:hAnsiTheme="majorHAnsi"/>
          <w:b/>
          <w:color w:val="000000"/>
          <w:u w:val="single"/>
        </w:rPr>
      </w:pPr>
      <w:r w:rsidRPr="00C45F06">
        <w:rPr>
          <w:rFonts w:asciiTheme="majorHAnsi" w:hAnsiTheme="majorHAnsi"/>
          <w:b/>
          <w:color w:val="000000"/>
          <w:u w:val="single"/>
        </w:rPr>
        <w:t>Les comptes de tiers</w:t>
      </w:r>
    </w:p>
    <w:p w:rsidR="000C41D7" w:rsidRDefault="0023380B">
      <w:pPr>
        <w:tabs>
          <w:tab w:val="left" w:pos="851"/>
        </w:tabs>
        <w:spacing w:line="276" w:lineRule="auto"/>
        <w:rPr>
          <w:rFonts w:asciiTheme="majorHAnsi" w:hAnsiTheme="majorHAnsi"/>
          <w:b/>
          <w:i/>
          <w:color w:val="000000"/>
        </w:rPr>
      </w:pPr>
      <w:r w:rsidRPr="00C45F06">
        <w:rPr>
          <w:rFonts w:asciiTheme="majorHAnsi" w:hAnsiTheme="majorHAnsi"/>
          <w:b/>
          <w:i/>
          <w:color w:val="000000"/>
        </w:rPr>
        <w:tab/>
        <w:t>Extrait du plan des comptes des tiers Fournisseurs</w:t>
      </w:r>
    </w:p>
    <w:tbl>
      <w:tblPr>
        <w:tblStyle w:val="a2"/>
        <w:tblW w:w="85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0"/>
        <w:gridCol w:w="5115"/>
      </w:tblGrid>
      <w:tr w:rsidR="000C41D7" w:rsidRPr="00C45F06" w:rsidTr="00DD36A7">
        <w:tc>
          <w:tcPr>
            <w:tcW w:w="8505" w:type="dxa"/>
            <w:gridSpan w:val="2"/>
          </w:tcPr>
          <w:p w:rsidR="000C41D7" w:rsidRPr="00C45F06" w:rsidRDefault="0023380B">
            <w:pPr>
              <w:jc w:val="center"/>
              <w:rPr>
                <w:rFonts w:asciiTheme="majorHAnsi" w:hAnsiTheme="majorHAnsi"/>
                <w:color w:val="000000"/>
              </w:rPr>
            </w:pPr>
            <w:r w:rsidRPr="00C45F06">
              <w:rPr>
                <w:rFonts w:asciiTheme="majorHAnsi" w:hAnsiTheme="majorHAnsi"/>
                <w:b/>
                <w:color w:val="000000"/>
              </w:rPr>
              <w:t>401 FOURNISSEURS</w:t>
            </w:r>
          </w:p>
        </w:tc>
      </w:tr>
      <w:tr w:rsidR="000C41D7" w:rsidRPr="00C45F06" w:rsidTr="00DD36A7">
        <w:tc>
          <w:tcPr>
            <w:tcW w:w="3390" w:type="dxa"/>
            <w:shd w:val="clear" w:color="auto" w:fill="C4BC96" w:themeFill="background2" w:themeFillShade="BF"/>
          </w:tcPr>
          <w:p w:rsidR="000C41D7" w:rsidRPr="00C45F06" w:rsidRDefault="0023380B" w:rsidP="006846B1">
            <w:pPr>
              <w:jc w:val="center"/>
              <w:rPr>
                <w:rFonts w:asciiTheme="majorHAnsi" w:hAnsiTheme="majorHAnsi"/>
                <w:color w:val="000000"/>
              </w:rPr>
            </w:pPr>
            <w:r w:rsidRPr="00C45F06">
              <w:rPr>
                <w:rFonts w:asciiTheme="majorHAnsi" w:hAnsiTheme="majorHAnsi"/>
                <w:color w:val="000000"/>
              </w:rPr>
              <w:t>Code</w:t>
            </w:r>
          </w:p>
        </w:tc>
        <w:tc>
          <w:tcPr>
            <w:tcW w:w="5115" w:type="dxa"/>
            <w:shd w:val="clear" w:color="auto" w:fill="C4BC96" w:themeFill="background2" w:themeFillShade="BF"/>
          </w:tcPr>
          <w:p w:rsidR="000C41D7" w:rsidRPr="00C45F06" w:rsidRDefault="0023380B" w:rsidP="006846B1">
            <w:pPr>
              <w:jc w:val="center"/>
              <w:rPr>
                <w:rFonts w:asciiTheme="majorHAnsi" w:hAnsiTheme="majorHAnsi"/>
                <w:color w:val="000000"/>
              </w:rPr>
            </w:pPr>
            <w:r w:rsidRPr="00C45F06">
              <w:rPr>
                <w:rFonts w:asciiTheme="majorHAnsi" w:hAnsiTheme="majorHAnsi"/>
                <w:color w:val="000000"/>
              </w:rPr>
              <w:t>Lib</w:t>
            </w:r>
            <w:r w:rsidR="00BF2891" w:rsidRPr="00C45F06">
              <w:rPr>
                <w:rFonts w:asciiTheme="majorHAnsi" w:hAnsiTheme="majorHAnsi"/>
                <w:color w:val="000000"/>
              </w:rPr>
              <w:t>e</w:t>
            </w:r>
            <w:r w:rsidRPr="00C45F06">
              <w:rPr>
                <w:rFonts w:asciiTheme="majorHAnsi" w:hAnsiTheme="majorHAnsi"/>
                <w:color w:val="000000"/>
              </w:rPr>
              <w:t>llé</w:t>
            </w:r>
          </w:p>
        </w:tc>
      </w:tr>
      <w:tr w:rsidR="000C41D7" w:rsidRPr="00C45F06" w:rsidTr="00DD36A7">
        <w:tc>
          <w:tcPr>
            <w:tcW w:w="3390" w:type="dxa"/>
          </w:tcPr>
          <w:p w:rsidR="000C41D7" w:rsidRPr="00C45F06" w:rsidRDefault="0023380B">
            <w:pPr>
              <w:jc w:val="both"/>
              <w:rPr>
                <w:rFonts w:asciiTheme="majorHAnsi" w:hAnsiTheme="majorHAnsi"/>
                <w:color w:val="000000"/>
              </w:rPr>
            </w:pPr>
            <w:r w:rsidRPr="00C45F06">
              <w:rPr>
                <w:rFonts w:asciiTheme="majorHAnsi" w:hAnsiTheme="majorHAnsi"/>
                <w:color w:val="000000"/>
              </w:rPr>
              <w:t>FR</w:t>
            </w:r>
            <w:r w:rsidRPr="00C45F06">
              <w:rPr>
                <w:rFonts w:asciiTheme="majorHAnsi" w:hAnsiTheme="majorHAnsi"/>
              </w:rPr>
              <w:t>SOT</w:t>
            </w:r>
          </w:p>
        </w:tc>
        <w:tc>
          <w:tcPr>
            <w:tcW w:w="5115" w:type="dxa"/>
          </w:tcPr>
          <w:p w:rsidR="000C41D7" w:rsidRPr="00C45F06" w:rsidRDefault="0023380B">
            <w:pPr>
              <w:jc w:val="both"/>
              <w:rPr>
                <w:rFonts w:asciiTheme="majorHAnsi" w:hAnsiTheme="majorHAnsi"/>
                <w:color w:val="000000"/>
              </w:rPr>
            </w:pPr>
            <w:r w:rsidRPr="00C45F06">
              <w:rPr>
                <w:rFonts w:asciiTheme="majorHAnsi" w:hAnsiTheme="majorHAnsi"/>
                <w:color w:val="000000"/>
              </w:rPr>
              <w:t>SOTERRE</w:t>
            </w:r>
          </w:p>
        </w:tc>
      </w:tr>
      <w:tr w:rsidR="000C41D7" w:rsidRPr="00C45F06" w:rsidTr="00DD36A7">
        <w:tc>
          <w:tcPr>
            <w:tcW w:w="3390" w:type="dxa"/>
          </w:tcPr>
          <w:p w:rsidR="000C41D7" w:rsidRPr="00C45F06" w:rsidRDefault="0023380B">
            <w:pPr>
              <w:jc w:val="both"/>
              <w:rPr>
                <w:rFonts w:asciiTheme="majorHAnsi" w:hAnsiTheme="majorHAnsi"/>
                <w:color w:val="000000"/>
              </w:rPr>
            </w:pPr>
            <w:r w:rsidRPr="00C45F06">
              <w:rPr>
                <w:rFonts w:asciiTheme="majorHAnsi" w:hAnsiTheme="majorHAnsi"/>
                <w:color w:val="000000"/>
              </w:rPr>
              <w:t>FRPAN</w:t>
            </w:r>
          </w:p>
        </w:tc>
        <w:tc>
          <w:tcPr>
            <w:tcW w:w="5115" w:type="dxa"/>
          </w:tcPr>
          <w:p w:rsidR="000C41D7" w:rsidRPr="00C45F06" w:rsidRDefault="0023380B">
            <w:pPr>
              <w:jc w:val="both"/>
              <w:rPr>
                <w:rFonts w:asciiTheme="majorHAnsi" w:hAnsiTheme="majorHAnsi"/>
                <w:color w:val="000000"/>
              </w:rPr>
            </w:pPr>
            <w:r w:rsidRPr="00C45F06">
              <w:rPr>
                <w:rFonts w:asciiTheme="majorHAnsi" w:hAnsiTheme="majorHAnsi"/>
                <w:color w:val="000000"/>
              </w:rPr>
              <w:t>PANTAR</w:t>
            </w:r>
          </w:p>
        </w:tc>
      </w:tr>
      <w:tr w:rsidR="000C41D7" w:rsidRPr="00C45F06" w:rsidTr="00DD36A7">
        <w:tc>
          <w:tcPr>
            <w:tcW w:w="3390" w:type="dxa"/>
          </w:tcPr>
          <w:p w:rsidR="000C41D7" w:rsidRPr="00C45F06" w:rsidRDefault="0023380B">
            <w:pPr>
              <w:jc w:val="both"/>
              <w:rPr>
                <w:rFonts w:asciiTheme="majorHAnsi" w:hAnsiTheme="majorHAnsi"/>
                <w:color w:val="000000"/>
              </w:rPr>
            </w:pPr>
            <w:r w:rsidRPr="00C45F06">
              <w:rPr>
                <w:rFonts w:asciiTheme="majorHAnsi" w:hAnsiTheme="majorHAnsi"/>
                <w:color w:val="000000"/>
              </w:rPr>
              <w:t>FR</w:t>
            </w:r>
            <w:r w:rsidRPr="00C45F06">
              <w:rPr>
                <w:rFonts w:asciiTheme="majorHAnsi" w:hAnsiTheme="majorHAnsi"/>
              </w:rPr>
              <w:t>GEO</w:t>
            </w:r>
          </w:p>
        </w:tc>
        <w:tc>
          <w:tcPr>
            <w:tcW w:w="5115" w:type="dxa"/>
          </w:tcPr>
          <w:p w:rsidR="000C41D7" w:rsidRPr="00C45F06" w:rsidRDefault="0023380B">
            <w:pPr>
              <w:jc w:val="both"/>
              <w:rPr>
                <w:rFonts w:asciiTheme="majorHAnsi" w:hAnsiTheme="majorHAnsi"/>
                <w:color w:val="000000"/>
              </w:rPr>
            </w:pPr>
            <w:r w:rsidRPr="00C45F06">
              <w:rPr>
                <w:rFonts w:asciiTheme="majorHAnsi" w:hAnsiTheme="majorHAnsi"/>
              </w:rPr>
              <w:t>GEONE</w:t>
            </w:r>
            <w:r w:rsidRPr="00C45F06">
              <w:rPr>
                <w:rFonts w:asciiTheme="majorHAnsi" w:hAnsiTheme="majorHAnsi"/>
                <w:color w:val="000000"/>
              </w:rPr>
              <w:t>CONCEPT</w:t>
            </w:r>
          </w:p>
        </w:tc>
      </w:tr>
      <w:tr w:rsidR="000C41D7" w:rsidRPr="00C45F06" w:rsidTr="00DD36A7">
        <w:tc>
          <w:tcPr>
            <w:tcW w:w="3390" w:type="dxa"/>
          </w:tcPr>
          <w:p w:rsidR="000C41D7" w:rsidRPr="00C45F06" w:rsidRDefault="0023380B">
            <w:pPr>
              <w:jc w:val="both"/>
              <w:rPr>
                <w:rFonts w:asciiTheme="majorHAnsi" w:hAnsiTheme="majorHAnsi"/>
                <w:color w:val="000000"/>
              </w:rPr>
            </w:pPr>
            <w:r w:rsidRPr="00C45F06">
              <w:rPr>
                <w:rFonts w:asciiTheme="majorHAnsi" w:hAnsiTheme="majorHAnsi"/>
                <w:color w:val="000000"/>
              </w:rPr>
              <w:t>FRGEB</w:t>
            </w:r>
          </w:p>
        </w:tc>
        <w:tc>
          <w:tcPr>
            <w:tcW w:w="5115" w:type="dxa"/>
          </w:tcPr>
          <w:p w:rsidR="000C41D7" w:rsidRPr="00C45F06" w:rsidRDefault="0023380B">
            <w:pPr>
              <w:jc w:val="both"/>
              <w:rPr>
                <w:rFonts w:asciiTheme="majorHAnsi" w:hAnsiTheme="majorHAnsi"/>
                <w:color w:val="000000"/>
              </w:rPr>
            </w:pPr>
            <w:r w:rsidRPr="00C45F06">
              <w:rPr>
                <w:rFonts w:asciiTheme="majorHAnsi" w:hAnsiTheme="majorHAnsi"/>
                <w:color w:val="000000"/>
              </w:rPr>
              <w:t>GEBRUDER</w:t>
            </w:r>
          </w:p>
        </w:tc>
      </w:tr>
    </w:tbl>
    <w:p w:rsidR="007F18F8" w:rsidRPr="00697E68" w:rsidRDefault="007F18F8" w:rsidP="005C28AD">
      <w:pPr>
        <w:shd w:val="clear" w:color="auto" w:fill="FFFFFF"/>
        <w:ind w:left="720"/>
        <w:jc w:val="both"/>
        <w:rPr>
          <w:rFonts w:asciiTheme="majorHAnsi" w:hAnsiTheme="majorHAnsi"/>
          <w:sz w:val="16"/>
          <w:szCs w:val="16"/>
        </w:rPr>
      </w:pPr>
    </w:p>
    <w:p w:rsidR="009C0D3B" w:rsidRDefault="0023380B" w:rsidP="009C0D3B">
      <w:pPr>
        <w:rPr>
          <w:rFonts w:asciiTheme="majorHAnsi" w:hAnsiTheme="majorHAnsi"/>
          <w:b/>
          <w:u w:val="single"/>
        </w:rPr>
      </w:pPr>
      <w:r w:rsidRPr="00C45F06">
        <w:rPr>
          <w:rFonts w:asciiTheme="majorHAnsi" w:hAnsiTheme="majorHAnsi"/>
          <w:b/>
          <w:u w:val="single"/>
        </w:rPr>
        <w:t>Extrait du plan des comptes de l’entreprise</w:t>
      </w:r>
    </w:p>
    <w:p w:rsidR="009C0D3B" w:rsidRPr="00D17B21" w:rsidRDefault="009C0D3B" w:rsidP="009C0D3B">
      <w:pPr>
        <w:spacing w:after="40"/>
        <w:rPr>
          <w:rFonts w:asciiTheme="majorHAnsi" w:hAnsiTheme="majorHAnsi"/>
          <w:b/>
          <w:color w:val="000000"/>
          <w:sz w:val="22"/>
          <w:szCs w:val="22"/>
        </w:rPr>
      </w:pPr>
      <w:r w:rsidRPr="00C45F06">
        <w:rPr>
          <w:rFonts w:asciiTheme="majorHAnsi" w:hAnsiTheme="majorHAnsi"/>
          <w:highlight w:val="white"/>
        </w:rPr>
        <w:t>L’entreprise utilise les comptes du Plan Comptable Général (comptes à 6 chiffres)</w:t>
      </w:r>
      <w:r>
        <w:rPr>
          <w:rFonts w:asciiTheme="majorHAnsi" w:hAnsiTheme="majorHAnsi"/>
          <w:highlight w:val="white"/>
        </w:rPr>
        <w:t xml:space="preserve"> et les comptes spécifiques suivants : </w:t>
      </w:r>
    </w:p>
    <w:tbl>
      <w:tblPr>
        <w:tblStyle w:val="a3"/>
        <w:tblW w:w="8463"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8"/>
        <w:gridCol w:w="7295"/>
      </w:tblGrid>
      <w:tr w:rsidR="000C41D7" w:rsidRPr="00C45F06">
        <w:tc>
          <w:tcPr>
            <w:tcW w:w="1168" w:type="dxa"/>
          </w:tcPr>
          <w:p w:rsidR="000C41D7" w:rsidRPr="00C45F06" w:rsidRDefault="0023380B">
            <w:pPr>
              <w:rPr>
                <w:rFonts w:asciiTheme="majorHAnsi" w:hAnsiTheme="majorHAnsi"/>
                <w:color w:val="000000"/>
              </w:rPr>
            </w:pPr>
            <w:r w:rsidRPr="00C45F06">
              <w:rPr>
                <w:rFonts w:asciiTheme="majorHAnsi" w:hAnsiTheme="majorHAnsi"/>
                <w:color w:val="000000"/>
              </w:rPr>
              <w:t>…..</w:t>
            </w:r>
          </w:p>
        </w:tc>
        <w:tc>
          <w:tcPr>
            <w:tcW w:w="7295" w:type="dxa"/>
          </w:tcPr>
          <w:p w:rsidR="000C41D7" w:rsidRPr="00C45F06" w:rsidRDefault="0023380B">
            <w:pPr>
              <w:rPr>
                <w:rFonts w:asciiTheme="majorHAnsi" w:hAnsiTheme="majorHAnsi"/>
                <w:color w:val="000000"/>
              </w:rPr>
            </w:pPr>
            <w:r w:rsidRPr="00C45F06">
              <w:rPr>
                <w:rFonts w:asciiTheme="majorHAnsi" w:hAnsiTheme="majorHAnsi"/>
                <w:color w:val="000000"/>
              </w:rPr>
              <w:t>…………</w:t>
            </w:r>
          </w:p>
        </w:tc>
      </w:tr>
      <w:tr w:rsidR="000C41D7" w:rsidRPr="00C45F06">
        <w:tc>
          <w:tcPr>
            <w:tcW w:w="1168" w:type="dxa"/>
          </w:tcPr>
          <w:p w:rsidR="000C41D7" w:rsidRPr="00C45F06" w:rsidRDefault="0023380B" w:rsidP="009C0D3B">
            <w:pPr>
              <w:rPr>
                <w:rFonts w:asciiTheme="majorHAnsi" w:hAnsiTheme="majorHAnsi"/>
                <w:color w:val="000000"/>
              </w:rPr>
            </w:pPr>
            <w:r w:rsidRPr="00C45F06">
              <w:rPr>
                <w:rFonts w:asciiTheme="majorHAnsi" w:hAnsiTheme="majorHAnsi"/>
                <w:color w:val="000000"/>
              </w:rPr>
              <w:t>4452</w:t>
            </w:r>
            <w:r w:rsidR="009C0D3B">
              <w:rPr>
                <w:rFonts w:asciiTheme="majorHAnsi" w:hAnsiTheme="majorHAnsi"/>
                <w:color w:val="000000"/>
              </w:rPr>
              <w:t>20</w:t>
            </w:r>
          </w:p>
        </w:tc>
        <w:tc>
          <w:tcPr>
            <w:tcW w:w="7295" w:type="dxa"/>
          </w:tcPr>
          <w:p w:rsidR="000C41D7" w:rsidRPr="00C45F06" w:rsidRDefault="00883885">
            <w:pPr>
              <w:rPr>
                <w:rFonts w:asciiTheme="majorHAnsi" w:hAnsiTheme="majorHAnsi"/>
                <w:color w:val="000000"/>
              </w:rPr>
            </w:pPr>
            <w:r w:rsidRPr="00C45F06">
              <w:rPr>
                <w:rFonts w:asciiTheme="majorHAnsi" w:hAnsiTheme="majorHAnsi"/>
                <w:color w:val="000000"/>
              </w:rPr>
              <w:t>État</w:t>
            </w:r>
            <w:r w:rsidR="00E274FA">
              <w:rPr>
                <w:rFonts w:asciiTheme="majorHAnsi" w:hAnsiTheme="majorHAnsi"/>
                <w:color w:val="000000"/>
              </w:rPr>
              <w:t xml:space="preserve"> </w:t>
            </w:r>
            <w:r w:rsidR="0023380B" w:rsidRPr="00C45F06">
              <w:rPr>
                <w:rFonts w:asciiTheme="majorHAnsi" w:hAnsiTheme="majorHAnsi"/>
                <w:color w:val="000000"/>
              </w:rPr>
              <w:t xml:space="preserve">-TVA </w:t>
            </w:r>
            <w:r w:rsidR="00AA781F">
              <w:rPr>
                <w:rFonts w:asciiTheme="majorHAnsi" w:hAnsiTheme="majorHAnsi"/>
                <w:color w:val="000000"/>
              </w:rPr>
              <w:t>due intracommunautaire</w:t>
            </w:r>
          </w:p>
        </w:tc>
      </w:tr>
      <w:tr w:rsidR="000C41D7" w:rsidRPr="00C45F06">
        <w:tc>
          <w:tcPr>
            <w:tcW w:w="1168" w:type="dxa"/>
          </w:tcPr>
          <w:p w:rsidR="000C41D7" w:rsidRPr="00C45F06" w:rsidRDefault="0023380B">
            <w:pPr>
              <w:rPr>
                <w:rFonts w:asciiTheme="majorHAnsi" w:hAnsiTheme="majorHAnsi"/>
                <w:color w:val="000000"/>
              </w:rPr>
            </w:pPr>
            <w:r w:rsidRPr="00C45F06">
              <w:rPr>
                <w:rFonts w:asciiTheme="majorHAnsi" w:hAnsiTheme="majorHAnsi"/>
                <w:color w:val="000000"/>
              </w:rPr>
              <w:t>445661</w:t>
            </w:r>
          </w:p>
        </w:tc>
        <w:tc>
          <w:tcPr>
            <w:tcW w:w="7295" w:type="dxa"/>
          </w:tcPr>
          <w:p w:rsidR="000C41D7" w:rsidRPr="00C45F06" w:rsidRDefault="00883885">
            <w:pPr>
              <w:rPr>
                <w:rFonts w:asciiTheme="majorHAnsi" w:hAnsiTheme="majorHAnsi"/>
                <w:color w:val="000000"/>
              </w:rPr>
            </w:pPr>
            <w:r w:rsidRPr="00C45F06">
              <w:rPr>
                <w:rFonts w:asciiTheme="majorHAnsi" w:hAnsiTheme="majorHAnsi"/>
                <w:color w:val="000000"/>
              </w:rPr>
              <w:t>État</w:t>
            </w:r>
            <w:r w:rsidR="00E274FA">
              <w:rPr>
                <w:rFonts w:asciiTheme="majorHAnsi" w:hAnsiTheme="majorHAnsi"/>
                <w:color w:val="000000"/>
              </w:rPr>
              <w:t xml:space="preserve"> </w:t>
            </w:r>
            <w:r w:rsidR="0023380B" w:rsidRPr="00C45F06">
              <w:rPr>
                <w:rFonts w:asciiTheme="majorHAnsi" w:hAnsiTheme="majorHAnsi"/>
                <w:color w:val="000000"/>
              </w:rPr>
              <w:t>- TVA déductible sur autres biens et services</w:t>
            </w:r>
          </w:p>
        </w:tc>
      </w:tr>
      <w:tr w:rsidR="000C41D7" w:rsidRPr="00C45F06">
        <w:tc>
          <w:tcPr>
            <w:tcW w:w="1168" w:type="dxa"/>
          </w:tcPr>
          <w:p w:rsidR="000C41D7" w:rsidRPr="00C45F06" w:rsidRDefault="0023380B">
            <w:pPr>
              <w:rPr>
                <w:rFonts w:asciiTheme="majorHAnsi" w:hAnsiTheme="majorHAnsi"/>
                <w:color w:val="000000"/>
              </w:rPr>
            </w:pPr>
            <w:r w:rsidRPr="00C45F06">
              <w:rPr>
                <w:rFonts w:asciiTheme="majorHAnsi" w:hAnsiTheme="majorHAnsi"/>
                <w:color w:val="000000"/>
              </w:rPr>
              <w:t>445662</w:t>
            </w:r>
          </w:p>
        </w:tc>
        <w:tc>
          <w:tcPr>
            <w:tcW w:w="7295" w:type="dxa"/>
          </w:tcPr>
          <w:p w:rsidR="000C41D7" w:rsidRPr="00C45F06" w:rsidRDefault="00883885">
            <w:pPr>
              <w:rPr>
                <w:rFonts w:asciiTheme="majorHAnsi" w:hAnsiTheme="majorHAnsi"/>
                <w:color w:val="000000"/>
              </w:rPr>
            </w:pPr>
            <w:r w:rsidRPr="00C45F06">
              <w:rPr>
                <w:rFonts w:asciiTheme="majorHAnsi" w:hAnsiTheme="majorHAnsi"/>
                <w:color w:val="000000"/>
              </w:rPr>
              <w:t>État</w:t>
            </w:r>
            <w:r w:rsidR="00E274FA">
              <w:rPr>
                <w:rFonts w:asciiTheme="majorHAnsi" w:hAnsiTheme="majorHAnsi"/>
                <w:color w:val="000000"/>
              </w:rPr>
              <w:t xml:space="preserve"> </w:t>
            </w:r>
            <w:r w:rsidR="0023380B" w:rsidRPr="00C45F06">
              <w:rPr>
                <w:rFonts w:asciiTheme="majorHAnsi" w:hAnsiTheme="majorHAnsi"/>
                <w:color w:val="000000"/>
              </w:rPr>
              <w:t>- TVA déductible sur autres biens et services sur achats intra-communautaire</w:t>
            </w:r>
            <w:r w:rsidR="003304EC">
              <w:rPr>
                <w:rFonts w:asciiTheme="majorHAnsi" w:hAnsiTheme="majorHAnsi"/>
                <w:color w:val="000000"/>
              </w:rPr>
              <w:t>s</w:t>
            </w:r>
          </w:p>
        </w:tc>
      </w:tr>
      <w:tr w:rsidR="000C41D7" w:rsidRPr="00C45F06">
        <w:tc>
          <w:tcPr>
            <w:tcW w:w="1168" w:type="dxa"/>
          </w:tcPr>
          <w:p w:rsidR="000C41D7" w:rsidRPr="00C45F06" w:rsidRDefault="0023380B">
            <w:pPr>
              <w:rPr>
                <w:rFonts w:asciiTheme="majorHAnsi" w:hAnsiTheme="majorHAnsi"/>
                <w:color w:val="000000"/>
              </w:rPr>
            </w:pPr>
            <w:r w:rsidRPr="00C45F06">
              <w:rPr>
                <w:rFonts w:asciiTheme="majorHAnsi" w:hAnsiTheme="majorHAnsi"/>
                <w:color w:val="000000"/>
              </w:rPr>
              <w:t>445663</w:t>
            </w:r>
          </w:p>
        </w:tc>
        <w:tc>
          <w:tcPr>
            <w:tcW w:w="7295" w:type="dxa"/>
          </w:tcPr>
          <w:p w:rsidR="000C41D7" w:rsidRPr="00C45F06" w:rsidRDefault="00883885">
            <w:pPr>
              <w:rPr>
                <w:rFonts w:asciiTheme="majorHAnsi" w:hAnsiTheme="majorHAnsi"/>
                <w:color w:val="000000"/>
              </w:rPr>
            </w:pPr>
            <w:r w:rsidRPr="00C45F06">
              <w:rPr>
                <w:rFonts w:asciiTheme="majorHAnsi" w:hAnsiTheme="majorHAnsi"/>
                <w:color w:val="000000"/>
              </w:rPr>
              <w:t>État</w:t>
            </w:r>
            <w:r w:rsidR="00E274FA">
              <w:rPr>
                <w:rFonts w:asciiTheme="majorHAnsi" w:hAnsiTheme="majorHAnsi"/>
                <w:color w:val="000000"/>
              </w:rPr>
              <w:t xml:space="preserve"> </w:t>
            </w:r>
            <w:r w:rsidR="0023380B" w:rsidRPr="00C45F06">
              <w:rPr>
                <w:rFonts w:asciiTheme="majorHAnsi" w:hAnsiTheme="majorHAnsi"/>
                <w:color w:val="000000"/>
              </w:rPr>
              <w:t>- TVA déductible sur autres biens et services sur importations</w:t>
            </w:r>
          </w:p>
        </w:tc>
      </w:tr>
      <w:tr w:rsidR="000C41D7" w:rsidRPr="00C45F06">
        <w:tc>
          <w:tcPr>
            <w:tcW w:w="1168" w:type="dxa"/>
          </w:tcPr>
          <w:p w:rsidR="000C41D7" w:rsidRPr="00C45F06" w:rsidRDefault="0023380B">
            <w:pPr>
              <w:rPr>
                <w:rFonts w:asciiTheme="majorHAnsi" w:hAnsiTheme="majorHAnsi"/>
                <w:color w:val="000000"/>
              </w:rPr>
            </w:pPr>
            <w:r w:rsidRPr="00C45F06">
              <w:rPr>
                <w:rFonts w:asciiTheme="majorHAnsi" w:hAnsiTheme="majorHAnsi"/>
                <w:color w:val="000000"/>
              </w:rPr>
              <w:t>445664</w:t>
            </w:r>
          </w:p>
        </w:tc>
        <w:tc>
          <w:tcPr>
            <w:tcW w:w="7295" w:type="dxa"/>
          </w:tcPr>
          <w:p w:rsidR="000C41D7" w:rsidRPr="00C45F06" w:rsidRDefault="00883885">
            <w:pPr>
              <w:rPr>
                <w:rFonts w:asciiTheme="majorHAnsi" w:hAnsiTheme="majorHAnsi"/>
                <w:color w:val="000000"/>
              </w:rPr>
            </w:pPr>
            <w:r w:rsidRPr="00C45F06">
              <w:rPr>
                <w:rFonts w:asciiTheme="majorHAnsi" w:hAnsiTheme="majorHAnsi"/>
                <w:color w:val="000000"/>
              </w:rPr>
              <w:t>État</w:t>
            </w:r>
            <w:r w:rsidR="00E274FA">
              <w:rPr>
                <w:rFonts w:asciiTheme="majorHAnsi" w:hAnsiTheme="majorHAnsi"/>
                <w:color w:val="000000"/>
              </w:rPr>
              <w:t xml:space="preserve"> </w:t>
            </w:r>
            <w:r w:rsidR="0023380B" w:rsidRPr="00C45F06">
              <w:rPr>
                <w:rFonts w:asciiTheme="majorHAnsi" w:hAnsiTheme="majorHAnsi"/>
                <w:color w:val="000000"/>
              </w:rPr>
              <w:t>- TVA déductible sur les encaissements</w:t>
            </w:r>
          </w:p>
        </w:tc>
      </w:tr>
      <w:tr w:rsidR="005C28AD" w:rsidRPr="00C45F06">
        <w:tc>
          <w:tcPr>
            <w:tcW w:w="1168" w:type="dxa"/>
          </w:tcPr>
          <w:p w:rsidR="005C28AD" w:rsidRPr="00C45F06" w:rsidRDefault="005C28AD" w:rsidP="005C28AD">
            <w:pPr>
              <w:rPr>
                <w:rFonts w:asciiTheme="majorHAnsi" w:hAnsiTheme="majorHAnsi"/>
                <w:color w:val="000000"/>
              </w:rPr>
            </w:pPr>
            <w:r w:rsidRPr="00C45F06">
              <w:rPr>
                <w:rFonts w:asciiTheme="majorHAnsi" w:hAnsiTheme="majorHAnsi"/>
                <w:color w:val="000000"/>
              </w:rPr>
              <w:t>…..</w:t>
            </w:r>
          </w:p>
        </w:tc>
        <w:tc>
          <w:tcPr>
            <w:tcW w:w="7295" w:type="dxa"/>
          </w:tcPr>
          <w:p w:rsidR="005C28AD" w:rsidRPr="00C45F06" w:rsidRDefault="005C28AD" w:rsidP="005C28AD">
            <w:pPr>
              <w:rPr>
                <w:rFonts w:asciiTheme="majorHAnsi" w:hAnsiTheme="majorHAnsi"/>
                <w:color w:val="000000"/>
              </w:rPr>
            </w:pPr>
            <w:r w:rsidRPr="00C45F06">
              <w:rPr>
                <w:rFonts w:asciiTheme="majorHAnsi" w:hAnsiTheme="majorHAnsi"/>
                <w:color w:val="000000"/>
              </w:rPr>
              <w:t>…………</w:t>
            </w:r>
          </w:p>
        </w:tc>
      </w:tr>
      <w:tr w:rsidR="000C41D7" w:rsidRPr="00C45F06">
        <w:tc>
          <w:tcPr>
            <w:tcW w:w="1168" w:type="dxa"/>
          </w:tcPr>
          <w:p w:rsidR="000C41D7" w:rsidRPr="00C45F06" w:rsidRDefault="0023380B">
            <w:pPr>
              <w:rPr>
                <w:rFonts w:asciiTheme="majorHAnsi" w:hAnsiTheme="majorHAnsi"/>
                <w:color w:val="000000"/>
              </w:rPr>
            </w:pPr>
            <w:r w:rsidRPr="00C45F06">
              <w:rPr>
                <w:rFonts w:asciiTheme="majorHAnsi" w:hAnsiTheme="majorHAnsi"/>
                <w:color w:val="000000"/>
              </w:rPr>
              <w:t>607101</w:t>
            </w:r>
          </w:p>
        </w:tc>
        <w:tc>
          <w:tcPr>
            <w:tcW w:w="7295" w:type="dxa"/>
          </w:tcPr>
          <w:p w:rsidR="000C41D7" w:rsidRPr="00C45F06" w:rsidRDefault="0023380B">
            <w:pPr>
              <w:rPr>
                <w:rFonts w:asciiTheme="majorHAnsi" w:hAnsiTheme="majorHAnsi"/>
                <w:color w:val="000000"/>
              </w:rPr>
            </w:pPr>
            <w:r w:rsidRPr="00C45F06">
              <w:rPr>
                <w:rFonts w:asciiTheme="majorHAnsi" w:hAnsiTheme="majorHAnsi"/>
                <w:color w:val="000000"/>
              </w:rPr>
              <w:t>Achats de pieux en béton armé</w:t>
            </w:r>
          </w:p>
        </w:tc>
      </w:tr>
      <w:tr w:rsidR="000C41D7" w:rsidRPr="00C45F06">
        <w:tc>
          <w:tcPr>
            <w:tcW w:w="1168" w:type="dxa"/>
          </w:tcPr>
          <w:p w:rsidR="000C41D7" w:rsidRPr="00C45F06" w:rsidRDefault="0023380B">
            <w:pPr>
              <w:rPr>
                <w:rFonts w:asciiTheme="majorHAnsi" w:hAnsiTheme="majorHAnsi"/>
                <w:color w:val="000000"/>
              </w:rPr>
            </w:pPr>
            <w:r w:rsidRPr="00C45F06">
              <w:rPr>
                <w:rFonts w:asciiTheme="majorHAnsi" w:hAnsiTheme="majorHAnsi"/>
                <w:color w:val="000000"/>
              </w:rPr>
              <w:t>607102</w:t>
            </w:r>
          </w:p>
        </w:tc>
        <w:tc>
          <w:tcPr>
            <w:tcW w:w="7295" w:type="dxa"/>
          </w:tcPr>
          <w:p w:rsidR="000C41D7" w:rsidRPr="00C45F06" w:rsidRDefault="0023380B">
            <w:pPr>
              <w:rPr>
                <w:rFonts w:asciiTheme="majorHAnsi" w:hAnsiTheme="majorHAnsi"/>
                <w:color w:val="000000"/>
              </w:rPr>
            </w:pPr>
            <w:r w:rsidRPr="00C45F06">
              <w:rPr>
                <w:rFonts w:asciiTheme="majorHAnsi" w:hAnsiTheme="majorHAnsi"/>
                <w:color w:val="000000"/>
              </w:rPr>
              <w:t>Achats de pieux en acier</w:t>
            </w:r>
          </w:p>
        </w:tc>
      </w:tr>
    </w:tbl>
    <w:p w:rsidR="003A5280" w:rsidRDefault="003A5280" w:rsidP="009C0D3B">
      <w:pPr>
        <w:jc w:val="both"/>
        <w:rPr>
          <w:rFonts w:asciiTheme="majorHAnsi" w:hAnsiTheme="majorHAnsi"/>
          <w:b/>
          <w:color w:val="000000"/>
          <w:u w:val="single"/>
        </w:rPr>
      </w:pPr>
    </w:p>
    <w:p w:rsidR="009C0D3B" w:rsidRDefault="00DF17EB" w:rsidP="009C0D3B">
      <w:pPr>
        <w:spacing w:after="60"/>
        <w:jc w:val="both"/>
        <w:rPr>
          <w:rFonts w:asciiTheme="majorHAnsi" w:hAnsiTheme="majorHAnsi"/>
          <w:b/>
          <w:color w:val="000000"/>
          <w:u w:val="single"/>
        </w:rPr>
      </w:pPr>
      <w:r w:rsidRPr="005D2472">
        <w:rPr>
          <w:rFonts w:asciiTheme="majorHAnsi" w:hAnsiTheme="majorHAnsi"/>
          <w:b/>
          <w:color w:val="000000"/>
          <w:u w:val="single"/>
        </w:rPr>
        <w:t>Régime fiscal</w:t>
      </w:r>
      <w:r w:rsidR="009C0D3B">
        <w:rPr>
          <w:rFonts w:asciiTheme="majorHAnsi" w:hAnsiTheme="majorHAnsi"/>
          <w:b/>
          <w:color w:val="000000"/>
          <w:u w:val="single"/>
        </w:rPr>
        <w:t xml:space="preserve"> en matière de TVA</w:t>
      </w:r>
    </w:p>
    <w:p w:rsidR="00DF17EB" w:rsidRPr="009C0D3B" w:rsidRDefault="009C0D3B" w:rsidP="009C0D3B">
      <w:pPr>
        <w:jc w:val="both"/>
        <w:rPr>
          <w:rFonts w:asciiTheme="majorHAnsi" w:hAnsiTheme="majorHAnsi"/>
          <w:b/>
          <w:color w:val="000000"/>
          <w:u w:val="single"/>
        </w:rPr>
      </w:pPr>
      <w:r w:rsidRPr="009C0D3B">
        <w:rPr>
          <w:rFonts w:asciiTheme="majorHAnsi" w:hAnsiTheme="majorHAnsi"/>
          <w:color w:val="000000"/>
        </w:rPr>
        <w:t>L</w:t>
      </w:r>
      <w:r w:rsidR="00DF17EB" w:rsidRPr="00C45F06">
        <w:rPr>
          <w:rFonts w:asciiTheme="majorHAnsi" w:hAnsiTheme="majorHAnsi"/>
        </w:rPr>
        <w:t>’entreprise relève du régime réel normal. Les produits v</w:t>
      </w:r>
      <w:r w:rsidR="003D149D" w:rsidRPr="00C45F06">
        <w:rPr>
          <w:rFonts w:asciiTheme="majorHAnsi" w:hAnsiTheme="majorHAnsi"/>
        </w:rPr>
        <w:t xml:space="preserve">endus sont taxés au taux </w:t>
      </w:r>
      <w:r>
        <w:rPr>
          <w:rFonts w:asciiTheme="majorHAnsi" w:hAnsiTheme="majorHAnsi"/>
        </w:rPr>
        <w:t xml:space="preserve">normal </w:t>
      </w:r>
      <w:r w:rsidR="003D149D" w:rsidRPr="00C45F06">
        <w:rPr>
          <w:rFonts w:asciiTheme="majorHAnsi" w:hAnsiTheme="majorHAnsi"/>
        </w:rPr>
        <w:t>de 20%.</w:t>
      </w:r>
      <w:r w:rsidR="00DF17EB" w:rsidRPr="00C45F06">
        <w:rPr>
          <w:rFonts w:asciiTheme="majorHAnsi" w:hAnsiTheme="majorHAnsi"/>
        </w:rPr>
        <w:t xml:space="preserve"> </w:t>
      </w:r>
    </w:p>
    <w:p w:rsidR="003A5280" w:rsidRPr="009C0D3B" w:rsidRDefault="003A5280" w:rsidP="009C0D3B">
      <w:pPr>
        <w:shd w:val="clear" w:color="auto" w:fill="FFFFFF"/>
        <w:jc w:val="both"/>
        <w:rPr>
          <w:rFonts w:asciiTheme="majorHAnsi" w:hAnsiTheme="majorHAnsi"/>
          <w:sz w:val="12"/>
          <w:szCs w:val="12"/>
        </w:rPr>
      </w:pPr>
    </w:p>
    <w:p w:rsidR="00ED6047" w:rsidRPr="005D2472" w:rsidRDefault="00ED6047" w:rsidP="00DD36A7">
      <w:pPr>
        <w:spacing w:after="60"/>
        <w:jc w:val="both"/>
        <w:rPr>
          <w:rFonts w:asciiTheme="majorHAnsi" w:hAnsiTheme="majorHAnsi"/>
          <w:b/>
          <w:color w:val="000000"/>
          <w:u w:val="single"/>
        </w:rPr>
      </w:pPr>
      <w:r w:rsidRPr="005D2472">
        <w:rPr>
          <w:rFonts w:asciiTheme="majorHAnsi" w:hAnsiTheme="majorHAnsi"/>
          <w:b/>
          <w:color w:val="000000"/>
          <w:u w:val="single"/>
        </w:rPr>
        <w:t>Règles comptables</w:t>
      </w:r>
    </w:p>
    <w:p w:rsidR="00DF17EB" w:rsidRPr="00C45F06" w:rsidRDefault="00ED6047" w:rsidP="00DD36A7">
      <w:pPr>
        <w:rPr>
          <w:rFonts w:asciiTheme="majorHAnsi" w:hAnsiTheme="majorHAnsi"/>
          <w:highlight w:val="white"/>
        </w:rPr>
      </w:pPr>
      <w:r w:rsidRPr="00C45F06">
        <w:rPr>
          <w:rFonts w:asciiTheme="majorHAnsi" w:hAnsiTheme="majorHAnsi"/>
          <w:highlight w:val="white"/>
        </w:rPr>
        <w:t>La date d’enregistrement des factures correspond à la date de facturation.</w:t>
      </w:r>
    </w:p>
    <w:p w:rsidR="001B671D" w:rsidRPr="00C45F06" w:rsidRDefault="001B671D" w:rsidP="00DD36A7">
      <w:pPr>
        <w:rPr>
          <w:rFonts w:asciiTheme="majorHAnsi" w:hAnsiTheme="majorHAnsi"/>
          <w:highlight w:val="white"/>
        </w:rPr>
      </w:pPr>
      <w:r w:rsidRPr="00C45F06">
        <w:rPr>
          <w:rFonts w:asciiTheme="majorHAnsi" w:hAnsiTheme="majorHAnsi"/>
          <w:highlight w:val="white"/>
        </w:rPr>
        <w:t xml:space="preserve">Les frais accessoires d’achat sont comptabilisés dans les comptes </w:t>
      </w:r>
      <w:r w:rsidR="006846B1">
        <w:rPr>
          <w:rFonts w:asciiTheme="majorHAnsi" w:hAnsiTheme="majorHAnsi"/>
          <w:highlight w:val="white"/>
        </w:rPr>
        <w:t>de charges</w:t>
      </w:r>
      <w:r w:rsidRPr="00C45F06">
        <w:rPr>
          <w:rFonts w:asciiTheme="majorHAnsi" w:hAnsiTheme="majorHAnsi"/>
          <w:highlight w:val="white"/>
        </w:rPr>
        <w:t xml:space="preserve"> par nature.</w:t>
      </w:r>
    </w:p>
    <w:p w:rsidR="000C41D7" w:rsidRPr="001A165C" w:rsidRDefault="001961F5" w:rsidP="00C56F6A">
      <w:pPr>
        <w:pBdr>
          <w:top w:val="nil"/>
          <w:left w:val="nil"/>
          <w:bottom w:val="single" w:sz="4" w:space="1" w:color="000000"/>
          <w:right w:val="nil"/>
          <w:between w:val="nil"/>
        </w:pBdr>
        <w:tabs>
          <w:tab w:val="left" w:pos="4962"/>
        </w:tabs>
        <w:ind w:left="284" w:right="85" w:hanging="284"/>
        <w:jc w:val="both"/>
        <w:rPr>
          <w:rFonts w:asciiTheme="majorHAnsi" w:hAnsiTheme="majorHAnsi"/>
          <w:b/>
          <w:caps/>
          <w:sz w:val="28"/>
        </w:rPr>
      </w:pPr>
      <w:r w:rsidRPr="001A165C">
        <w:rPr>
          <w:rFonts w:asciiTheme="majorHAnsi" w:hAnsiTheme="majorHAnsi"/>
          <w:b/>
          <w:caps/>
          <w:color w:val="000000"/>
          <w:sz w:val="28"/>
        </w:rPr>
        <w:lastRenderedPageBreak/>
        <w:t xml:space="preserve">MISSION 1 : </w:t>
      </w:r>
      <w:r w:rsidR="00667F96" w:rsidRPr="001A165C">
        <w:rPr>
          <w:rFonts w:asciiTheme="majorHAnsi" w:hAnsiTheme="majorHAnsi"/>
          <w:b/>
          <w:caps/>
          <w:color w:val="000000"/>
          <w:sz w:val="28"/>
        </w:rPr>
        <w:t>Opérations courantes</w:t>
      </w:r>
      <w:r w:rsidR="001A165C" w:rsidRPr="001A165C">
        <w:rPr>
          <w:rFonts w:asciiTheme="majorHAnsi" w:hAnsiTheme="majorHAnsi"/>
          <w:b/>
          <w:caps/>
          <w:color w:val="000000"/>
          <w:sz w:val="28"/>
        </w:rPr>
        <w:tab/>
      </w:r>
      <w:r w:rsidR="0023380B" w:rsidRPr="001A165C">
        <w:rPr>
          <w:rFonts w:asciiTheme="majorHAnsi" w:hAnsiTheme="majorHAnsi"/>
          <w:b/>
          <w:color w:val="000000"/>
          <w:sz w:val="28"/>
        </w:rPr>
        <w:t>Annexes A1 à A4</w:t>
      </w:r>
      <w:r w:rsidRPr="001A165C">
        <w:rPr>
          <w:rFonts w:asciiTheme="majorHAnsi" w:hAnsiTheme="majorHAnsi"/>
          <w:b/>
          <w:sz w:val="28"/>
        </w:rPr>
        <w:tab/>
      </w:r>
    </w:p>
    <w:p w:rsidR="009B6A83" w:rsidRDefault="009B6A83" w:rsidP="00037107">
      <w:pPr>
        <w:spacing w:before="120"/>
        <w:jc w:val="both"/>
        <w:rPr>
          <w:rFonts w:asciiTheme="majorHAnsi" w:hAnsiTheme="majorHAnsi"/>
        </w:rPr>
      </w:pPr>
    </w:p>
    <w:p w:rsidR="000C41D7" w:rsidRPr="00C45F06" w:rsidRDefault="0023380B" w:rsidP="00037107">
      <w:pPr>
        <w:spacing w:before="120"/>
        <w:jc w:val="both"/>
        <w:rPr>
          <w:rFonts w:asciiTheme="majorHAnsi" w:hAnsiTheme="majorHAnsi"/>
        </w:rPr>
      </w:pPr>
      <w:r w:rsidRPr="00C45F06">
        <w:rPr>
          <w:rFonts w:asciiTheme="majorHAnsi" w:hAnsiTheme="majorHAnsi"/>
        </w:rPr>
        <w:t xml:space="preserve">Mme </w:t>
      </w:r>
      <w:r w:rsidR="00CA08A9" w:rsidRPr="00C45F06">
        <w:rPr>
          <w:rFonts w:asciiTheme="majorHAnsi" w:hAnsiTheme="majorHAnsi"/>
        </w:rPr>
        <w:t>Dupuis</w:t>
      </w:r>
      <w:r w:rsidR="00662B24">
        <w:rPr>
          <w:rFonts w:asciiTheme="majorHAnsi" w:hAnsiTheme="majorHAnsi"/>
        </w:rPr>
        <w:t>, collabor</w:t>
      </w:r>
      <w:r w:rsidR="00662B24">
        <w:rPr>
          <w:rFonts w:asciiTheme="majorHAnsi" w:hAnsiTheme="majorHAnsi"/>
        </w:rPr>
        <w:tab/>
        <w:t>atrice du cabinet,</w:t>
      </w:r>
      <w:r w:rsidRPr="00C45F06">
        <w:rPr>
          <w:rFonts w:asciiTheme="majorHAnsi" w:hAnsiTheme="majorHAnsi"/>
        </w:rPr>
        <w:t xml:space="preserve"> vous charge de traiter certaines opérations </w:t>
      </w:r>
      <w:r w:rsidR="00612391" w:rsidRPr="00C45F06">
        <w:rPr>
          <w:rFonts w:asciiTheme="majorHAnsi" w:hAnsiTheme="majorHAnsi"/>
        </w:rPr>
        <w:t xml:space="preserve">du dossier FORE PF pour le </w:t>
      </w:r>
      <w:r w:rsidRPr="00C45F06">
        <w:rPr>
          <w:rFonts w:asciiTheme="majorHAnsi" w:hAnsiTheme="majorHAnsi"/>
        </w:rPr>
        <w:t xml:space="preserve">mois de décembre </w:t>
      </w:r>
      <w:r w:rsidR="00E274FA">
        <w:rPr>
          <w:rFonts w:asciiTheme="majorHAnsi" w:hAnsiTheme="majorHAnsi"/>
        </w:rPr>
        <w:t>2019</w:t>
      </w:r>
      <w:r w:rsidRPr="00C45F06">
        <w:rPr>
          <w:rFonts w:asciiTheme="majorHAnsi" w:hAnsiTheme="majorHAnsi"/>
        </w:rPr>
        <w:t>.</w:t>
      </w:r>
    </w:p>
    <w:p w:rsidR="00CD5686" w:rsidRPr="007F0DB5" w:rsidRDefault="0023380B" w:rsidP="00612391">
      <w:pPr>
        <w:spacing w:before="120" w:after="120"/>
        <w:rPr>
          <w:rFonts w:asciiTheme="majorHAnsi" w:hAnsiTheme="majorHAnsi"/>
          <w:b/>
          <w:sz w:val="28"/>
        </w:rPr>
      </w:pPr>
      <w:r w:rsidRPr="007F0DB5">
        <w:rPr>
          <w:rFonts w:asciiTheme="majorHAnsi" w:hAnsiTheme="majorHAnsi"/>
          <w:b/>
          <w:sz w:val="28"/>
        </w:rPr>
        <w:t>Mission 1-A</w:t>
      </w:r>
      <w:r w:rsidR="00CD5686" w:rsidRPr="007F0DB5">
        <w:rPr>
          <w:rFonts w:asciiTheme="majorHAnsi" w:hAnsiTheme="majorHAnsi"/>
          <w:b/>
          <w:sz w:val="28"/>
        </w:rPr>
        <w:t xml:space="preserve"> </w:t>
      </w:r>
    </w:p>
    <w:p w:rsidR="00CD5686" w:rsidRPr="00C45F06" w:rsidRDefault="00CD5686" w:rsidP="00CD5686">
      <w:pPr>
        <w:rPr>
          <w:rFonts w:asciiTheme="majorHAnsi" w:hAnsiTheme="majorHAnsi"/>
        </w:rPr>
      </w:pPr>
      <w:r w:rsidRPr="00C45F06">
        <w:rPr>
          <w:rFonts w:asciiTheme="majorHAnsi" w:hAnsiTheme="majorHAnsi"/>
        </w:rPr>
        <w:t>Mme Louise</w:t>
      </w:r>
      <w:r w:rsidR="00612391" w:rsidRPr="00C45F06">
        <w:rPr>
          <w:rFonts w:asciiTheme="majorHAnsi" w:hAnsiTheme="majorHAnsi"/>
        </w:rPr>
        <w:t>, assistante de gestion de l’EURL FORE PF,</w:t>
      </w:r>
      <w:r w:rsidRPr="00C45F06">
        <w:rPr>
          <w:rFonts w:asciiTheme="majorHAnsi" w:hAnsiTheme="majorHAnsi"/>
        </w:rPr>
        <w:t xml:space="preserve"> vient de transmettre au cabinet les dernières factures de l’exercice </w:t>
      </w:r>
      <w:r w:rsidR="00E274FA">
        <w:rPr>
          <w:rFonts w:asciiTheme="majorHAnsi" w:hAnsiTheme="majorHAnsi"/>
        </w:rPr>
        <w:t>2019</w:t>
      </w:r>
      <w:r w:rsidRPr="00C45F06">
        <w:rPr>
          <w:rFonts w:asciiTheme="majorHAnsi" w:hAnsiTheme="majorHAnsi"/>
        </w:rPr>
        <w:t>.</w:t>
      </w:r>
    </w:p>
    <w:p w:rsidR="00CD5686" w:rsidRPr="00C45F06" w:rsidRDefault="00CD5686" w:rsidP="00CD5686">
      <w:pPr>
        <w:pBdr>
          <w:top w:val="nil"/>
          <w:left w:val="nil"/>
          <w:bottom w:val="nil"/>
          <w:right w:val="nil"/>
          <w:between w:val="nil"/>
        </w:pBdr>
        <w:shd w:val="clear" w:color="auto" w:fill="FFFFFF"/>
        <w:spacing w:before="160"/>
        <w:rPr>
          <w:rFonts w:asciiTheme="majorHAnsi" w:hAnsiTheme="majorHAnsi"/>
          <w:b/>
          <w:i/>
        </w:rPr>
      </w:pPr>
      <w:r w:rsidRPr="00C45F06">
        <w:rPr>
          <w:rFonts w:asciiTheme="majorHAnsi" w:hAnsiTheme="majorHAnsi"/>
          <w:b/>
          <w:i/>
          <w:highlight w:val="white"/>
        </w:rPr>
        <w:t xml:space="preserve">Comptabiliser les factures en attente du mois de décembre </w:t>
      </w:r>
      <w:r w:rsidR="00E274FA">
        <w:rPr>
          <w:rFonts w:asciiTheme="majorHAnsi" w:hAnsiTheme="majorHAnsi"/>
          <w:b/>
          <w:i/>
          <w:highlight w:val="white"/>
        </w:rPr>
        <w:t>2019</w:t>
      </w:r>
      <w:r w:rsidRPr="00C45F06">
        <w:rPr>
          <w:rFonts w:asciiTheme="majorHAnsi" w:hAnsiTheme="majorHAnsi"/>
          <w:b/>
          <w:i/>
          <w:highlight w:val="white"/>
        </w:rPr>
        <w:t>.</w:t>
      </w:r>
    </w:p>
    <w:p w:rsidR="007F0DB5" w:rsidRPr="00F31AC3" w:rsidRDefault="007F0DB5" w:rsidP="00F31AC3">
      <w:pPr>
        <w:rPr>
          <w:rFonts w:asciiTheme="majorHAnsi" w:hAnsiTheme="majorHAnsi"/>
          <w:b/>
          <w:sz w:val="16"/>
          <w:szCs w:val="16"/>
        </w:rPr>
      </w:pPr>
    </w:p>
    <w:p w:rsidR="000C41D7" w:rsidRPr="007F0DB5" w:rsidRDefault="0023380B" w:rsidP="00612391">
      <w:pPr>
        <w:spacing w:before="120" w:after="120"/>
        <w:rPr>
          <w:rFonts w:asciiTheme="majorHAnsi" w:hAnsiTheme="majorHAnsi"/>
          <w:b/>
          <w:sz w:val="28"/>
        </w:rPr>
      </w:pPr>
      <w:r w:rsidRPr="007F0DB5">
        <w:rPr>
          <w:rFonts w:asciiTheme="majorHAnsi" w:hAnsiTheme="majorHAnsi"/>
          <w:b/>
          <w:sz w:val="28"/>
        </w:rPr>
        <w:t>Mission 1-B</w:t>
      </w:r>
    </w:p>
    <w:p w:rsidR="00CD5686" w:rsidRDefault="00CD5686" w:rsidP="00CD5686">
      <w:pPr>
        <w:jc w:val="both"/>
        <w:rPr>
          <w:rFonts w:asciiTheme="majorHAnsi" w:hAnsiTheme="majorHAnsi"/>
        </w:rPr>
      </w:pPr>
      <w:r w:rsidRPr="00C45F06">
        <w:rPr>
          <w:rFonts w:asciiTheme="majorHAnsi" w:hAnsiTheme="majorHAnsi"/>
        </w:rPr>
        <w:t>FORE PF entretient depuis de nombreuses années des relations privilégiées avec le fournisseur SOTERRE auprès duquel elle achète l’intégralité des pieux en acier.</w:t>
      </w:r>
    </w:p>
    <w:p w:rsidR="003856B7" w:rsidRPr="00F31AC3" w:rsidRDefault="003856B7" w:rsidP="00CD5686">
      <w:pPr>
        <w:jc w:val="both"/>
        <w:rPr>
          <w:rFonts w:asciiTheme="majorHAnsi" w:hAnsiTheme="majorHAnsi"/>
          <w:sz w:val="16"/>
          <w:szCs w:val="16"/>
        </w:rPr>
      </w:pPr>
    </w:p>
    <w:p w:rsidR="00CD5686" w:rsidRDefault="003304EC" w:rsidP="00CD5686">
      <w:pPr>
        <w:jc w:val="both"/>
        <w:rPr>
          <w:rFonts w:asciiTheme="majorHAnsi" w:hAnsiTheme="majorHAnsi"/>
        </w:rPr>
      </w:pPr>
      <w:r>
        <w:rPr>
          <w:rFonts w:asciiTheme="majorHAnsi" w:hAnsiTheme="majorHAnsi"/>
        </w:rPr>
        <w:t>Dans le cadre de sa politique commerciale relative à la fidé</w:t>
      </w:r>
      <w:r w:rsidR="00CD5686" w:rsidRPr="00C45F06">
        <w:rPr>
          <w:rFonts w:asciiTheme="majorHAnsi" w:hAnsiTheme="majorHAnsi"/>
        </w:rPr>
        <w:t>lité, SOTERRE</w:t>
      </w:r>
      <w:r>
        <w:rPr>
          <w:rFonts w:asciiTheme="majorHAnsi" w:hAnsiTheme="majorHAnsi"/>
        </w:rPr>
        <w:t xml:space="preserve"> </w:t>
      </w:r>
      <w:r w:rsidR="00CD5686" w:rsidRPr="00C45F06">
        <w:rPr>
          <w:rFonts w:asciiTheme="majorHAnsi" w:hAnsiTheme="majorHAnsi"/>
        </w:rPr>
        <w:t xml:space="preserve">accorde </w:t>
      </w:r>
      <w:r>
        <w:rPr>
          <w:rFonts w:asciiTheme="majorHAnsi" w:hAnsiTheme="majorHAnsi"/>
        </w:rPr>
        <w:t xml:space="preserve">à FORE PF </w:t>
      </w:r>
      <w:r w:rsidR="00CD5686" w:rsidRPr="00C45F06">
        <w:rPr>
          <w:rFonts w:asciiTheme="majorHAnsi" w:hAnsiTheme="majorHAnsi"/>
        </w:rPr>
        <w:t>une ristourne tous les mois.</w:t>
      </w:r>
    </w:p>
    <w:p w:rsidR="003856B7" w:rsidRPr="00F31AC3" w:rsidRDefault="003856B7" w:rsidP="00CD5686">
      <w:pPr>
        <w:jc w:val="both"/>
        <w:rPr>
          <w:rFonts w:asciiTheme="majorHAnsi" w:hAnsiTheme="majorHAnsi"/>
          <w:sz w:val="16"/>
          <w:szCs w:val="16"/>
        </w:rPr>
      </w:pPr>
    </w:p>
    <w:p w:rsidR="00CD5686" w:rsidRDefault="00CD5686" w:rsidP="00CD5686">
      <w:pPr>
        <w:jc w:val="both"/>
        <w:rPr>
          <w:rFonts w:asciiTheme="majorHAnsi" w:hAnsiTheme="majorHAnsi"/>
        </w:rPr>
      </w:pPr>
      <w:r w:rsidRPr="00C45F06">
        <w:rPr>
          <w:rFonts w:asciiTheme="majorHAnsi" w:hAnsiTheme="majorHAnsi"/>
        </w:rPr>
        <w:t xml:space="preserve">Pour le mois de décembre, la ristourne a été </w:t>
      </w:r>
      <w:r w:rsidR="00150A2D">
        <w:rPr>
          <w:rFonts w:asciiTheme="majorHAnsi" w:hAnsiTheme="majorHAnsi"/>
        </w:rPr>
        <w:t>calculée par le fournisseur SOTERRE. L’avoir correspondant vient d’être réceptionné.</w:t>
      </w:r>
    </w:p>
    <w:p w:rsidR="003856B7" w:rsidRPr="00F31AC3" w:rsidRDefault="003856B7" w:rsidP="00CD5686">
      <w:pPr>
        <w:jc w:val="both"/>
        <w:rPr>
          <w:rFonts w:asciiTheme="majorHAnsi" w:hAnsiTheme="majorHAnsi"/>
          <w:sz w:val="16"/>
          <w:szCs w:val="16"/>
        </w:rPr>
      </w:pPr>
    </w:p>
    <w:p w:rsidR="00CD5686" w:rsidRDefault="00CD5686" w:rsidP="00CD5686">
      <w:pPr>
        <w:spacing w:after="120"/>
        <w:jc w:val="both"/>
        <w:rPr>
          <w:rFonts w:asciiTheme="majorHAnsi" w:hAnsiTheme="majorHAnsi"/>
        </w:rPr>
      </w:pPr>
      <w:r w:rsidRPr="00C45F06">
        <w:rPr>
          <w:rFonts w:asciiTheme="majorHAnsi" w:hAnsiTheme="majorHAnsi"/>
        </w:rPr>
        <w:t>M</w:t>
      </w:r>
      <w:r w:rsidR="005B6CE9" w:rsidRPr="00C45F06">
        <w:rPr>
          <w:rFonts w:asciiTheme="majorHAnsi" w:hAnsiTheme="majorHAnsi"/>
        </w:rPr>
        <w:t>m</w:t>
      </w:r>
      <w:r w:rsidRPr="00C45F06">
        <w:rPr>
          <w:rFonts w:asciiTheme="majorHAnsi" w:hAnsiTheme="majorHAnsi"/>
        </w:rPr>
        <w:t xml:space="preserve">e </w:t>
      </w:r>
      <w:r w:rsidR="005B6CE9" w:rsidRPr="00C45F06">
        <w:rPr>
          <w:rFonts w:asciiTheme="majorHAnsi" w:hAnsiTheme="majorHAnsi"/>
        </w:rPr>
        <w:t xml:space="preserve">Dupuis, </w:t>
      </w:r>
      <w:r w:rsidR="00EF2FE7">
        <w:rPr>
          <w:rFonts w:asciiTheme="majorHAnsi" w:hAnsiTheme="majorHAnsi"/>
        </w:rPr>
        <w:t>souhaite</w:t>
      </w:r>
      <w:r w:rsidR="00F31AC3">
        <w:rPr>
          <w:rFonts w:asciiTheme="majorHAnsi" w:hAnsiTheme="majorHAnsi"/>
        </w:rPr>
        <w:t xml:space="preserve"> vérifier cet avoir qu’elle pense erroné</w:t>
      </w:r>
      <w:r w:rsidR="00A4090D" w:rsidRPr="00A4090D">
        <w:rPr>
          <w:rFonts w:asciiTheme="majorHAnsi" w:hAnsiTheme="majorHAnsi"/>
          <w:b/>
          <w:i/>
          <w:color w:val="000000"/>
        </w:rPr>
        <w:t xml:space="preserve"> </w:t>
      </w:r>
      <w:r w:rsidR="00A4090D" w:rsidRPr="00A4090D">
        <w:rPr>
          <w:rFonts w:asciiTheme="majorHAnsi" w:hAnsiTheme="majorHAnsi"/>
        </w:rPr>
        <w:t xml:space="preserve">au regard des conditions </w:t>
      </w:r>
      <w:r w:rsidR="00A4090D">
        <w:rPr>
          <w:rFonts w:asciiTheme="majorHAnsi" w:hAnsiTheme="majorHAnsi"/>
        </w:rPr>
        <w:t>habituelles</w:t>
      </w:r>
      <w:r w:rsidR="00F31AC3">
        <w:rPr>
          <w:rFonts w:asciiTheme="majorHAnsi" w:hAnsiTheme="majorHAnsi"/>
        </w:rPr>
        <w:t xml:space="preserve">. </w:t>
      </w:r>
    </w:p>
    <w:p w:rsidR="00612391" w:rsidRDefault="00EF2FE7" w:rsidP="004B4668">
      <w:pPr>
        <w:pBdr>
          <w:top w:val="nil"/>
          <w:left w:val="nil"/>
          <w:bottom w:val="nil"/>
          <w:right w:val="nil"/>
          <w:between w:val="nil"/>
        </w:pBdr>
        <w:shd w:val="clear" w:color="auto" w:fill="FFFFFF"/>
        <w:spacing w:before="160"/>
        <w:rPr>
          <w:rFonts w:asciiTheme="majorHAnsi" w:hAnsiTheme="majorHAnsi"/>
          <w:b/>
          <w:i/>
          <w:highlight w:val="white"/>
        </w:rPr>
      </w:pPr>
      <w:r>
        <w:rPr>
          <w:rFonts w:asciiTheme="majorHAnsi" w:hAnsiTheme="majorHAnsi"/>
          <w:b/>
          <w:i/>
          <w:highlight w:val="white"/>
        </w:rPr>
        <w:t>Elle</w:t>
      </w:r>
      <w:r w:rsidR="00CD5686" w:rsidRPr="004B4668">
        <w:rPr>
          <w:rFonts w:asciiTheme="majorHAnsi" w:hAnsiTheme="majorHAnsi"/>
          <w:b/>
          <w:i/>
          <w:highlight w:val="white"/>
        </w:rPr>
        <w:t xml:space="preserve"> </w:t>
      </w:r>
      <w:r>
        <w:rPr>
          <w:rFonts w:asciiTheme="majorHAnsi" w:hAnsiTheme="majorHAnsi"/>
          <w:b/>
          <w:i/>
          <w:highlight w:val="white"/>
        </w:rPr>
        <w:t xml:space="preserve">vous demande de rédiger à son attention </w:t>
      </w:r>
      <w:r>
        <w:rPr>
          <w:rFonts w:asciiTheme="majorHAnsi" w:hAnsiTheme="majorHAnsi"/>
          <w:b/>
          <w:i/>
          <w:color w:val="000000"/>
        </w:rPr>
        <w:t xml:space="preserve">(dupuis@fidec.fr) </w:t>
      </w:r>
      <w:r>
        <w:rPr>
          <w:rFonts w:asciiTheme="majorHAnsi" w:hAnsiTheme="majorHAnsi"/>
          <w:b/>
          <w:i/>
          <w:highlight w:val="white"/>
        </w:rPr>
        <w:t xml:space="preserve">un courriel daté du 20 janvier afin de </w:t>
      </w:r>
      <w:r w:rsidR="00612391" w:rsidRPr="004B4668">
        <w:rPr>
          <w:rFonts w:asciiTheme="majorHAnsi" w:hAnsiTheme="majorHAnsi"/>
          <w:b/>
          <w:i/>
          <w:highlight w:val="white"/>
        </w:rPr>
        <w:t>:</w:t>
      </w:r>
    </w:p>
    <w:p w:rsidR="00C96D65" w:rsidRPr="00F31AC3" w:rsidRDefault="00C96D65" w:rsidP="00C96D65">
      <w:pPr>
        <w:jc w:val="both"/>
        <w:rPr>
          <w:rFonts w:asciiTheme="majorHAnsi" w:hAnsiTheme="majorHAnsi"/>
          <w:sz w:val="16"/>
          <w:szCs w:val="16"/>
        </w:rPr>
      </w:pPr>
    </w:p>
    <w:p w:rsidR="00612391" w:rsidRDefault="00CD5686" w:rsidP="00612391">
      <w:pPr>
        <w:pStyle w:val="Paragraphedeliste"/>
        <w:numPr>
          <w:ilvl w:val="0"/>
          <w:numId w:val="33"/>
        </w:numPr>
        <w:jc w:val="both"/>
        <w:rPr>
          <w:rFonts w:asciiTheme="majorHAnsi" w:hAnsiTheme="majorHAnsi"/>
          <w:b/>
          <w:i/>
          <w:color w:val="000000"/>
          <w:sz w:val="24"/>
          <w:szCs w:val="24"/>
        </w:rPr>
      </w:pPr>
      <w:r w:rsidRPr="00C45F06">
        <w:rPr>
          <w:rFonts w:asciiTheme="majorHAnsi" w:hAnsiTheme="majorHAnsi"/>
          <w:b/>
          <w:i/>
          <w:color w:val="000000"/>
          <w:sz w:val="24"/>
          <w:szCs w:val="24"/>
        </w:rPr>
        <w:t xml:space="preserve">identifier </w:t>
      </w:r>
      <w:r w:rsidR="00882F08" w:rsidRPr="00C45F06">
        <w:rPr>
          <w:rFonts w:asciiTheme="majorHAnsi" w:hAnsiTheme="majorHAnsi"/>
          <w:b/>
          <w:i/>
          <w:color w:val="000000"/>
          <w:sz w:val="24"/>
          <w:szCs w:val="24"/>
        </w:rPr>
        <w:t>les éventuelles erreurs</w:t>
      </w:r>
      <w:r w:rsidR="00612391" w:rsidRPr="00C45F06">
        <w:rPr>
          <w:rFonts w:asciiTheme="majorHAnsi" w:hAnsiTheme="majorHAnsi"/>
          <w:b/>
          <w:i/>
          <w:color w:val="000000"/>
          <w:sz w:val="24"/>
          <w:szCs w:val="24"/>
        </w:rPr>
        <w:t> ;</w:t>
      </w:r>
    </w:p>
    <w:p w:rsidR="00EC357E" w:rsidRDefault="006846B1" w:rsidP="00612391">
      <w:pPr>
        <w:pStyle w:val="Paragraphedeliste"/>
        <w:numPr>
          <w:ilvl w:val="0"/>
          <w:numId w:val="33"/>
        </w:numPr>
        <w:jc w:val="both"/>
        <w:rPr>
          <w:rFonts w:asciiTheme="majorHAnsi" w:hAnsiTheme="majorHAnsi"/>
          <w:b/>
          <w:i/>
          <w:color w:val="000000"/>
          <w:sz w:val="24"/>
          <w:szCs w:val="24"/>
        </w:rPr>
      </w:pPr>
      <w:r>
        <w:rPr>
          <w:rFonts w:asciiTheme="majorHAnsi" w:hAnsiTheme="majorHAnsi"/>
          <w:b/>
          <w:i/>
          <w:color w:val="000000"/>
          <w:sz w:val="24"/>
          <w:szCs w:val="24"/>
        </w:rPr>
        <w:t>pr</w:t>
      </w:r>
      <w:r w:rsidR="00AC0471">
        <w:rPr>
          <w:rFonts w:asciiTheme="majorHAnsi" w:hAnsiTheme="majorHAnsi"/>
          <w:b/>
          <w:i/>
          <w:color w:val="000000"/>
          <w:sz w:val="24"/>
          <w:szCs w:val="24"/>
        </w:rPr>
        <w:t>ésenter</w:t>
      </w:r>
      <w:r>
        <w:rPr>
          <w:rFonts w:asciiTheme="majorHAnsi" w:hAnsiTheme="majorHAnsi"/>
          <w:b/>
          <w:i/>
          <w:color w:val="000000"/>
          <w:sz w:val="24"/>
          <w:szCs w:val="24"/>
        </w:rPr>
        <w:t xml:space="preserve"> le détail du calcul de la ristourne</w:t>
      </w:r>
      <w:r w:rsidR="00A4090D">
        <w:rPr>
          <w:rFonts w:asciiTheme="majorHAnsi" w:hAnsiTheme="majorHAnsi"/>
          <w:b/>
          <w:i/>
          <w:color w:val="000000"/>
          <w:sz w:val="24"/>
          <w:szCs w:val="24"/>
        </w:rPr>
        <w:t xml:space="preserve"> TTC</w:t>
      </w:r>
      <w:r w:rsidR="00EF2FE7">
        <w:rPr>
          <w:rFonts w:asciiTheme="majorHAnsi" w:hAnsiTheme="majorHAnsi"/>
          <w:b/>
          <w:i/>
          <w:color w:val="000000"/>
          <w:sz w:val="24"/>
          <w:szCs w:val="24"/>
        </w:rPr>
        <w:t>.</w:t>
      </w:r>
    </w:p>
    <w:p w:rsidR="00EF2FE7" w:rsidRDefault="00EF2FE7" w:rsidP="00EF2FE7">
      <w:pPr>
        <w:pStyle w:val="Paragraphedeliste"/>
        <w:jc w:val="both"/>
        <w:rPr>
          <w:rFonts w:asciiTheme="majorHAnsi" w:hAnsiTheme="majorHAnsi"/>
          <w:b/>
          <w:i/>
          <w:color w:val="000000"/>
          <w:sz w:val="24"/>
          <w:szCs w:val="24"/>
        </w:rPr>
      </w:pPr>
    </w:p>
    <w:p w:rsidR="000C41D7" w:rsidRPr="001A165C" w:rsidRDefault="001A165C" w:rsidP="00C56F6A">
      <w:pPr>
        <w:pBdr>
          <w:top w:val="nil"/>
          <w:left w:val="nil"/>
          <w:bottom w:val="single" w:sz="4" w:space="1" w:color="000000"/>
          <w:right w:val="nil"/>
          <w:between w:val="nil"/>
        </w:pBdr>
        <w:tabs>
          <w:tab w:val="left" w:pos="4962"/>
          <w:tab w:val="right" w:pos="9639"/>
        </w:tabs>
        <w:ind w:left="284" w:right="85" w:hanging="284"/>
        <w:jc w:val="both"/>
        <w:rPr>
          <w:rFonts w:asciiTheme="majorHAnsi" w:hAnsiTheme="majorHAnsi"/>
          <w:b/>
          <w:color w:val="000000"/>
          <w:sz w:val="28"/>
        </w:rPr>
      </w:pPr>
      <w:r w:rsidRPr="001A165C">
        <w:rPr>
          <w:rFonts w:asciiTheme="majorHAnsi" w:hAnsiTheme="majorHAnsi"/>
          <w:b/>
          <w:caps/>
          <w:color w:val="000000"/>
          <w:sz w:val="28"/>
        </w:rPr>
        <w:t>MISSION 2 : Gestion socialE</w:t>
      </w:r>
      <w:r w:rsidR="00C56F6A">
        <w:rPr>
          <w:rFonts w:asciiTheme="majorHAnsi" w:hAnsiTheme="majorHAnsi"/>
          <w:b/>
          <w:caps/>
          <w:color w:val="000000"/>
          <w:sz w:val="28"/>
        </w:rPr>
        <w:tab/>
      </w:r>
      <w:r w:rsidR="0023380B" w:rsidRPr="001A165C">
        <w:rPr>
          <w:rFonts w:asciiTheme="majorHAnsi" w:hAnsiTheme="majorHAnsi"/>
          <w:b/>
          <w:color w:val="000000"/>
          <w:sz w:val="28"/>
        </w:rPr>
        <w:t>Annexes A5 à A</w:t>
      </w:r>
      <w:r w:rsidR="002C12F3">
        <w:rPr>
          <w:rFonts w:asciiTheme="majorHAnsi" w:hAnsiTheme="majorHAnsi"/>
          <w:b/>
          <w:color w:val="000000"/>
          <w:sz w:val="28"/>
        </w:rPr>
        <w:t>9</w:t>
      </w:r>
      <w:r w:rsidR="00CC3F40" w:rsidRPr="001A165C">
        <w:rPr>
          <w:rFonts w:asciiTheme="majorHAnsi" w:hAnsiTheme="majorHAnsi"/>
          <w:b/>
          <w:color w:val="000000"/>
          <w:sz w:val="28"/>
        </w:rPr>
        <w:t xml:space="preserve"> </w:t>
      </w:r>
      <w:r w:rsidR="00C56F6A">
        <w:rPr>
          <w:rFonts w:asciiTheme="majorHAnsi" w:hAnsiTheme="majorHAnsi"/>
          <w:b/>
          <w:color w:val="000000"/>
          <w:sz w:val="28"/>
        </w:rPr>
        <w:tab/>
      </w:r>
      <w:r w:rsidR="0023380B" w:rsidRPr="001A165C">
        <w:rPr>
          <w:rFonts w:asciiTheme="majorHAnsi" w:hAnsiTheme="majorHAnsi"/>
          <w:b/>
          <w:color w:val="000000"/>
          <w:sz w:val="28"/>
        </w:rPr>
        <w:t>Annexe</w:t>
      </w:r>
      <w:r w:rsidR="005D1BE4" w:rsidRPr="001A165C">
        <w:rPr>
          <w:rFonts w:asciiTheme="majorHAnsi" w:hAnsiTheme="majorHAnsi"/>
          <w:b/>
          <w:color w:val="000000"/>
          <w:sz w:val="28"/>
        </w:rPr>
        <w:t>s</w:t>
      </w:r>
      <w:r w:rsidR="0023380B" w:rsidRPr="001A165C">
        <w:rPr>
          <w:rFonts w:asciiTheme="majorHAnsi" w:hAnsiTheme="majorHAnsi"/>
          <w:b/>
          <w:color w:val="000000"/>
          <w:sz w:val="28"/>
        </w:rPr>
        <w:t xml:space="preserve"> B</w:t>
      </w:r>
      <w:r w:rsidR="00D3044B" w:rsidRPr="001A165C">
        <w:rPr>
          <w:rFonts w:asciiTheme="majorHAnsi" w:hAnsiTheme="majorHAnsi"/>
          <w:b/>
          <w:color w:val="000000"/>
          <w:sz w:val="28"/>
        </w:rPr>
        <w:t>1</w:t>
      </w:r>
      <w:r w:rsidR="005D1BE4" w:rsidRPr="001A165C">
        <w:rPr>
          <w:rFonts w:asciiTheme="majorHAnsi" w:hAnsiTheme="majorHAnsi"/>
          <w:b/>
          <w:color w:val="000000"/>
          <w:sz w:val="28"/>
        </w:rPr>
        <w:t xml:space="preserve"> </w:t>
      </w:r>
      <w:r w:rsidR="00E274FA">
        <w:rPr>
          <w:rFonts w:asciiTheme="majorHAnsi" w:hAnsiTheme="majorHAnsi"/>
          <w:b/>
          <w:color w:val="000000"/>
          <w:sz w:val="28"/>
        </w:rPr>
        <w:t>à</w:t>
      </w:r>
      <w:r w:rsidR="005D1BE4" w:rsidRPr="001A165C">
        <w:rPr>
          <w:rFonts w:asciiTheme="majorHAnsi" w:hAnsiTheme="majorHAnsi"/>
          <w:b/>
          <w:color w:val="000000"/>
          <w:sz w:val="28"/>
        </w:rPr>
        <w:t xml:space="preserve"> B</w:t>
      </w:r>
      <w:r w:rsidR="002C12F3">
        <w:rPr>
          <w:rFonts w:asciiTheme="majorHAnsi" w:hAnsiTheme="majorHAnsi"/>
          <w:b/>
          <w:color w:val="000000"/>
          <w:sz w:val="28"/>
        </w:rPr>
        <w:t>2</w:t>
      </w:r>
    </w:p>
    <w:p w:rsidR="009B6A83" w:rsidRPr="00EF2FE7" w:rsidRDefault="009B6A83" w:rsidP="009B6A83">
      <w:pPr>
        <w:spacing w:before="120"/>
        <w:jc w:val="both"/>
        <w:rPr>
          <w:rFonts w:asciiTheme="majorHAnsi" w:hAnsiTheme="majorHAnsi"/>
          <w:sz w:val="18"/>
          <w:szCs w:val="18"/>
        </w:rPr>
      </w:pPr>
    </w:p>
    <w:p w:rsidR="00154167" w:rsidRPr="001A165C" w:rsidRDefault="00154167" w:rsidP="00154167">
      <w:pPr>
        <w:spacing w:before="120" w:after="120"/>
        <w:rPr>
          <w:rFonts w:asciiTheme="majorHAnsi" w:hAnsiTheme="majorHAnsi"/>
          <w:b/>
          <w:sz w:val="28"/>
        </w:rPr>
      </w:pPr>
      <w:r w:rsidRPr="001A165C">
        <w:rPr>
          <w:rFonts w:asciiTheme="majorHAnsi" w:hAnsiTheme="majorHAnsi"/>
          <w:b/>
          <w:sz w:val="28"/>
        </w:rPr>
        <w:t xml:space="preserve">Mission 2-A </w:t>
      </w:r>
    </w:p>
    <w:p w:rsidR="00154167" w:rsidRPr="00C45F06" w:rsidRDefault="008552FC" w:rsidP="008552FC">
      <w:pPr>
        <w:shd w:val="clear" w:color="auto" w:fill="FFFFFF"/>
        <w:jc w:val="both"/>
        <w:rPr>
          <w:rFonts w:asciiTheme="majorHAnsi" w:hAnsiTheme="majorHAnsi"/>
        </w:rPr>
      </w:pPr>
      <w:r>
        <w:rPr>
          <w:rFonts w:asciiTheme="majorHAnsi" w:hAnsiTheme="majorHAnsi"/>
          <w:highlight w:val="white"/>
        </w:rPr>
        <w:t xml:space="preserve">M. Coulé, commercial, a pris le solde de ses congés </w:t>
      </w:r>
      <w:r w:rsidR="00150A2D">
        <w:rPr>
          <w:rFonts w:asciiTheme="majorHAnsi" w:hAnsiTheme="majorHAnsi"/>
          <w:highlight w:val="white"/>
        </w:rPr>
        <w:t xml:space="preserve">payés </w:t>
      </w:r>
      <w:r>
        <w:rPr>
          <w:rFonts w:asciiTheme="majorHAnsi" w:hAnsiTheme="majorHAnsi"/>
          <w:highlight w:val="white"/>
        </w:rPr>
        <w:t xml:space="preserve">durant le mois de décembre </w:t>
      </w:r>
      <w:r w:rsidR="00E274FA">
        <w:rPr>
          <w:rFonts w:asciiTheme="majorHAnsi" w:hAnsiTheme="majorHAnsi"/>
          <w:highlight w:val="white"/>
        </w:rPr>
        <w:t>2019</w:t>
      </w:r>
      <w:r>
        <w:rPr>
          <w:rFonts w:asciiTheme="majorHAnsi" w:hAnsiTheme="majorHAnsi"/>
          <w:highlight w:val="white"/>
        </w:rPr>
        <w:t xml:space="preserve">. Son </w:t>
      </w:r>
      <w:r w:rsidRPr="008552FC">
        <w:rPr>
          <w:rFonts w:asciiTheme="majorHAnsi" w:hAnsiTheme="majorHAnsi"/>
          <w:highlight w:val="white"/>
        </w:rPr>
        <w:t xml:space="preserve">bulletin de paie </w:t>
      </w:r>
      <w:r>
        <w:rPr>
          <w:rFonts w:asciiTheme="majorHAnsi" w:hAnsiTheme="majorHAnsi"/>
          <w:highlight w:val="white"/>
        </w:rPr>
        <w:t>vient d’être généré.</w:t>
      </w:r>
    </w:p>
    <w:p w:rsidR="00BC2DBC" w:rsidRDefault="00154167" w:rsidP="004B4668">
      <w:pPr>
        <w:pBdr>
          <w:top w:val="nil"/>
          <w:left w:val="nil"/>
          <w:bottom w:val="nil"/>
          <w:right w:val="nil"/>
          <w:between w:val="nil"/>
        </w:pBdr>
        <w:shd w:val="clear" w:color="auto" w:fill="FFFFFF"/>
        <w:spacing w:before="160"/>
        <w:rPr>
          <w:rFonts w:asciiTheme="majorHAnsi" w:hAnsiTheme="majorHAnsi"/>
          <w:b/>
          <w:i/>
          <w:highlight w:val="white"/>
        </w:rPr>
      </w:pPr>
      <w:r w:rsidRPr="004B4668">
        <w:rPr>
          <w:rFonts w:asciiTheme="majorHAnsi" w:hAnsiTheme="majorHAnsi"/>
          <w:b/>
          <w:i/>
          <w:highlight w:val="white"/>
        </w:rPr>
        <w:t>Mme Dupuis vous demande de</w:t>
      </w:r>
      <w:r w:rsidR="00BC2DBC">
        <w:rPr>
          <w:rFonts w:asciiTheme="majorHAnsi" w:hAnsiTheme="majorHAnsi"/>
          <w:b/>
          <w:i/>
          <w:highlight w:val="white"/>
        </w:rPr>
        <w:t xml:space="preserve"> : </w:t>
      </w:r>
    </w:p>
    <w:p w:rsidR="00A16198" w:rsidRDefault="00A16198" w:rsidP="00BC2DBC">
      <w:pPr>
        <w:pStyle w:val="Paragraphedeliste"/>
        <w:numPr>
          <w:ilvl w:val="0"/>
          <w:numId w:val="33"/>
        </w:numPr>
        <w:jc w:val="both"/>
        <w:rPr>
          <w:rFonts w:asciiTheme="majorHAnsi" w:hAnsiTheme="majorHAnsi"/>
          <w:b/>
          <w:i/>
          <w:color w:val="000000"/>
          <w:sz w:val="24"/>
          <w:szCs w:val="24"/>
        </w:rPr>
      </w:pPr>
      <w:r>
        <w:rPr>
          <w:rFonts w:asciiTheme="majorHAnsi" w:hAnsiTheme="majorHAnsi"/>
          <w:b/>
          <w:i/>
          <w:color w:val="000000"/>
          <w:sz w:val="24"/>
          <w:szCs w:val="24"/>
        </w:rPr>
        <w:t xml:space="preserve">justifier l’existence des trois lignes dédiées aux congés payés dans le bulletin ; </w:t>
      </w:r>
    </w:p>
    <w:p w:rsidR="00154167" w:rsidRPr="00BC2DBC" w:rsidRDefault="00154167" w:rsidP="00BC2DBC">
      <w:pPr>
        <w:pStyle w:val="Paragraphedeliste"/>
        <w:numPr>
          <w:ilvl w:val="0"/>
          <w:numId w:val="33"/>
        </w:numPr>
        <w:jc w:val="both"/>
        <w:rPr>
          <w:rFonts w:asciiTheme="majorHAnsi" w:hAnsiTheme="majorHAnsi"/>
          <w:b/>
          <w:i/>
          <w:color w:val="000000"/>
          <w:sz w:val="24"/>
          <w:szCs w:val="24"/>
        </w:rPr>
      </w:pPr>
      <w:r w:rsidRPr="00BC2DBC">
        <w:rPr>
          <w:rFonts w:asciiTheme="majorHAnsi" w:hAnsiTheme="majorHAnsi"/>
          <w:b/>
          <w:i/>
          <w:color w:val="000000"/>
          <w:sz w:val="24"/>
          <w:szCs w:val="24"/>
        </w:rPr>
        <w:t xml:space="preserve">contrôler </w:t>
      </w:r>
      <w:r w:rsidR="00A16198">
        <w:rPr>
          <w:rFonts w:asciiTheme="majorHAnsi" w:hAnsiTheme="majorHAnsi"/>
          <w:b/>
          <w:i/>
          <w:color w:val="000000"/>
          <w:sz w:val="24"/>
          <w:szCs w:val="24"/>
        </w:rPr>
        <w:t>leurs montants</w:t>
      </w:r>
      <w:r w:rsidRPr="00BC2DBC">
        <w:rPr>
          <w:rFonts w:asciiTheme="majorHAnsi" w:hAnsiTheme="majorHAnsi"/>
          <w:b/>
          <w:i/>
          <w:color w:val="000000"/>
          <w:sz w:val="24"/>
          <w:szCs w:val="24"/>
        </w:rPr>
        <w:t>.</w:t>
      </w:r>
    </w:p>
    <w:p w:rsidR="000C41D7" w:rsidRPr="001A165C" w:rsidRDefault="0023380B" w:rsidP="00612391">
      <w:pPr>
        <w:spacing w:before="120" w:after="120"/>
        <w:rPr>
          <w:rFonts w:asciiTheme="majorHAnsi" w:hAnsiTheme="majorHAnsi"/>
          <w:b/>
          <w:sz w:val="28"/>
        </w:rPr>
      </w:pPr>
      <w:r w:rsidRPr="001A165C">
        <w:rPr>
          <w:rFonts w:asciiTheme="majorHAnsi" w:hAnsiTheme="majorHAnsi"/>
          <w:b/>
          <w:sz w:val="28"/>
        </w:rPr>
        <w:t>Mission 2-</w:t>
      </w:r>
      <w:r w:rsidR="00154167" w:rsidRPr="001A165C">
        <w:rPr>
          <w:rFonts w:asciiTheme="majorHAnsi" w:hAnsiTheme="majorHAnsi"/>
          <w:b/>
          <w:sz w:val="28"/>
        </w:rPr>
        <w:t>B</w:t>
      </w:r>
    </w:p>
    <w:p w:rsidR="000C41D7" w:rsidRPr="00311A62" w:rsidRDefault="004B4668" w:rsidP="00AA1165">
      <w:pPr>
        <w:spacing w:after="120"/>
        <w:ind w:right="80"/>
        <w:jc w:val="both"/>
        <w:rPr>
          <w:rFonts w:asciiTheme="majorHAnsi" w:hAnsiTheme="majorHAnsi"/>
          <w:highlight w:val="white"/>
        </w:rPr>
      </w:pPr>
      <w:r w:rsidRPr="00311A62">
        <w:rPr>
          <w:rFonts w:asciiTheme="majorHAnsi" w:hAnsiTheme="majorHAnsi"/>
          <w:highlight w:val="white"/>
        </w:rPr>
        <w:t xml:space="preserve">Pour connaître le montant brut des salaires de la période de référence, </w:t>
      </w:r>
      <w:r w:rsidR="00802B5B" w:rsidRPr="00311A62">
        <w:rPr>
          <w:rFonts w:asciiTheme="majorHAnsi" w:hAnsiTheme="majorHAnsi"/>
          <w:highlight w:val="white"/>
        </w:rPr>
        <w:t xml:space="preserve">Mme Dupuis </w:t>
      </w:r>
      <w:r w:rsidR="003304EC" w:rsidRPr="00311A62">
        <w:rPr>
          <w:rFonts w:asciiTheme="majorHAnsi" w:hAnsiTheme="majorHAnsi"/>
          <w:highlight w:val="white"/>
        </w:rPr>
        <w:t xml:space="preserve">recherche </w:t>
      </w:r>
      <w:r w:rsidR="00C026E9" w:rsidRPr="00311A62">
        <w:rPr>
          <w:rFonts w:asciiTheme="majorHAnsi" w:hAnsiTheme="majorHAnsi"/>
          <w:highlight w:val="white"/>
        </w:rPr>
        <w:t>les bulletins de paie d</w:t>
      </w:r>
      <w:r w:rsidR="00716399" w:rsidRPr="00311A62">
        <w:rPr>
          <w:rFonts w:asciiTheme="majorHAnsi" w:hAnsiTheme="majorHAnsi"/>
          <w:highlight w:val="white"/>
        </w:rPr>
        <w:t>u</w:t>
      </w:r>
      <w:r w:rsidR="00C026E9" w:rsidRPr="00311A62">
        <w:rPr>
          <w:rFonts w:asciiTheme="majorHAnsi" w:hAnsiTheme="majorHAnsi"/>
          <w:highlight w:val="white"/>
        </w:rPr>
        <w:t xml:space="preserve"> salarié et cumule les </w:t>
      </w:r>
      <w:r w:rsidR="003304EC" w:rsidRPr="00311A62">
        <w:rPr>
          <w:rFonts w:asciiTheme="majorHAnsi" w:hAnsiTheme="majorHAnsi"/>
          <w:highlight w:val="white"/>
        </w:rPr>
        <w:t xml:space="preserve">différents </w:t>
      </w:r>
      <w:r w:rsidR="00C026E9" w:rsidRPr="00311A62">
        <w:rPr>
          <w:rFonts w:asciiTheme="majorHAnsi" w:hAnsiTheme="majorHAnsi"/>
          <w:highlight w:val="white"/>
        </w:rPr>
        <w:t>salaires bruts.</w:t>
      </w:r>
    </w:p>
    <w:p w:rsidR="00C026E9" w:rsidRPr="00311A62" w:rsidRDefault="00C026E9" w:rsidP="00AA1165">
      <w:pPr>
        <w:spacing w:after="120"/>
        <w:ind w:right="80"/>
        <w:jc w:val="both"/>
        <w:rPr>
          <w:rFonts w:asciiTheme="majorHAnsi" w:hAnsiTheme="majorHAnsi"/>
          <w:highlight w:val="white"/>
        </w:rPr>
      </w:pPr>
      <w:r w:rsidRPr="00311A62">
        <w:rPr>
          <w:rFonts w:asciiTheme="majorHAnsi" w:hAnsiTheme="majorHAnsi"/>
          <w:highlight w:val="white"/>
        </w:rPr>
        <w:t xml:space="preserve">Afin </w:t>
      </w:r>
      <w:r w:rsidR="004B4668" w:rsidRPr="00311A62">
        <w:rPr>
          <w:rFonts w:asciiTheme="majorHAnsi" w:hAnsiTheme="majorHAnsi"/>
          <w:highlight w:val="white"/>
        </w:rPr>
        <w:t>d’</w:t>
      </w:r>
      <w:r w:rsidRPr="00311A62">
        <w:rPr>
          <w:rFonts w:asciiTheme="majorHAnsi" w:hAnsiTheme="majorHAnsi"/>
          <w:highlight w:val="white"/>
        </w:rPr>
        <w:t>automatiser</w:t>
      </w:r>
      <w:r w:rsidR="004B4668" w:rsidRPr="00311A62">
        <w:rPr>
          <w:rFonts w:asciiTheme="majorHAnsi" w:hAnsiTheme="majorHAnsi"/>
          <w:highlight w:val="white"/>
        </w:rPr>
        <w:t xml:space="preserve"> ce calcul</w:t>
      </w:r>
      <w:r w:rsidRPr="00311A62">
        <w:rPr>
          <w:rFonts w:asciiTheme="majorHAnsi" w:hAnsiTheme="majorHAnsi"/>
          <w:highlight w:val="white"/>
        </w:rPr>
        <w:t>, elle souhaiterait exécuter une requête SQL dans le PGI GESTION+.</w:t>
      </w:r>
    </w:p>
    <w:p w:rsidR="00BC2DBC" w:rsidRPr="00311A62" w:rsidRDefault="0023380B" w:rsidP="004B4668">
      <w:pPr>
        <w:pBdr>
          <w:top w:val="nil"/>
          <w:left w:val="nil"/>
          <w:bottom w:val="nil"/>
          <w:right w:val="nil"/>
          <w:between w:val="nil"/>
        </w:pBdr>
        <w:shd w:val="clear" w:color="auto" w:fill="FFFFFF"/>
        <w:spacing w:before="160"/>
        <w:rPr>
          <w:rFonts w:asciiTheme="majorHAnsi" w:hAnsiTheme="majorHAnsi"/>
          <w:b/>
          <w:i/>
          <w:highlight w:val="white"/>
        </w:rPr>
      </w:pPr>
      <w:r w:rsidRPr="00311A62">
        <w:rPr>
          <w:rFonts w:asciiTheme="majorHAnsi" w:hAnsiTheme="majorHAnsi"/>
          <w:b/>
          <w:i/>
          <w:highlight w:val="white"/>
        </w:rPr>
        <w:t>M</w:t>
      </w:r>
      <w:r w:rsidR="00757429" w:rsidRPr="00311A62">
        <w:rPr>
          <w:rFonts w:asciiTheme="majorHAnsi" w:hAnsiTheme="majorHAnsi"/>
          <w:b/>
          <w:i/>
          <w:highlight w:val="white"/>
        </w:rPr>
        <w:t>m</w:t>
      </w:r>
      <w:r w:rsidRPr="00311A62">
        <w:rPr>
          <w:rFonts w:asciiTheme="majorHAnsi" w:hAnsiTheme="majorHAnsi"/>
          <w:b/>
          <w:i/>
          <w:highlight w:val="white"/>
        </w:rPr>
        <w:t xml:space="preserve">e </w:t>
      </w:r>
      <w:r w:rsidR="00CA08A9" w:rsidRPr="00311A62">
        <w:rPr>
          <w:rFonts w:asciiTheme="majorHAnsi" w:hAnsiTheme="majorHAnsi"/>
          <w:b/>
          <w:i/>
          <w:highlight w:val="white"/>
        </w:rPr>
        <w:t>Dupuis</w:t>
      </w:r>
      <w:r w:rsidRPr="00311A62">
        <w:rPr>
          <w:rFonts w:asciiTheme="majorHAnsi" w:hAnsiTheme="majorHAnsi"/>
          <w:b/>
          <w:i/>
          <w:highlight w:val="white"/>
        </w:rPr>
        <w:t xml:space="preserve"> vous demande de</w:t>
      </w:r>
      <w:r w:rsidR="00BC2DBC" w:rsidRPr="00311A62">
        <w:rPr>
          <w:rFonts w:asciiTheme="majorHAnsi" w:hAnsiTheme="majorHAnsi"/>
          <w:b/>
          <w:i/>
          <w:highlight w:val="white"/>
        </w:rPr>
        <w:t xml:space="preserve"> : </w:t>
      </w:r>
    </w:p>
    <w:p w:rsidR="0016360A" w:rsidRPr="009B6A83" w:rsidRDefault="00E76727" w:rsidP="009B6A83">
      <w:pPr>
        <w:pStyle w:val="Paragraphedeliste"/>
        <w:numPr>
          <w:ilvl w:val="0"/>
          <w:numId w:val="33"/>
        </w:numPr>
        <w:jc w:val="both"/>
        <w:rPr>
          <w:rFonts w:asciiTheme="majorHAnsi" w:hAnsiTheme="majorHAnsi"/>
          <w:b/>
          <w:i/>
          <w:highlight w:val="white"/>
        </w:rPr>
      </w:pPr>
      <w:r w:rsidRPr="009B6A83">
        <w:rPr>
          <w:rFonts w:asciiTheme="majorHAnsi" w:hAnsiTheme="majorHAnsi"/>
          <w:b/>
          <w:i/>
          <w:sz w:val="24"/>
          <w:szCs w:val="24"/>
        </w:rPr>
        <w:t>r</w:t>
      </w:r>
      <w:r w:rsidR="00D24EAF" w:rsidRPr="009B6A83">
        <w:rPr>
          <w:rFonts w:asciiTheme="majorHAnsi" w:hAnsiTheme="majorHAnsi"/>
          <w:b/>
          <w:i/>
          <w:sz w:val="24"/>
          <w:szCs w:val="24"/>
        </w:rPr>
        <w:t>édiger la requêt</w:t>
      </w:r>
      <w:r w:rsidR="00C026E9" w:rsidRPr="009B6A83">
        <w:rPr>
          <w:rFonts w:asciiTheme="majorHAnsi" w:hAnsiTheme="majorHAnsi"/>
          <w:b/>
          <w:i/>
          <w:sz w:val="24"/>
          <w:szCs w:val="24"/>
        </w:rPr>
        <w:t xml:space="preserve">e SQL </w:t>
      </w:r>
      <w:r w:rsidR="00B54198" w:rsidRPr="009B6A83">
        <w:rPr>
          <w:rFonts w:asciiTheme="majorHAnsi" w:hAnsiTheme="majorHAnsi"/>
          <w:b/>
          <w:i/>
          <w:sz w:val="24"/>
          <w:szCs w:val="24"/>
        </w:rPr>
        <w:t>permettant</w:t>
      </w:r>
      <w:r w:rsidRPr="009B6A83">
        <w:rPr>
          <w:rFonts w:asciiTheme="majorHAnsi" w:hAnsiTheme="majorHAnsi"/>
          <w:b/>
          <w:i/>
          <w:sz w:val="24"/>
          <w:szCs w:val="24"/>
        </w:rPr>
        <w:t xml:space="preserve"> </w:t>
      </w:r>
      <w:r w:rsidR="00C026E9" w:rsidRPr="009B6A83">
        <w:rPr>
          <w:rFonts w:asciiTheme="majorHAnsi" w:hAnsiTheme="majorHAnsi"/>
          <w:b/>
          <w:i/>
          <w:sz w:val="24"/>
          <w:szCs w:val="24"/>
        </w:rPr>
        <w:t>d</w:t>
      </w:r>
      <w:r w:rsidRPr="009B6A83">
        <w:rPr>
          <w:rFonts w:asciiTheme="majorHAnsi" w:hAnsiTheme="majorHAnsi"/>
          <w:b/>
          <w:i/>
          <w:sz w:val="24"/>
          <w:szCs w:val="24"/>
        </w:rPr>
        <w:t>’obtenir</w:t>
      </w:r>
      <w:r w:rsidR="00C026E9" w:rsidRPr="009B6A83">
        <w:rPr>
          <w:rFonts w:asciiTheme="majorHAnsi" w:hAnsiTheme="majorHAnsi"/>
          <w:b/>
          <w:i/>
          <w:sz w:val="24"/>
          <w:szCs w:val="24"/>
        </w:rPr>
        <w:t xml:space="preserve"> le montant de la rémunération </w:t>
      </w:r>
      <w:r w:rsidR="00F827C7" w:rsidRPr="009B6A83">
        <w:rPr>
          <w:rFonts w:asciiTheme="majorHAnsi" w:hAnsiTheme="majorHAnsi"/>
          <w:b/>
          <w:i/>
          <w:sz w:val="24"/>
          <w:szCs w:val="24"/>
        </w:rPr>
        <w:t xml:space="preserve">brute </w:t>
      </w:r>
      <w:r w:rsidR="00C026E9" w:rsidRPr="009B6A83">
        <w:rPr>
          <w:rFonts w:asciiTheme="majorHAnsi" w:hAnsiTheme="majorHAnsi"/>
          <w:b/>
          <w:i/>
          <w:sz w:val="24"/>
          <w:szCs w:val="24"/>
        </w:rPr>
        <w:t>de la période de référence</w:t>
      </w:r>
      <w:r w:rsidRPr="009B6A83">
        <w:rPr>
          <w:rFonts w:asciiTheme="majorHAnsi" w:hAnsiTheme="majorHAnsi"/>
          <w:b/>
          <w:i/>
          <w:sz w:val="24"/>
          <w:szCs w:val="24"/>
        </w:rPr>
        <w:t xml:space="preserve"> </w:t>
      </w:r>
      <w:r w:rsidR="00154167" w:rsidRPr="009B6A83">
        <w:rPr>
          <w:rFonts w:asciiTheme="majorHAnsi" w:hAnsiTheme="majorHAnsi"/>
          <w:b/>
          <w:i/>
          <w:sz w:val="24"/>
          <w:szCs w:val="24"/>
        </w:rPr>
        <w:t>de M. Coulé (</w:t>
      </w:r>
      <w:r w:rsidR="008F2FC1" w:rsidRPr="009B6A83">
        <w:rPr>
          <w:rFonts w:asciiTheme="majorHAnsi" w:hAnsiTheme="majorHAnsi"/>
          <w:b/>
          <w:i/>
          <w:sz w:val="24"/>
          <w:szCs w:val="24"/>
        </w:rPr>
        <w:t xml:space="preserve">36 882,50 </w:t>
      </w:r>
      <w:r w:rsidR="00154167" w:rsidRPr="009B6A83">
        <w:rPr>
          <w:rFonts w:asciiTheme="majorHAnsi" w:hAnsiTheme="majorHAnsi"/>
          <w:b/>
          <w:i/>
          <w:sz w:val="24"/>
          <w:szCs w:val="24"/>
        </w:rPr>
        <w:t>€).</w:t>
      </w:r>
      <w:r w:rsidR="0016360A" w:rsidRPr="009B6A83">
        <w:rPr>
          <w:rFonts w:asciiTheme="majorHAnsi" w:hAnsiTheme="majorHAnsi"/>
          <w:b/>
          <w:i/>
          <w:highlight w:val="white"/>
        </w:rPr>
        <w:br w:type="page"/>
      </w:r>
    </w:p>
    <w:p w:rsidR="00852370" w:rsidRPr="001A165C" w:rsidRDefault="00852370" w:rsidP="00852370">
      <w:pPr>
        <w:pBdr>
          <w:top w:val="nil"/>
          <w:left w:val="nil"/>
          <w:bottom w:val="single" w:sz="4" w:space="1" w:color="000000"/>
          <w:right w:val="nil"/>
          <w:between w:val="nil"/>
        </w:pBdr>
        <w:tabs>
          <w:tab w:val="left" w:pos="4962"/>
          <w:tab w:val="right" w:pos="9639"/>
        </w:tabs>
        <w:ind w:left="284" w:right="85" w:hanging="284"/>
        <w:jc w:val="both"/>
        <w:rPr>
          <w:rFonts w:asciiTheme="majorHAnsi" w:hAnsiTheme="majorHAnsi"/>
          <w:b/>
          <w:color w:val="000000"/>
          <w:szCs w:val="22"/>
        </w:rPr>
      </w:pPr>
      <w:r w:rsidRPr="001A165C">
        <w:rPr>
          <w:rFonts w:asciiTheme="majorHAnsi" w:hAnsiTheme="majorHAnsi"/>
          <w:b/>
          <w:color w:val="000000"/>
          <w:sz w:val="28"/>
        </w:rPr>
        <w:lastRenderedPageBreak/>
        <w:t xml:space="preserve">MISSION </w:t>
      </w:r>
      <w:r>
        <w:rPr>
          <w:rFonts w:asciiTheme="majorHAnsi" w:hAnsiTheme="majorHAnsi"/>
          <w:b/>
          <w:color w:val="000000"/>
          <w:sz w:val="28"/>
        </w:rPr>
        <w:t>3</w:t>
      </w:r>
      <w:r w:rsidRPr="001A165C">
        <w:rPr>
          <w:rFonts w:asciiTheme="majorHAnsi" w:hAnsiTheme="majorHAnsi"/>
          <w:b/>
          <w:color w:val="000000"/>
          <w:sz w:val="28"/>
        </w:rPr>
        <w:t xml:space="preserve"> : </w:t>
      </w:r>
      <w:r w:rsidRPr="001A165C">
        <w:rPr>
          <w:rFonts w:asciiTheme="majorHAnsi" w:hAnsiTheme="majorHAnsi"/>
          <w:b/>
          <w:caps/>
          <w:color w:val="000000"/>
          <w:sz w:val="28"/>
        </w:rPr>
        <w:t>Gestion fiscale</w:t>
      </w:r>
      <w:r w:rsidRPr="001A165C">
        <w:rPr>
          <w:rFonts w:asciiTheme="majorHAnsi" w:hAnsiTheme="majorHAnsi"/>
          <w:b/>
          <w:color w:val="000000"/>
          <w:sz w:val="28"/>
        </w:rPr>
        <w:t xml:space="preserve"> </w:t>
      </w:r>
      <w:r w:rsidRPr="001A165C">
        <w:rPr>
          <w:rFonts w:asciiTheme="majorHAnsi" w:hAnsiTheme="majorHAnsi"/>
          <w:b/>
          <w:color w:val="000000"/>
          <w:sz w:val="28"/>
        </w:rPr>
        <w:tab/>
        <w:t>Annexes A1</w:t>
      </w:r>
      <w:r>
        <w:rPr>
          <w:rFonts w:asciiTheme="majorHAnsi" w:hAnsiTheme="majorHAnsi"/>
          <w:b/>
          <w:color w:val="000000"/>
          <w:sz w:val="28"/>
        </w:rPr>
        <w:t>0</w:t>
      </w:r>
      <w:r w:rsidRPr="001A165C">
        <w:rPr>
          <w:rFonts w:asciiTheme="majorHAnsi" w:hAnsiTheme="majorHAnsi"/>
          <w:b/>
          <w:color w:val="000000"/>
          <w:sz w:val="28"/>
        </w:rPr>
        <w:t xml:space="preserve"> à A</w:t>
      </w:r>
      <w:r>
        <w:rPr>
          <w:rFonts w:asciiTheme="majorHAnsi" w:hAnsiTheme="majorHAnsi"/>
          <w:b/>
          <w:color w:val="000000"/>
          <w:sz w:val="28"/>
        </w:rPr>
        <w:t xml:space="preserve">12 </w:t>
      </w:r>
      <w:r>
        <w:rPr>
          <w:rFonts w:asciiTheme="majorHAnsi" w:hAnsiTheme="majorHAnsi"/>
          <w:b/>
          <w:color w:val="000000"/>
          <w:sz w:val="28"/>
        </w:rPr>
        <w:tab/>
        <w:t>A</w:t>
      </w:r>
      <w:r w:rsidRPr="001A165C">
        <w:rPr>
          <w:rFonts w:asciiTheme="majorHAnsi" w:hAnsiTheme="majorHAnsi"/>
          <w:b/>
          <w:color w:val="000000"/>
          <w:sz w:val="28"/>
        </w:rPr>
        <w:t>nnexe B</w:t>
      </w:r>
      <w:r>
        <w:rPr>
          <w:rFonts w:asciiTheme="majorHAnsi" w:hAnsiTheme="majorHAnsi"/>
          <w:b/>
          <w:color w:val="000000"/>
          <w:sz w:val="28"/>
        </w:rPr>
        <w:t>3</w:t>
      </w:r>
    </w:p>
    <w:p w:rsidR="00852370" w:rsidRDefault="00852370" w:rsidP="00852370">
      <w:pPr>
        <w:spacing w:before="120"/>
        <w:jc w:val="both"/>
        <w:rPr>
          <w:rFonts w:asciiTheme="majorHAnsi" w:hAnsiTheme="majorHAnsi"/>
        </w:rPr>
      </w:pPr>
    </w:p>
    <w:p w:rsidR="00810A8A" w:rsidRDefault="00E107A0" w:rsidP="00852370">
      <w:pPr>
        <w:spacing w:before="120"/>
        <w:jc w:val="both"/>
        <w:rPr>
          <w:rFonts w:asciiTheme="majorHAnsi" w:hAnsiTheme="majorHAnsi"/>
        </w:rPr>
      </w:pPr>
      <w:r w:rsidRPr="00810A8A">
        <w:rPr>
          <w:rFonts w:asciiTheme="majorHAnsi" w:hAnsiTheme="majorHAnsi"/>
        </w:rPr>
        <w:t xml:space="preserve">M. Martin, gérant de l’EURL FORE PF </w:t>
      </w:r>
      <w:r w:rsidR="00D42F0E" w:rsidRPr="00810A8A">
        <w:rPr>
          <w:rFonts w:asciiTheme="majorHAnsi" w:hAnsiTheme="majorHAnsi"/>
        </w:rPr>
        <w:t>s’</w:t>
      </w:r>
      <w:r w:rsidRPr="00810A8A">
        <w:rPr>
          <w:rFonts w:asciiTheme="majorHAnsi" w:hAnsiTheme="majorHAnsi"/>
        </w:rPr>
        <w:t>interrog</w:t>
      </w:r>
      <w:r w:rsidR="00D42F0E" w:rsidRPr="00810A8A">
        <w:rPr>
          <w:rFonts w:asciiTheme="majorHAnsi" w:hAnsiTheme="majorHAnsi"/>
        </w:rPr>
        <w:t>e</w:t>
      </w:r>
      <w:r w:rsidRPr="00810A8A">
        <w:rPr>
          <w:rFonts w:asciiTheme="majorHAnsi" w:hAnsiTheme="majorHAnsi"/>
        </w:rPr>
        <w:t xml:space="preserve"> sur les modalités de déduction de TVA sur certaines factures</w:t>
      </w:r>
      <w:r w:rsidR="00810A8A">
        <w:rPr>
          <w:rFonts w:asciiTheme="majorHAnsi" w:hAnsiTheme="majorHAnsi"/>
        </w:rPr>
        <w:t xml:space="preserve"> de l’exercice 2019</w:t>
      </w:r>
      <w:r w:rsidRPr="00810A8A">
        <w:rPr>
          <w:rFonts w:asciiTheme="majorHAnsi" w:hAnsiTheme="majorHAnsi"/>
        </w:rPr>
        <w:t xml:space="preserve">. </w:t>
      </w:r>
      <w:r w:rsidR="00D42F0E" w:rsidRPr="00810A8A">
        <w:rPr>
          <w:rFonts w:asciiTheme="majorHAnsi" w:hAnsiTheme="majorHAnsi"/>
        </w:rPr>
        <w:t xml:space="preserve">Il vient de transmettre un courriel à Mme Dupuis </w:t>
      </w:r>
      <w:r w:rsidRPr="00810A8A">
        <w:rPr>
          <w:rFonts w:asciiTheme="majorHAnsi" w:hAnsiTheme="majorHAnsi"/>
        </w:rPr>
        <w:t>à ce sujet.</w:t>
      </w:r>
      <w:r w:rsidR="00D42F0E" w:rsidRPr="00810A8A">
        <w:rPr>
          <w:rFonts w:asciiTheme="majorHAnsi" w:hAnsiTheme="majorHAnsi"/>
        </w:rPr>
        <w:t xml:space="preserve"> </w:t>
      </w:r>
      <w:r w:rsidR="00810A8A">
        <w:rPr>
          <w:rFonts w:asciiTheme="majorHAnsi" w:hAnsiTheme="majorHAnsi"/>
        </w:rPr>
        <w:t>Elle a rédigé une note de travail à votre attention.</w:t>
      </w:r>
    </w:p>
    <w:p w:rsidR="00810A8A" w:rsidRDefault="00810A8A" w:rsidP="00852370">
      <w:pPr>
        <w:spacing w:before="120"/>
        <w:jc w:val="both"/>
        <w:rPr>
          <w:rFonts w:asciiTheme="majorHAnsi" w:hAnsiTheme="majorHAnsi"/>
        </w:rPr>
      </w:pPr>
    </w:p>
    <w:p w:rsidR="00852370" w:rsidRPr="00C45F06" w:rsidRDefault="00B873DA" w:rsidP="00852370">
      <w:pPr>
        <w:jc w:val="both"/>
        <w:rPr>
          <w:rFonts w:asciiTheme="majorHAnsi" w:hAnsiTheme="majorHAnsi"/>
        </w:rPr>
      </w:pPr>
      <w:r>
        <w:rPr>
          <w:rFonts w:asciiTheme="majorHAnsi" w:hAnsiTheme="majorHAnsi"/>
          <w:b/>
          <w:i/>
        </w:rPr>
        <w:t>Mme Dupuis</w:t>
      </w:r>
      <w:r w:rsidR="00810A8A">
        <w:rPr>
          <w:rFonts w:asciiTheme="majorHAnsi" w:hAnsiTheme="majorHAnsi"/>
          <w:b/>
          <w:i/>
        </w:rPr>
        <w:t xml:space="preserve"> </w:t>
      </w:r>
      <w:r>
        <w:rPr>
          <w:rFonts w:asciiTheme="majorHAnsi" w:hAnsiTheme="majorHAnsi"/>
          <w:b/>
          <w:i/>
        </w:rPr>
        <w:t>v</w:t>
      </w:r>
      <w:r w:rsidR="00810A8A">
        <w:rPr>
          <w:rFonts w:asciiTheme="majorHAnsi" w:hAnsiTheme="majorHAnsi"/>
          <w:b/>
          <w:i/>
        </w:rPr>
        <w:t>o</w:t>
      </w:r>
      <w:r>
        <w:rPr>
          <w:rFonts w:asciiTheme="majorHAnsi" w:hAnsiTheme="majorHAnsi"/>
          <w:b/>
          <w:i/>
        </w:rPr>
        <w:t>us charge de p</w:t>
      </w:r>
      <w:r w:rsidR="00852370">
        <w:rPr>
          <w:rFonts w:asciiTheme="majorHAnsi" w:hAnsiTheme="majorHAnsi"/>
          <w:b/>
          <w:i/>
        </w:rPr>
        <w:t>réparer les réponses qui seront communiquées à M.</w:t>
      </w:r>
      <w:r>
        <w:rPr>
          <w:rFonts w:asciiTheme="majorHAnsi" w:hAnsiTheme="majorHAnsi"/>
          <w:b/>
          <w:i/>
        </w:rPr>
        <w:t xml:space="preserve"> Martin</w:t>
      </w:r>
      <w:r w:rsidR="00852370">
        <w:rPr>
          <w:rFonts w:asciiTheme="majorHAnsi" w:hAnsiTheme="majorHAnsi"/>
          <w:b/>
          <w:i/>
        </w:rPr>
        <w:t xml:space="preserve">. </w:t>
      </w:r>
    </w:p>
    <w:p w:rsidR="00852370" w:rsidRDefault="00852370" w:rsidP="00C56F6A">
      <w:pPr>
        <w:pBdr>
          <w:top w:val="nil"/>
          <w:left w:val="nil"/>
          <w:bottom w:val="single" w:sz="4" w:space="1" w:color="000000"/>
          <w:right w:val="nil"/>
          <w:between w:val="nil"/>
        </w:pBdr>
        <w:tabs>
          <w:tab w:val="left" w:pos="4962"/>
        </w:tabs>
        <w:ind w:left="284" w:right="85" w:hanging="284"/>
        <w:jc w:val="both"/>
        <w:rPr>
          <w:rFonts w:asciiTheme="majorHAnsi" w:hAnsiTheme="majorHAnsi"/>
          <w:b/>
          <w:caps/>
          <w:color w:val="000000"/>
          <w:sz w:val="28"/>
          <w:szCs w:val="32"/>
        </w:rPr>
      </w:pPr>
    </w:p>
    <w:p w:rsidR="00E107A0" w:rsidRDefault="00E107A0" w:rsidP="00C56F6A">
      <w:pPr>
        <w:pBdr>
          <w:top w:val="nil"/>
          <w:left w:val="nil"/>
          <w:bottom w:val="single" w:sz="4" w:space="1" w:color="000000"/>
          <w:right w:val="nil"/>
          <w:between w:val="nil"/>
        </w:pBdr>
        <w:tabs>
          <w:tab w:val="left" w:pos="4962"/>
        </w:tabs>
        <w:ind w:left="284" w:right="85" w:hanging="284"/>
        <w:jc w:val="both"/>
        <w:rPr>
          <w:rFonts w:asciiTheme="majorHAnsi" w:hAnsiTheme="majorHAnsi"/>
          <w:b/>
          <w:caps/>
          <w:color w:val="000000"/>
          <w:sz w:val="28"/>
          <w:szCs w:val="32"/>
        </w:rPr>
      </w:pPr>
    </w:p>
    <w:p w:rsidR="00796126" w:rsidRPr="001A165C" w:rsidRDefault="0023380B" w:rsidP="00C56F6A">
      <w:pPr>
        <w:pBdr>
          <w:top w:val="nil"/>
          <w:left w:val="nil"/>
          <w:bottom w:val="single" w:sz="4" w:space="1" w:color="000000"/>
          <w:right w:val="nil"/>
          <w:between w:val="nil"/>
        </w:pBdr>
        <w:tabs>
          <w:tab w:val="left" w:pos="4962"/>
        </w:tabs>
        <w:ind w:left="284" w:right="85" w:hanging="284"/>
        <w:jc w:val="both"/>
        <w:rPr>
          <w:rFonts w:asciiTheme="majorHAnsi" w:hAnsiTheme="majorHAnsi"/>
          <w:b/>
          <w:color w:val="000000"/>
          <w:sz w:val="22"/>
        </w:rPr>
      </w:pPr>
      <w:r w:rsidRPr="001A165C">
        <w:rPr>
          <w:rFonts w:asciiTheme="majorHAnsi" w:hAnsiTheme="majorHAnsi"/>
          <w:b/>
          <w:caps/>
          <w:color w:val="000000"/>
          <w:sz w:val="28"/>
          <w:szCs w:val="32"/>
        </w:rPr>
        <w:t xml:space="preserve">MISSION </w:t>
      </w:r>
      <w:r w:rsidR="00BA696B">
        <w:rPr>
          <w:rFonts w:asciiTheme="majorHAnsi" w:hAnsiTheme="majorHAnsi"/>
          <w:b/>
          <w:caps/>
          <w:color w:val="000000"/>
          <w:sz w:val="28"/>
          <w:szCs w:val="32"/>
        </w:rPr>
        <w:t>4</w:t>
      </w:r>
      <w:r w:rsidRPr="001A165C">
        <w:rPr>
          <w:rFonts w:asciiTheme="majorHAnsi" w:hAnsiTheme="majorHAnsi"/>
          <w:b/>
          <w:caps/>
          <w:color w:val="000000"/>
          <w:sz w:val="28"/>
          <w:szCs w:val="32"/>
        </w:rPr>
        <w:t> : Travaux d’inventaire</w:t>
      </w:r>
      <w:r w:rsidR="001A165C" w:rsidRPr="001A165C">
        <w:rPr>
          <w:rFonts w:asciiTheme="majorHAnsi" w:hAnsiTheme="majorHAnsi"/>
          <w:b/>
          <w:color w:val="000000"/>
          <w:sz w:val="28"/>
          <w:szCs w:val="32"/>
        </w:rPr>
        <w:tab/>
      </w:r>
      <w:r w:rsidR="005D11FC" w:rsidRPr="001A165C">
        <w:rPr>
          <w:rFonts w:asciiTheme="majorHAnsi" w:hAnsiTheme="majorHAnsi"/>
          <w:b/>
          <w:color w:val="000000"/>
          <w:sz w:val="28"/>
          <w:szCs w:val="32"/>
        </w:rPr>
        <w:t>Annexes</w:t>
      </w:r>
      <w:r w:rsidR="005D11FC" w:rsidRPr="001A165C">
        <w:rPr>
          <w:rFonts w:asciiTheme="majorHAnsi" w:hAnsiTheme="majorHAnsi"/>
          <w:b/>
          <w:color w:val="000000"/>
          <w:sz w:val="22"/>
        </w:rPr>
        <w:t xml:space="preserve"> </w:t>
      </w:r>
      <w:r w:rsidR="00123AA5">
        <w:rPr>
          <w:rFonts w:asciiTheme="majorHAnsi" w:hAnsiTheme="majorHAnsi"/>
          <w:b/>
          <w:color w:val="000000"/>
          <w:sz w:val="28"/>
          <w:szCs w:val="32"/>
        </w:rPr>
        <w:t>A13 à A17</w:t>
      </w:r>
    </w:p>
    <w:p w:rsidR="00C56F6A" w:rsidRDefault="00C56F6A" w:rsidP="00612391">
      <w:pPr>
        <w:spacing w:before="120"/>
        <w:jc w:val="both"/>
        <w:rPr>
          <w:rFonts w:asciiTheme="majorHAnsi" w:hAnsiTheme="majorHAnsi"/>
        </w:rPr>
      </w:pPr>
    </w:p>
    <w:p w:rsidR="000C41D7" w:rsidRDefault="0023380B" w:rsidP="00612391">
      <w:pPr>
        <w:spacing w:before="120"/>
        <w:jc w:val="both"/>
        <w:rPr>
          <w:rFonts w:asciiTheme="majorHAnsi" w:hAnsiTheme="majorHAnsi"/>
        </w:rPr>
      </w:pPr>
      <w:r w:rsidRPr="00C45F06">
        <w:rPr>
          <w:rFonts w:asciiTheme="majorHAnsi" w:hAnsiTheme="majorHAnsi"/>
        </w:rPr>
        <w:t xml:space="preserve">Les travaux d’inventaire ne sont que partiellement effectués. Mme </w:t>
      </w:r>
      <w:r w:rsidR="00CA08A9" w:rsidRPr="00C45F06">
        <w:rPr>
          <w:rFonts w:asciiTheme="majorHAnsi" w:hAnsiTheme="majorHAnsi"/>
        </w:rPr>
        <w:t>Dupuis</w:t>
      </w:r>
      <w:r w:rsidRPr="00C45F06">
        <w:rPr>
          <w:rFonts w:asciiTheme="majorHAnsi" w:hAnsiTheme="majorHAnsi"/>
        </w:rPr>
        <w:t xml:space="preserve"> vous confie l’ensemble des documents restant à traiter </w:t>
      </w:r>
      <w:r w:rsidR="00150A2D">
        <w:rPr>
          <w:rFonts w:asciiTheme="majorHAnsi" w:hAnsiTheme="majorHAnsi"/>
        </w:rPr>
        <w:t>accompagnés des</w:t>
      </w:r>
      <w:r w:rsidRPr="00C45F06">
        <w:rPr>
          <w:rFonts w:asciiTheme="majorHAnsi" w:hAnsiTheme="majorHAnsi"/>
        </w:rPr>
        <w:t xml:space="preserve"> inform</w:t>
      </w:r>
      <w:r w:rsidR="00A24B7C" w:rsidRPr="00C45F06">
        <w:rPr>
          <w:rFonts w:asciiTheme="majorHAnsi" w:hAnsiTheme="majorHAnsi"/>
        </w:rPr>
        <w:t>ations transmises par le client.</w:t>
      </w:r>
      <w:r w:rsidR="00043BEA" w:rsidRPr="00C45F06">
        <w:rPr>
          <w:rFonts w:asciiTheme="majorHAnsi" w:hAnsiTheme="majorHAnsi"/>
        </w:rPr>
        <w:t xml:space="preserve"> Elle doit réviser le dossier de travail afin de s’assurer que l’ensemble des travaux </w:t>
      </w:r>
      <w:r w:rsidR="004B4668">
        <w:rPr>
          <w:rFonts w:asciiTheme="majorHAnsi" w:hAnsiTheme="majorHAnsi"/>
        </w:rPr>
        <w:t>a</w:t>
      </w:r>
      <w:r w:rsidR="00043BEA" w:rsidRPr="00C45F06">
        <w:rPr>
          <w:rFonts w:asciiTheme="majorHAnsi" w:hAnsiTheme="majorHAnsi"/>
        </w:rPr>
        <w:t xml:space="preserve"> été correctement réalisé. </w:t>
      </w:r>
    </w:p>
    <w:p w:rsidR="007B4844" w:rsidRPr="00C45F06" w:rsidRDefault="007B4844" w:rsidP="00612391">
      <w:pPr>
        <w:spacing w:before="120"/>
        <w:jc w:val="both"/>
        <w:rPr>
          <w:rFonts w:asciiTheme="majorHAnsi" w:hAnsiTheme="majorHAnsi"/>
        </w:rPr>
      </w:pPr>
    </w:p>
    <w:p w:rsidR="0039745F" w:rsidRDefault="004B4668">
      <w:pPr>
        <w:jc w:val="both"/>
        <w:rPr>
          <w:rFonts w:asciiTheme="majorHAnsi" w:hAnsiTheme="majorHAnsi"/>
          <w:b/>
          <w:i/>
        </w:rPr>
      </w:pPr>
      <w:r w:rsidRPr="00C45F06">
        <w:rPr>
          <w:rFonts w:asciiTheme="majorHAnsi" w:hAnsiTheme="majorHAnsi"/>
          <w:b/>
          <w:i/>
        </w:rPr>
        <w:t xml:space="preserve">Mme Dupuis </w:t>
      </w:r>
      <w:r>
        <w:rPr>
          <w:rFonts w:asciiTheme="majorHAnsi" w:hAnsiTheme="majorHAnsi"/>
          <w:b/>
          <w:i/>
        </w:rPr>
        <w:t xml:space="preserve">vous </w:t>
      </w:r>
      <w:r w:rsidR="0039745F">
        <w:rPr>
          <w:rFonts w:asciiTheme="majorHAnsi" w:hAnsiTheme="majorHAnsi"/>
          <w:b/>
          <w:i/>
        </w:rPr>
        <w:t xml:space="preserve">charge </w:t>
      </w:r>
      <w:r w:rsidR="00AD3BA5">
        <w:rPr>
          <w:rFonts w:asciiTheme="majorHAnsi" w:hAnsiTheme="majorHAnsi"/>
          <w:b/>
          <w:i/>
        </w:rPr>
        <w:t xml:space="preserve">de </w:t>
      </w:r>
      <w:r w:rsidR="00BD0945">
        <w:rPr>
          <w:rFonts w:asciiTheme="majorHAnsi" w:hAnsiTheme="majorHAnsi"/>
          <w:b/>
          <w:i/>
        </w:rPr>
        <w:t>:</w:t>
      </w:r>
    </w:p>
    <w:p w:rsidR="007B4844" w:rsidRDefault="007B4844">
      <w:pPr>
        <w:jc w:val="both"/>
        <w:rPr>
          <w:rFonts w:asciiTheme="majorHAnsi" w:hAnsiTheme="majorHAnsi"/>
          <w:b/>
          <w:i/>
        </w:rPr>
      </w:pPr>
    </w:p>
    <w:p w:rsidR="007B4844" w:rsidRDefault="007B4844" w:rsidP="0039745F">
      <w:pPr>
        <w:pStyle w:val="Paragraphedeliste"/>
        <w:numPr>
          <w:ilvl w:val="0"/>
          <w:numId w:val="33"/>
        </w:numPr>
        <w:jc w:val="both"/>
        <w:rPr>
          <w:rFonts w:asciiTheme="majorHAnsi" w:hAnsiTheme="majorHAnsi"/>
          <w:b/>
          <w:i/>
          <w:color w:val="000000"/>
          <w:sz w:val="24"/>
          <w:szCs w:val="24"/>
        </w:rPr>
      </w:pPr>
      <w:r w:rsidRPr="00636ADD">
        <w:rPr>
          <w:rFonts w:asciiTheme="majorHAnsi" w:hAnsiTheme="majorHAnsi"/>
          <w:b/>
          <w:i/>
          <w:sz w:val="24"/>
          <w:szCs w:val="24"/>
        </w:rPr>
        <w:t>expliquer</w:t>
      </w:r>
      <w:r>
        <w:rPr>
          <w:rFonts w:asciiTheme="majorHAnsi" w:hAnsiTheme="majorHAnsi"/>
          <w:b/>
          <w:i/>
          <w:sz w:val="24"/>
          <w:szCs w:val="24"/>
        </w:rPr>
        <w:t xml:space="preserve"> l’objectif des </w:t>
      </w:r>
      <w:r w:rsidRPr="0039745F">
        <w:rPr>
          <w:rFonts w:asciiTheme="majorHAnsi" w:hAnsiTheme="majorHAnsi"/>
          <w:b/>
          <w:i/>
          <w:color w:val="000000"/>
          <w:sz w:val="24"/>
          <w:szCs w:val="24"/>
        </w:rPr>
        <w:t>écritures d’extourne</w:t>
      </w:r>
      <w:r>
        <w:rPr>
          <w:rFonts w:asciiTheme="majorHAnsi" w:hAnsiTheme="majorHAnsi"/>
          <w:b/>
          <w:i/>
          <w:color w:val="000000"/>
          <w:sz w:val="24"/>
          <w:szCs w:val="24"/>
        </w:rPr>
        <w:t xml:space="preserve"> (ou contrepassation)</w:t>
      </w:r>
      <w:r w:rsidRPr="0039745F">
        <w:rPr>
          <w:rFonts w:asciiTheme="majorHAnsi" w:hAnsiTheme="majorHAnsi"/>
          <w:b/>
          <w:i/>
          <w:color w:val="000000"/>
          <w:sz w:val="24"/>
          <w:szCs w:val="24"/>
        </w:rPr>
        <w:t xml:space="preserve"> </w:t>
      </w:r>
      <w:r>
        <w:rPr>
          <w:rFonts w:asciiTheme="majorHAnsi" w:hAnsiTheme="majorHAnsi"/>
          <w:b/>
          <w:i/>
          <w:color w:val="000000"/>
          <w:sz w:val="24"/>
          <w:szCs w:val="24"/>
        </w:rPr>
        <w:t xml:space="preserve">enregistrées à la date du 01/01/2019 </w:t>
      </w:r>
      <w:r w:rsidRPr="0039745F">
        <w:rPr>
          <w:rFonts w:asciiTheme="majorHAnsi" w:hAnsiTheme="majorHAnsi"/>
          <w:b/>
          <w:i/>
          <w:color w:val="000000"/>
          <w:sz w:val="24"/>
          <w:szCs w:val="24"/>
        </w:rPr>
        <w:t>présentes dans les comptes 615520 et 622600</w:t>
      </w:r>
      <w:r>
        <w:rPr>
          <w:rFonts w:asciiTheme="majorHAnsi" w:hAnsiTheme="majorHAnsi"/>
          <w:b/>
          <w:i/>
          <w:color w:val="000000"/>
          <w:sz w:val="24"/>
          <w:szCs w:val="24"/>
        </w:rPr>
        <w:t xml:space="preserve"> ;</w:t>
      </w:r>
    </w:p>
    <w:p w:rsidR="004A081C" w:rsidRDefault="004A081C" w:rsidP="004A081C">
      <w:pPr>
        <w:pStyle w:val="Paragraphedeliste"/>
        <w:numPr>
          <w:ilvl w:val="0"/>
          <w:numId w:val="33"/>
        </w:numPr>
        <w:jc w:val="both"/>
        <w:rPr>
          <w:rFonts w:asciiTheme="majorHAnsi" w:hAnsiTheme="majorHAnsi"/>
          <w:b/>
          <w:i/>
          <w:color w:val="000000"/>
          <w:sz w:val="24"/>
          <w:szCs w:val="24"/>
        </w:rPr>
      </w:pPr>
      <w:r>
        <w:rPr>
          <w:rFonts w:asciiTheme="majorHAnsi" w:hAnsiTheme="majorHAnsi"/>
          <w:b/>
          <w:i/>
          <w:color w:val="000000"/>
          <w:sz w:val="24"/>
          <w:szCs w:val="24"/>
        </w:rPr>
        <w:t>justifier ces dernières écritures en référence aux règles et principes comptables ;</w:t>
      </w:r>
    </w:p>
    <w:p w:rsidR="00EC357E" w:rsidRPr="00EC357E" w:rsidRDefault="007B4844" w:rsidP="0039745F">
      <w:pPr>
        <w:pStyle w:val="Paragraphedeliste"/>
        <w:numPr>
          <w:ilvl w:val="0"/>
          <w:numId w:val="33"/>
        </w:numPr>
        <w:jc w:val="both"/>
        <w:rPr>
          <w:rFonts w:asciiTheme="majorHAnsi" w:hAnsiTheme="majorHAnsi"/>
          <w:b/>
          <w:i/>
          <w:color w:val="000000"/>
          <w:sz w:val="24"/>
          <w:szCs w:val="24"/>
        </w:rPr>
      </w:pPr>
      <w:r w:rsidRPr="0039745F">
        <w:rPr>
          <w:rFonts w:asciiTheme="majorHAnsi" w:hAnsiTheme="majorHAnsi"/>
          <w:b/>
          <w:i/>
          <w:color w:val="000000"/>
          <w:sz w:val="24"/>
          <w:szCs w:val="24"/>
        </w:rPr>
        <w:t xml:space="preserve">comptabiliser </w:t>
      </w:r>
      <w:r>
        <w:rPr>
          <w:rFonts w:asciiTheme="majorHAnsi" w:hAnsiTheme="majorHAnsi"/>
          <w:b/>
          <w:i/>
          <w:color w:val="000000"/>
          <w:sz w:val="24"/>
          <w:szCs w:val="24"/>
        </w:rPr>
        <w:t>et détailler les calculs d</w:t>
      </w:r>
      <w:r w:rsidRPr="0039745F">
        <w:rPr>
          <w:rFonts w:asciiTheme="majorHAnsi" w:hAnsiTheme="majorHAnsi"/>
          <w:b/>
          <w:i/>
          <w:color w:val="000000"/>
          <w:sz w:val="24"/>
          <w:szCs w:val="24"/>
        </w:rPr>
        <w:t>es écritures d’inventaire</w:t>
      </w:r>
      <w:r>
        <w:rPr>
          <w:rFonts w:asciiTheme="majorHAnsi" w:hAnsiTheme="majorHAnsi"/>
          <w:b/>
          <w:i/>
          <w:color w:val="000000"/>
          <w:sz w:val="24"/>
          <w:szCs w:val="24"/>
        </w:rPr>
        <w:t xml:space="preserve"> e</w:t>
      </w:r>
      <w:r w:rsidRPr="007B4844">
        <w:rPr>
          <w:rFonts w:asciiTheme="majorHAnsi" w:hAnsiTheme="majorHAnsi"/>
          <w:b/>
          <w:i/>
          <w:color w:val="000000"/>
          <w:sz w:val="24"/>
          <w:szCs w:val="24"/>
        </w:rPr>
        <w:t>n respectant la procédure décrite dans le processus « Cycle de révision du cabinet »</w:t>
      </w:r>
      <w:r w:rsidR="00EC357E">
        <w:rPr>
          <w:rFonts w:asciiTheme="majorHAnsi" w:hAnsiTheme="majorHAnsi"/>
          <w:b/>
          <w:i/>
          <w:color w:val="000000"/>
          <w:sz w:val="24"/>
          <w:szCs w:val="24"/>
        </w:rPr>
        <w:t> ;</w:t>
      </w:r>
    </w:p>
    <w:p w:rsidR="00AC0471" w:rsidRDefault="007B4844" w:rsidP="00AC0471">
      <w:pPr>
        <w:pStyle w:val="Paragraphedeliste"/>
        <w:numPr>
          <w:ilvl w:val="0"/>
          <w:numId w:val="33"/>
        </w:numPr>
        <w:jc w:val="both"/>
        <w:rPr>
          <w:rFonts w:asciiTheme="majorHAnsi" w:hAnsiTheme="majorHAnsi"/>
          <w:b/>
          <w:i/>
          <w:color w:val="000000"/>
          <w:sz w:val="24"/>
          <w:szCs w:val="24"/>
        </w:rPr>
      </w:pPr>
      <w:r>
        <w:rPr>
          <w:rFonts w:asciiTheme="majorHAnsi" w:hAnsiTheme="majorHAnsi"/>
          <w:b/>
          <w:i/>
          <w:color w:val="000000"/>
          <w:sz w:val="24"/>
          <w:szCs w:val="24"/>
        </w:rPr>
        <w:t xml:space="preserve">expliquer votre </w:t>
      </w:r>
      <w:r w:rsidR="004A081C">
        <w:rPr>
          <w:rFonts w:asciiTheme="majorHAnsi" w:hAnsiTheme="majorHAnsi"/>
          <w:b/>
          <w:i/>
          <w:color w:val="000000"/>
          <w:sz w:val="24"/>
          <w:szCs w:val="24"/>
        </w:rPr>
        <w:t>analyse au 31 décembre 2019 au sujet du compte 616100 (</w:t>
      </w:r>
      <w:r>
        <w:rPr>
          <w:rFonts w:asciiTheme="majorHAnsi" w:hAnsiTheme="majorHAnsi"/>
          <w:b/>
          <w:i/>
          <w:color w:val="000000"/>
          <w:sz w:val="24"/>
          <w:szCs w:val="24"/>
        </w:rPr>
        <w:t>assurance</w:t>
      </w:r>
      <w:r w:rsidR="004A081C">
        <w:rPr>
          <w:rFonts w:asciiTheme="majorHAnsi" w:hAnsiTheme="majorHAnsi"/>
          <w:b/>
          <w:i/>
          <w:color w:val="000000"/>
          <w:sz w:val="24"/>
          <w:szCs w:val="24"/>
        </w:rPr>
        <w:t>s multirisques)</w:t>
      </w:r>
      <w:r w:rsidR="00AC0471" w:rsidRPr="0039745F">
        <w:rPr>
          <w:rFonts w:asciiTheme="majorHAnsi" w:hAnsiTheme="majorHAnsi"/>
          <w:b/>
          <w:i/>
          <w:color w:val="000000"/>
          <w:sz w:val="24"/>
          <w:szCs w:val="24"/>
        </w:rPr>
        <w:t>.</w:t>
      </w:r>
      <w:r w:rsidR="00AC0471">
        <w:rPr>
          <w:rFonts w:asciiTheme="majorHAnsi" w:hAnsiTheme="majorHAnsi"/>
          <w:b/>
          <w:i/>
          <w:color w:val="000000"/>
          <w:sz w:val="24"/>
          <w:szCs w:val="24"/>
        </w:rPr>
        <w:t xml:space="preserve"> </w:t>
      </w:r>
    </w:p>
    <w:p w:rsidR="007B4844" w:rsidRDefault="007B4844">
      <w:pPr>
        <w:rPr>
          <w:rFonts w:asciiTheme="majorHAnsi" w:hAnsiTheme="majorHAnsi"/>
          <w:b/>
          <w:i/>
          <w:color w:val="000000"/>
        </w:rPr>
      </w:pPr>
      <w:r>
        <w:rPr>
          <w:rFonts w:asciiTheme="majorHAnsi" w:hAnsiTheme="majorHAnsi"/>
          <w:b/>
          <w:i/>
          <w:color w:val="000000"/>
        </w:rPr>
        <w:br w:type="page"/>
      </w:r>
    </w:p>
    <w:p w:rsidR="00187D5B" w:rsidRPr="0083369D" w:rsidRDefault="00187D5B" w:rsidP="00187D5B">
      <w:pPr>
        <w:pBdr>
          <w:top w:val="single" w:sz="4" w:space="1" w:color="auto"/>
          <w:left w:val="single" w:sz="4" w:space="4" w:color="auto"/>
          <w:bottom w:val="single" w:sz="4" w:space="1" w:color="auto"/>
          <w:right w:val="single" w:sz="4" w:space="4" w:color="auto"/>
        </w:pBdr>
        <w:rPr>
          <w:rFonts w:asciiTheme="majorHAnsi" w:hAnsiTheme="majorHAnsi"/>
          <w:b/>
        </w:rPr>
      </w:pPr>
      <w:r w:rsidRPr="0083369D">
        <w:rPr>
          <w:rFonts w:asciiTheme="majorHAnsi" w:hAnsiTheme="majorHAnsi"/>
          <w:b/>
        </w:rPr>
        <w:lastRenderedPageBreak/>
        <w:t xml:space="preserve">A </w:t>
      </w:r>
      <w:r w:rsidR="00E107A0">
        <w:rPr>
          <w:rFonts w:asciiTheme="majorHAnsi" w:hAnsiTheme="majorHAnsi"/>
          <w:b/>
        </w:rPr>
        <w:t xml:space="preserve">- </w:t>
      </w:r>
      <w:r w:rsidRPr="0083369D">
        <w:rPr>
          <w:rFonts w:asciiTheme="majorHAnsi" w:hAnsiTheme="majorHAnsi"/>
          <w:b/>
        </w:rPr>
        <w:t>Documentation comptable, financière, fiscale et sociale associée à la situation</w:t>
      </w:r>
    </w:p>
    <w:p w:rsidR="00187D5B" w:rsidRPr="00D17B21" w:rsidRDefault="00187D5B" w:rsidP="00187D5B">
      <w:pPr>
        <w:rPr>
          <w:rFonts w:asciiTheme="majorHAnsi" w:hAnsiTheme="majorHAnsi"/>
          <w:b/>
          <w:sz w:val="22"/>
          <w:szCs w:val="22"/>
          <w:u w:val="single"/>
        </w:rPr>
      </w:pPr>
    </w:p>
    <w:p w:rsidR="00187D5B" w:rsidRPr="0083369D" w:rsidRDefault="00187D5B" w:rsidP="00187D5B">
      <w:pPr>
        <w:pStyle w:val="Paragraphedeliste"/>
        <w:ind w:left="0"/>
        <w:rPr>
          <w:rFonts w:asciiTheme="majorHAnsi" w:hAnsiTheme="majorHAnsi"/>
          <w:b/>
          <w:sz w:val="24"/>
          <w:szCs w:val="24"/>
          <w:u w:val="single"/>
        </w:rPr>
      </w:pPr>
      <w:r w:rsidRPr="0083369D">
        <w:rPr>
          <w:rFonts w:asciiTheme="majorHAnsi" w:hAnsiTheme="majorHAnsi"/>
          <w:b/>
          <w:sz w:val="24"/>
          <w:szCs w:val="24"/>
          <w:u w:val="single"/>
        </w:rPr>
        <w:t>Annexe A</w:t>
      </w:r>
      <w:r w:rsidR="00CD5686" w:rsidRPr="0083369D">
        <w:rPr>
          <w:rFonts w:asciiTheme="majorHAnsi" w:hAnsiTheme="majorHAnsi"/>
          <w:b/>
          <w:sz w:val="24"/>
          <w:szCs w:val="24"/>
          <w:u w:val="single"/>
        </w:rPr>
        <w:t>1</w:t>
      </w:r>
      <w:r w:rsidR="00E107A0">
        <w:rPr>
          <w:rFonts w:asciiTheme="majorHAnsi" w:hAnsiTheme="majorHAnsi"/>
          <w:b/>
          <w:sz w:val="24"/>
          <w:szCs w:val="24"/>
          <w:u w:val="single"/>
        </w:rPr>
        <w:t xml:space="preserve"> </w:t>
      </w:r>
      <w:r w:rsidR="00741676" w:rsidRPr="0083369D">
        <w:rPr>
          <w:rFonts w:asciiTheme="majorHAnsi" w:hAnsiTheme="majorHAnsi"/>
          <w:b/>
          <w:sz w:val="24"/>
          <w:szCs w:val="24"/>
          <w:u w:val="single"/>
        </w:rPr>
        <w:t>-</w:t>
      </w:r>
      <w:r w:rsidRPr="0083369D">
        <w:rPr>
          <w:rFonts w:asciiTheme="majorHAnsi" w:hAnsiTheme="majorHAnsi"/>
          <w:b/>
          <w:sz w:val="24"/>
          <w:szCs w:val="24"/>
          <w:u w:val="single"/>
        </w:rPr>
        <w:t xml:space="preserve"> Factures non comptabilisées du mois de décembre </w:t>
      </w:r>
      <w:r w:rsidR="00E274FA">
        <w:rPr>
          <w:rFonts w:asciiTheme="majorHAnsi" w:hAnsiTheme="majorHAnsi"/>
          <w:b/>
          <w:sz w:val="24"/>
          <w:szCs w:val="24"/>
          <w:u w:val="single"/>
        </w:rPr>
        <w:t>2019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383"/>
      </w:tblGrid>
      <w:tr w:rsidR="00CD5686" w:rsidRPr="00C45F06" w:rsidTr="00585304">
        <w:tc>
          <w:tcPr>
            <w:tcW w:w="9288" w:type="dxa"/>
            <w:gridSpan w:val="2"/>
          </w:tcPr>
          <w:p w:rsidR="00CD5686" w:rsidRPr="00605CE1" w:rsidRDefault="00CD5686" w:rsidP="00757429">
            <w:pPr>
              <w:pStyle w:val="Paragraphedeliste"/>
              <w:spacing w:after="0"/>
              <w:ind w:left="0"/>
              <w:rPr>
                <w:rFonts w:asciiTheme="majorHAnsi" w:hAnsiTheme="majorHAnsi"/>
                <w:b/>
                <w:i/>
                <w:sz w:val="28"/>
                <w:szCs w:val="28"/>
              </w:rPr>
            </w:pPr>
            <w:r w:rsidRPr="00605CE1">
              <w:rPr>
                <w:rFonts w:asciiTheme="majorHAnsi" w:hAnsiTheme="majorHAnsi"/>
                <w:b/>
                <w:i/>
                <w:sz w:val="28"/>
                <w:szCs w:val="28"/>
              </w:rPr>
              <w:t>GeoneConcept</w:t>
            </w:r>
          </w:p>
          <w:p w:rsidR="00CD5686" w:rsidRPr="00605CE1" w:rsidRDefault="00CD5686" w:rsidP="00757429">
            <w:pPr>
              <w:pStyle w:val="Paragraphedeliste"/>
              <w:spacing w:after="0"/>
              <w:ind w:left="0"/>
              <w:rPr>
                <w:rFonts w:asciiTheme="majorHAnsi" w:hAnsiTheme="majorHAnsi"/>
                <w:b/>
                <w:i/>
                <w:sz w:val="28"/>
                <w:szCs w:val="28"/>
              </w:rPr>
            </w:pPr>
            <w:r w:rsidRPr="00605CE1">
              <w:rPr>
                <w:rFonts w:asciiTheme="majorHAnsi" w:hAnsiTheme="majorHAnsi"/>
                <w:b/>
                <w:i/>
                <w:sz w:val="28"/>
                <w:szCs w:val="28"/>
              </w:rPr>
              <w:t>14, Rue Francis Martin</w:t>
            </w:r>
          </w:p>
          <w:p w:rsidR="00CD5686" w:rsidRPr="00605CE1" w:rsidRDefault="00CD5686" w:rsidP="00757429">
            <w:pPr>
              <w:pStyle w:val="Paragraphedeliste"/>
              <w:spacing w:after="0"/>
              <w:ind w:left="0"/>
              <w:rPr>
                <w:rFonts w:asciiTheme="majorHAnsi" w:hAnsiTheme="majorHAnsi"/>
                <w:b/>
                <w:i/>
                <w:sz w:val="28"/>
                <w:szCs w:val="28"/>
              </w:rPr>
            </w:pPr>
            <w:r w:rsidRPr="00605CE1">
              <w:rPr>
                <w:rFonts w:asciiTheme="majorHAnsi" w:hAnsiTheme="majorHAnsi"/>
                <w:b/>
                <w:i/>
                <w:sz w:val="28"/>
                <w:szCs w:val="28"/>
              </w:rPr>
              <w:t>33000 Bordeaux</w:t>
            </w:r>
          </w:p>
          <w:p w:rsidR="005E2C03" w:rsidRPr="00605CE1" w:rsidRDefault="005E2C03" w:rsidP="00757429">
            <w:pPr>
              <w:pStyle w:val="Paragraphedeliste"/>
              <w:spacing w:after="0"/>
              <w:ind w:left="0"/>
              <w:rPr>
                <w:rFonts w:asciiTheme="majorHAnsi" w:hAnsiTheme="majorHAnsi"/>
                <w:b/>
                <w:i/>
                <w:sz w:val="28"/>
                <w:szCs w:val="28"/>
              </w:rPr>
            </w:pPr>
            <w:r w:rsidRPr="00605CE1">
              <w:rPr>
                <w:rFonts w:asciiTheme="majorHAnsi" w:hAnsiTheme="majorHAnsi"/>
                <w:b/>
                <w:i/>
                <w:sz w:val="28"/>
                <w:szCs w:val="28"/>
              </w:rPr>
              <w:t>SIRET : 500 042 742 00021</w:t>
            </w:r>
          </w:p>
          <w:p w:rsidR="00CD5686" w:rsidRPr="00C45F06" w:rsidRDefault="0083369D" w:rsidP="00D944F9">
            <w:pPr>
              <w:pStyle w:val="Paragraphedeliste"/>
              <w:tabs>
                <w:tab w:val="left" w:pos="5834"/>
              </w:tabs>
              <w:spacing w:after="0"/>
              <w:ind w:left="0"/>
              <w:jc w:val="both"/>
              <w:rPr>
                <w:rFonts w:asciiTheme="majorHAnsi" w:hAnsiTheme="majorHAnsi"/>
                <w:sz w:val="24"/>
                <w:szCs w:val="24"/>
              </w:rPr>
            </w:pPr>
            <w:r w:rsidRPr="00C45F06">
              <w:rPr>
                <w:rFonts w:asciiTheme="majorHAnsi" w:hAnsiTheme="majorHAnsi"/>
                <w:sz w:val="24"/>
                <w:szCs w:val="24"/>
              </w:rPr>
              <w:tab/>
            </w:r>
            <w:r w:rsidR="00CD5686" w:rsidRPr="00C45F06">
              <w:rPr>
                <w:rFonts w:asciiTheme="majorHAnsi" w:hAnsiTheme="majorHAnsi"/>
                <w:sz w:val="24"/>
                <w:szCs w:val="24"/>
              </w:rPr>
              <w:t>FORE PF</w:t>
            </w:r>
          </w:p>
          <w:p w:rsidR="00CD5686" w:rsidRPr="00C45F06" w:rsidRDefault="0083369D" w:rsidP="00D944F9">
            <w:pPr>
              <w:pStyle w:val="Paragraphedeliste"/>
              <w:tabs>
                <w:tab w:val="left" w:pos="5834"/>
              </w:tabs>
              <w:spacing w:after="0"/>
              <w:ind w:left="0"/>
              <w:jc w:val="both"/>
              <w:rPr>
                <w:rFonts w:asciiTheme="majorHAnsi" w:hAnsiTheme="majorHAnsi"/>
                <w:sz w:val="24"/>
                <w:szCs w:val="24"/>
              </w:rPr>
            </w:pPr>
            <w:r w:rsidRPr="00C45F06">
              <w:rPr>
                <w:rFonts w:asciiTheme="majorHAnsi" w:hAnsiTheme="majorHAnsi"/>
                <w:sz w:val="24"/>
                <w:szCs w:val="24"/>
              </w:rPr>
              <w:tab/>
            </w:r>
            <w:r w:rsidR="00CD5686" w:rsidRPr="00C45F06">
              <w:rPr>
                <w:rFonts w:asciiTheme="majorHAnsi" w:hAnsiTheme="majorHAnsi"/>
                <w:sz w:val="24"/>
                <w:szCs w:val="24"/>
              </w:rPr>
              <w:t>40, Boulevard Robert Boulin</w:t>
            </w:r>
          </w:p>
          <w:p w:rsidR="00CD5686" w:rsidRPr="00C45F06" w:rsidRDefault="0083369D" w:rsidP="00D944F9">
            <w:pPr>
              <w:pStyle w:val="Paragraphedeliste"/>
              <w:tabs>
                <w:tab w:val="left" w:pos="5834"/>
              </w:tabs>
              <w:ind w:left="0"/>
              <w:jc w:val="both"/>
              <w:rPr>
                <w:rFonts w:asciiTheme="majorHAnsi" w:hAnsiTheme="majorHAnsi"/>
                <w:sz w:val="24"/>
                <w:szCs w:val="24"/>
              </w:rPr>
            </w:pPr>
            <w:r w:rsidRPr="00C45F06">
              <w:rPr>
                <w:rFonts w:asciiTheme="majorHAnsi" w:hAnsiTheme="majorHAnsi"/>
                <w:sz w:val="24"/>
                <w:szCs w:val="24"/>
              </w:rPr>
              <w:tab/>
            </w:r>
            <w:r w:rsidR="00CD5686" w:rsidRPr="00C45F06">
              <w:rPr>
                <w:rFonts w:asciiTheme="majorHAnsi" w:hAnsiTheme="majorHAnsi"/>
                <w:sz w:val="24"/>
                <w:szCs w:val="24"/>
              </w:rPr>
              <w:t>33500 Libourne</w:t>
            </w:r>
          </w:p>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 xml:space="preserve">Affaire 008/36222 FORE </w:t>
            </w:r>
            <w:r w:rsidR="000162EA">
              <w:rPr>
                <w:rFonts w:asciiTheme="majorHAnsi" w:hAnsiTheme="majorHAnsi"/>
                <w:sz w:val="24"/>
                <w:szCs w:val="24"/>
              </w:rPr>
              <w:t xml:space="preserve">PF : </w:t>
            </w:r>
            <w:r w:rsidRPr="00C45F06">
              <w:rPr>
                <w:rFonts w:asciiTheme="majorHAnsi" w:hAnsiTheme="majorHAnsi"/>
                <w:sz w:val="24"/>
                <w:szCs w:val="24"/>
              </w:rPr>
              <w:t>TP Pieux battus</w:t>
            </w:r>
          </w:p>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 xml:space="preserve">Note d’honoraires n° 16F502 </w:t>
            </w:r>
          </w:p>
          <w:p w:rsidR="00CD5686" w:rsidRPr="00C45F06" w:rsidRDefault="00CD5686" w:rsidP="00154167">
            <w:pPr>
              <w:pStyle w:val="Paragraphedeliste"/>
              <w:spacing w:after="0"/>
              <w:ind w:left="0"/>
              <w:rPr>
                <w:rFonts w:asciiTheme="majorHAnsi" w:hAnsiTheme="majorHAnsi"/>
                <w:sz w:val="24"/>
                <w:szCs w:val="24"/>
              </w:rPr>
            </w:pPr>
            <w:r w:rsidRPr="00C45F06">
              <w:rPr>
                <w:rFonts w:asciiTheme="majorHAnsi" w:hAnsiTheme="majorHAnsi"/>
                <w:sz w:val="24"/>
                <w:szCs w:val="24"/>
              </w:rPr>
              <w:t xml:space="preserve"> Le 2</w:t>
            </w:r>
            <w:r w:rsidR="005E2C03" w:rsidRPr="00C45F06">
              <w:rPr>
                <w:rFonts w:asciiTheme="majorHAnsi" w:hAnsiTheme="majorHAnsi"/>
                <w:sz w:val="24"/>
                <w:szCs w:val="24"/>
              </w:rPr>
              <w:t>0</w:t>
            </w:r>
            <w:r w:rsidRPr="00C45F06">
              <w:rPr>
                <w:rFonts w:asciiTheme="majorHAnsi" w:hAnsiTheme="majorHAnsi"/>
                <w:sz w:val="24"/>
                <w:szCs w:val="24"/>
              </w:rPr>
              <w:t>/12/</w:t>
            </w:r>
            <w:r w:rsidR="00E274FA">
              <w:rPr>
                <w:rFonts w:asciiTheme="majorHAnsi" w:hAnsiTheme="majorHAnsi"/>
                <w:sz w:val="24"/>
                <w:szCs w:val="24"/>
              </w:rPr>
              <w:t>2019</w:t>
            </w:r>
          </w:p>
        </w:tc>
      </w:tr>
      <w:tr w:rsidR="00CD5686" w:rsidRPr="00C45F06" w:rsidTr="00585304">
        <w:trPr>
          <w:trHeight w:val="971"/>
        </w:trPr>
        <w:tc>
          <w:tcPr>
            <w:tcW w:w="7905" w:type="dxa"/>
          </w:tcPr>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 xml:space="preserve">Assistance Géotechnique pour </w:t>
            </w:r>
            <w:r w:rsidR="00585304" w:rsidRPr="00C45F06">
              <w:rPr>
                <w:rFonts w:asciiTheme="majorHAnsi" w:hAnsiTheme="majorHAnsi"/>
                <w:sz w:val="24"/>
                <w:szCs w:val="24"/>
              </w:rPr>
              <w:t>le projet « </w:t>
            </w:r>
            <w:r w:rsidR="0083369D" w:rsidRPr="00C45F06">
              <w:rPr>
                <w:rFonts w:asciiTheme="majorHAnsi" w:hAnsiTheme="majorHAnsi"/>
                <w:sz w:val="24"/>
                <w:szCs w:val="24"/>
              </w:rPr>
              <w:t>Z</w:t>
            </w:r>
            <w:r w:rsidR="00585304" w:rsidRPr="00C45F06">
              <w:rPr>
                <w:rFonts w:asciiTheme="majorHAnsi" w:hAnsiTheme="majorHAnsi"/>
                <w:sz w:val="24"/>
                <w:szCs w:val="24"/>
              </w:rPr>
              <w:t xml:space="preserve">AC Marguerite » </w:t>
            </w:r>
          </w:p>
          <w:p w:rsidR="00CD5686" w:rsidRPr="00C45F06" w:rsidRDefault="00CD5686" w:rsidP="00CD5686">
            <w:pPr>
              <w:pStyle w:val="Paragraphedeliste"/>
              <w:ind w:left="0"/>
              <w:rPr>
                <w:rFonts w:asciiTheme="majorHAnsi" w:hAnsiTheme="majorHAnsi"/>
                <w:sz w:val="24"/>
                <w:szCs w:val="24"/>
              </w:rPr>
            </w:pPr>
            <w:r w:rsidRPr="00C45F06">
              <w:rPr>
                <w:rFonts w:asciiTheme="majorHAnsi" w:hAnsiTheme="majorHAnsi"/>
                <w:sz w:val="24"/>
                <w:szCs w:val="24"/>
              </w:rPr>
              <w:t>Remise de 10 %</w:t>
            </w:r>
          </w:p>
        </w:tc>
        <w:tc>
          <w:tcPr>
            <w:tcW w:w="1383" w:type="dxa"/>
          </w:tcPr>
          <w:p w:rsidR="00CD5686" w:rsidRPr="00C45F06" w:rsidRDefault="00CD5686" w:rsidP="00757429">
            <w:pPr>
              <w:pStyle w:val="Paragraphedeliste"/>
              <w:ind w:left="0"/>
              <w:jc w:val="right"/>
              <w:rPr>
                <w:rFonts w:asciiTheme="majorHAnsi" w:hAnsiTheme="majorHAnsi"/>
                <w:sz w:val="24"/>
                <w:szCs w:val="24"/>
              </w:rPr>
            </w:pPr>
            <w:r w:rsidRPr="00C45F06">
              <w:rPr>
                <w:rFonts w:asciiTheme="majorHAnsi" w:hAnsiTheme="majorHAnsi"/>
                <w:sz w:val="24"/>
                <w:szCs w:val="24"/>
              </w:rPr>
              <w:t>207</w:t>
            </w:r>
            <w:r w:rsidR="00585304" w:rsidRPr="00C45F06">
              <w:rPr>
                <w:rFonts w:asciiTheme="majorHAnsi" w:hAnsiTheme="majorHAnsi"/>
                <w:sz w:val="24"/>
                <w:szCs w:val="24"/>
              </w:rPr>
              <w:t>,</w:t>
            </w:r>
            <w:r w:rsidRPr="00C45F06">
              <w:rPr>
                <w:rFonts w:asciiTheme="majorHAnsi" w:hAnsiTheme="majorHAnsi"/>
                <w:sz w:val="24"/>
                <w:szCs w:val="24"/>
              </w:rPr>
              <w:t>00</w:t>
            </w:r>
          </w:p>
          <w:p w:rsidR="00CD5686" w:rsidRPr="00C45F06" w:rsidRDefault="00CD5686" w:rsidP="00585304">
            <w:pPr>
              <w:pStyle w:val="Paragraphedeliste"/>
              <w:ind w:left="0"/>
              <w:jc w:val="right"/>
              <w:rPr>
                <w:rFonts w:asciiTheme="majorHAnsi" w:hAnsiTheme="majorHAnsi"/>
                <w:sz w:val="24"/>
                <w:szCs w:val="24"/>
              </w:rPr>
            </w:pPr>
            <w:r w:rsidRPr="00C45F06">
              <w:rPr>
                <w:rFonts w:asciiTheme="majorHAnsi" w:hAnsiTheme="majorHAnsi"/>
                <w:sz w:val="24"/>
                <w:szCs w:val="24"/>
              </w:rPr>
              <w:t>20</w:t>
            </w:r>
            <w:r w:rsidR="00585304" w:rsidRPr="00C45F06">
              <w:rPr>
                <w:rFonts w:asciiTheme="majorHAnsi" w:hAnsiTheme="majorHAnsi"/>
                <w:sz w:val="24"/>
                <w:szCs w:val="24"/>
              </w:rPr>
              <w:t>,</w:t>
            </w:r>
            <w:r w:rsidRPr="00C45F06">
              <w:rPr>
                <w:rFonts w:asciiTheme="majorHAnsi" w:hAnsiTheme="majorHAnsi"/>
                <w:sz w:val="24"/>
                <w:szCs w:val="24"/>
              </w:rPr>
              <w:t>70</w:t>
            </w:r>
          </w:p>
        </w:tc>
      </w:tr>
      <w:tr w:rsidR="00CD5686" w:rsidRPr="00C45F06" w:rsidTr="00585304">
        <w:tc>
          <w:tcPr>
            <w:tcW w:w="7905" w:type="dxa"/>
          </w:tcPr>
          <w:p w:rsidR="00CD5686" w:rsidRPr="00C45F06" w:rsidRDefault="00CD5686" w:rsidP="00757429">
            <w:pPr>
              <w:pStyle w:val="Paragraphedeliste"/>
              <w:spacing w:after="120"/>
              <w:ind w:left="0"/>
              <w:rPr>
                <w:rFonts w:asciiTheme="majorHAnsi" w:hAnsiTheme="majorHAnsi"/>
                <w:sz w:val="24"/>
                <w:szCs w:val="24"/>
              </w:rPr>
            </w:pPr>
            <w:r w:rsidRPr="00C45F06">
              <w:rPr>
                <w:rFonts w:asciiTheme="majorHAnsi" w:hAnsiTheme="majorHAnsi"/>
                <w:sz w:val="24"/>
                <w:szCs w:val="24"/>
              </w:rPr>
              <w:t>Total HT</w:t>
            </w:r>
          </w:p>
          <w:p w:rsidR="00CD5686" w:rsidRPr="006F1983" w:rsidRDefault="00CD5686" w:rsidP="00585304">
            <w:pPr>
              <w:pStyle w:val="Paragraphedeliste"/>
              <w:spacing w:after="120"/>
              <w:ind w:left="0"/>
              <w:rPr>
                <w:rFonts w:asciiTheme="majorHAnsi" w:hAnsiTheme="majorHAnsi"/>
                <w:sz w:val="24"/>
                <w:szCs w:val="24"/>
              </w:rPr>
            </w:pPr>
            <w:r w:rsidRPr="006F1983">
              <w:rPr>
                <w:rFonts w:asciiTheme="majorHAnsi" w:hAnsiTheme="majorHAnsi"/>
                <w:sz w:val="24"/>
                <w:szCs w:val="24"/>
              </w:rPr>
              <w:t>TVA 20 %</w:t>
            </w:r>
          </w:p>
        </w:tc>
        <w:tc>
          <w:tcPr>
            <w:tcW w:w="1383" w:type="dxa"/>
          </w:tcPr>
          <w:p w:rsidR="00CD5686" w:rsidRPr="00C45F06" w:rsidRDefault="00CD5686" w:rsidP="00757429">
            <w:pPr>
              <w:pStyle w:val="Paragraphedeliste"/>
              <w:spacing w:after="120"/>
              <w:ind w:left="0"/>
              <w:jc w:val="right"/>
              <w:rPr>
                <w:rFonts w:asciiTheme="majorHAnsi" w:hAnsiTheme="majorHAnsi"/>
                <w:sz w:val="24"/>
                <w:szCs w:val="24"/>
              </w:rPr>
            </w:pPr>
            <w:r w:rsidRPr="00C45F06">
              <w:rPr>
                <w:rFonts w:asciiTheme="majorHAnsi" w:hAnsiTheme="majorHAnsi"/>
                <w:sz w:val="24"/>
                <w:szCs w:val="24"/>
              </w:rPr>
              <w:t>186</w:t>
            </w:r>
            <w:r w:rsidR="00585304" w:rsidRPr="00C45F06">
              <w:rPr>
                <w:rFonts w:asciiTheme="majorHAnsi" w:hAnsiTheme="majorHAnsi"/>
                <w:sz w:val="24"/>
                <w:szCs w:val="24"/>
              </w:rPr>
              <w:t>,</w:t>
            </w:r>
            <w:r w:rsidRPr="00C45F06">
              <w:rPr>
                <w:rFonts w:asciiTheme="majorHAnsi" w:hAnsiTheme="majorHAnsi"/>
                <w:sz w:val="24"/>
                <w:szCs w:val="24"/>
              </w:rPr>
              <w:t>30</w:t>
            </w:r>
          </w:p>
          <w:p w:rsidR="00CD5686" w:rsidRPr="00C45F06" w:rsidRDefault="00CD5686" w:rsidP="00585304">
            <w:pPr>
              <w:pStyle w:val="Paragraphedeliste"/>
              <w:spacing w:after="120"/>
              <w:ind w:left="0"/>
              <w:jc w:val="right"/>
              <w:rPr>
                <w:rFonts w:asciiTheme="majorHAnsi" w:hAnsiTheme="majorHAnsi"/>
                <w:sz w:val="24"/>
                <w:szCs w:val="24"/>
              </w:rPr>
            </w:pPr>
            <w:r w:rsidRPr="00C45F06">
              <w:rPr>
                <w:rFonts w:asciiTheme="majorHAnsi" w:hAnsiTheme="majorHAnsi"/>
                <w:sz w:val="24"/>
                <w:szCs w:val="24"/>
              </w:rPr>
              <w:t>37</w:t>
            </w:r>
            <w:r w:rsidR="00585304" w:rsidRPr="00C45F06">
              <w:rPr>
                <w:rFonts w:asciiTheme="majorHAnsi" w:hAnsiTheme="majorHAnsi"/>
                <w:sz w:val="24"/>
                <w:szCs w:val="24"/>
              </w:rPr>
              <w:t>,</w:t>
            </w:r>
            <w:r w:rsidRPr="00C45F06">
              <w:rPr>
                <w:rFonts w:asciiTheme="majorHAnsi" w:hAnsiTheme="majorHAnsi"/>
                <w:sz w:val="24"/>
                <w:szCs w:val="24"/>
              </w:rPr>
              <w:t>26</w:t>
            </w:r>
          </w:p>
        </w:tc>
      </w:tr>
      <w:tr w:rsidR="00585304" w:rsidRPr="00C45F06" w:rsidTr="00585304">
        <w:tc>
          <w:tcPr>
            <w:tcW w:w="7905" w:type="dxa"/>
          </w:tcPr>
          <w:p w:rsidR="00585304" w:rsidRPr="00C45F06" w:rsidRDefault="00585304" w:rsidP="00757429">
            <w:pPr>
              <w:pStyle w:val="Paragraphedeliste"/>
              <w:spacing w:after="120"/>
              <w:ind w:left="0"/>
              <w:rPr>
                <w:rFonts w:asciiTheme="majorHAnsi" w:hAnsiTheme="majorHAnsi"/>
                <w:sz w:val="24"/>
                <w:szCs w:val="24"/>
              </w:rPr>
            </w:pPr>
            <w:r w:rsidRPr="00C45F06">
              <w:rPr>
                <w:rFonts w:asciiTheme="majorHAnsi" w:hAnsiTheme="majorHAnsi"/>
                <w:sz w:val="24"/>
                <w:szCs w:val="24"/>
              </w:rPr>
              <w:t>Net à payer</w:t>
            </w:r>
          </w:p>
        </w:tc>
        <w:tc>
          <w:tcPr>
            <w:tcW w:w="1383" w:type="dxa"/>
          </w:tcPr>
          <w:p w:rsidR="00585304" w:rsidRPr="00C45F06" w:rsidRDefault="00585304" w:rsidP="00585304">
            <w:pPr>
              <w:pStyle w:val="Paragraphedeliste"/>
              <w:spacing w:after="120"/>
              <w:ind w:left="0"/>
              <w:jc w:val="right"/>
              <w:rPr>
                <w:rFonts w:asciiTheme="majorHAnsi" w:hAnsiTheme="majorHAnsi"/>
                <w:sz w:val="24"/>
                <w:szCs w:val="24"/>
              </w:rPr>
            </w:pPr>
            <w:r w:rsidRPr="00C45F06">
              <w:rPr>
                <w:rFonts w:asciiTheme="majorHAnsi" w:hAnsiTheme="majorHAnsi"/>
                <w:sz w:val="24"/>
                <w:szCs w:val="24"/>
              </w:rPr>
              <w:t>223,56</w:t>
            </w:r>
          </w:p>
        </w:tc>
      </w:tr>
      <w:tr w:rsidR="00CD5686" w:rsidRPr="00C45F06" w:rsidTr="00585304">
        <w:tc>
          <w:tcPr>
            <w:tcW w:w="9288" w:type="dxa"/>
            <w:gridSpan w:val="2"/>
          </w:tcPr>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Date d’échéance du règlement : 45 jours fin de mois par chèque</w:t>
            </w:r>
          </w:p>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TVA acquittée d’après les débits</w:t>
            </w:r>
          </w:p>
        </w:tc>
      </w:tr>
    </w:tbl>
    <w:p w:rsidR="00585304" w:rsidRPr="00D17B21" w:rsidRDefault="00585304" w:rsidP="00585304">
      <w:pPr>
        <w:pStyle w:val="Paragraphedeliste"/>
        <w:ind w:left="0"/>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55"/>
        <w:gridCol w:w="1230"/>
        <w:gridCol w:w="1452"/>
        <w:gridCol w:w="532"/>
        <w:gridCol w:w="1617"/>
        <w:gridCol w:w="977"/>
        <w:gridCol w:w="1402"/>
      </w:tblGrid>
      <w:tr w:rsidR="00585304" w:rsidRPr="00C45F06" w:rsidTr="003C2A32">
        <w:trPr>
          <w:trHeight w:val="3311"/>
        </w:trPr>
        <w:tc>
          <w:tcPr>
            <w:tcW w:w="9661" w:type="dxa"/>
            <w:gridSpan w:val="8"/>
          </w:tcPr>
          <w:p w:rsidR="00585304" w:rsidRPr="00605CE1" w:rsidRDefault="00585304" w:rsidP="00757429">
            <w:pPr>
              <w:pStyle w:val="Paragraphedeliste"/>
              <w:spacing w:after="0"/>
              <w:ind w:left="0"/>
              <w:rPr>
                <w:rFonts w:ascii="Arial Black" w:hAnsi="Arial Black"/>
                <w:sz w:val="24"/>
                <w:szCs w:val="24"/>
              </w:rPr>
            </w:pPr>
            <w:r w:rsidRPr="00605CE1">
              <w:rPr>
                <w:rFonts w:ascii="Arial Black" w:hAnsi="Arial Black"/>
                <w:sz w:val="24"/>
                <w:szCs w:val="24"/>
              </w:rPr>
              <w:t>Gebruder</w:t>
            </w:r>
          </w:p>
          <w:p w:rsidR="00585304" w:rsidRPr="00605CE1" w:rsidRDefault="00585304" w:rsidP="00757429">
            <w:pPr>
              <w:pStyle w:val="Paragraphedeliste"/>
              <w:spacing w:after="0"/>
              <w:ind w:left="0"/>
              <w:rPr>
                <w:rFonts w:ascii="Arial Black" w:hAnsi="Arial Black"/>
                <w:sz w:val="24"/>
                <w:szCs w:val="24"/>
              </w:rPr>
            </w:pPr>
            <w:r w:rsidRPr="00605CE1">
              <w:rPr>
                <w:rFonts w:ascii="Arial Black" w:hAnsi="Arial Black"/>
                <w:sz w:val="24"/>
                <w:szCs w:val="24"/>
              </w:rPr>
              <w:t>24, Avenue Barlant</w:t>
            </w:r>
          </w:p>
          <w:p w:rsidR="00585304" w:rsidRPr="00605CE1" w:rsidRDefault="00585304" w:rsidP="00757429">
            <w:pPr>
              <w:pStyle w:val="Paragraphedeliste"/>
              <w:spacing w:after="0"/>
              <w:ind w:left="0"/>
              <w:rPr>
                <w:rFonts w:ascii="Arial Black" w:hAnsi="Arial Black"/>
                <w:sz w:val="24"/>
                <w:szCs w:val="24"/>
              </w:rPr>
            </w:pPr>
            <w:r w:rsidRPr="00605CE1">
              <w:rPr>
                <w:rFonts w:ascii="Arial Black" w:hAnsi="Arial Black"/>
                <w:sz w:val="24"/>
                <w:szCs w:val="24"/>
              </w:rPr>
              <w:t>Bruxelles</w:t>
            </w:r>
          </w:p>
          <w:p w:rsidR="00585304" w:rsidRPr="00605CE1" w:rsidRDefault="00585304" w:rsidP="00757429">
            <w:pPr>
              <w:pStyle w:val="Paragraphedeliste"/>
              <w:spacing w:after="0"/>
              <w:ind w:left="0"/>
              <w:rPr>
                <w:rFonts w:ascii="Arial Black" w:hAnsi="Arial Black"/>
                <w:sz w:val="24"/>
                <w:szCs w:val="24"/>
              </w:rPr>
            </w:pPr>
            <w:r w:rsidRPr="00605CE1">
              <w:rPr>
                <w:rFonts w:ascii="Arial Black" w:hAnsi="Arial Black"/>
                <w:sz w:val="24"/>
                <w:szCs w:val="24"/>
              </w:rPr>
              <w:t>BE 485 652</w:t>
            </w:r>
            <w:r w:rsidR="0083369D" w:rsidRPr="00605CE1">
              <w:rPr>
                <w:rFonts w:ascii="Arial Black" w:hAnsi="Arial Black"/>
                <w:sz w:val="24"/>
                <w:szCs w:val="24"/>
              </w:rPr>
              <w:t> </w:t>
            </w:r>
            <w:r w:rsidRPr="00605CE1">
              <w:rPr>
                <w:rFonts w:ascii="Arial Black" w:hAnsi="Arial Black"/>
                <w:sz w:val="24"/>
                <w:szCs w:val="24"/>
              </w:rPr>
              <w:t>231</w:t>
            </w:r>
          </w:p>
          <w:p w:rsidR="00585304" w:rsidRPr="00C45F06" w:rsidRDefault="0083369D" w:rsidP="00D944F9">
            <w:pPr>
              <w:pStyle w:val="Paragraphedeliste"/>
              <w:tabs>
                <w:tab w:val="left" w:pos="5820"/>
              </w:tabs>
              <w:spacing w:after="0"/>
              <w:ind w:left="0"/>
              <w:rPr>
                <w:rFonts w:asciiTheme="majorHAnsi" w:hAnsiTheme="majorHAnsi"/>
                <w:sz w:val="24"/>
                <w:szCs w:val="24"/>
              </w:rPr>
            </w:pPr>
            <w:r w:rsidRPr="00C45F06">
              <w:rPr>
                <w:rFonts w:asciiTheme="majorHAnsi" w:hAnsiTheme="majorHAnsi"/>
                <w:sz w:val="24"/>
                <w:szCs w:val="24"/>
              </w:rPr>
              <w:tab/>
            </w:r>
            <w:r w:rsidR="00585304" w:rsidRPr="00C45F06">
              <w:rPr>
                <w:rFonts w:asciiTheme="majorHAnsi" w:hAnsiTheme="majorHAnsi"/>
                <w:sz w:val="24"/>
                <w:szCs w:val="24"/>
              </w:rPr>
              <w:t>FORE PF</w:t>
            </w:r>
          </w:p>
          <w:p w:rsidR="00585304" w:rsidRPr="00C45F06" w:rsidRDefault="0083369D" w:rsidP="00D944F9">
            <w:pPr>
              <w:pStyle w:val="Paragraphedeliste"/>
              <w:tabs>
                <w:tab w:val="left" w:pos="5820"/>
              </w:tabs>
              <w:spacing w:after="0"/>
              <w:ind w:left="0"/>
              <w:rPr>
                <w:rFonts w:asciiTheme="majorHAnsi" w:hAnsiTheme="majorHAnsi"/>
                <w:sz w:val="24"/>
                <w:szCs w:val="24"/>
              </w:rPr>
            </w:pPr>
            <w:r w:rsidRPr="00C45F06">
              <w:rPr>
                <w:rFonts w:asciiTheme="majorHAnsi" w:hAnsiTheme="majorHAnsi"/>
                <w:sz w:val="24"/>
                <w:szCs w:val="24"/>
              </w:rPr>
              <w:tab/>
            </w:r>
            <w:r w:rsidR="00585304" w:rsidRPr="00C45F06">
              <w:rPr>
                <w:rFonts w:asciiTheme="majorHAnsi" w:hAnsiTheme="majorHAnsi"/>
                <w:sz w:val="24"/>
                <w:szCs w:val="24"/>
              </w:rPr>
              <w:t>40, Boulevard Robert Boulin</w:t>
            </w:r>
          </w:p>
          <w:p w:rsidR="00585304" w:rsidRPr="00C45F06" w:rsidRDefault="0083369D" w:rsidP="00D944F9">
            <w:pPr>
              <w:pStyle w:val="Paragraphedeliste"/>
              <w:tabs>
                <w:tab w:val="left" w:pos="5820"/>
              </w:tabs>
              <w:spacing w:after="0"/>
              <w:ind w:left="0"/>
              <w:rPr>
                <w:rFonts w:asciiTheme="majorHAnsi" w:hAnsiTheme="majorHAnsi"/>
                <w:sz w:val="24"/>
                <w:szCs w:val="24"/>
              </w:rPr>
            </w:pPr>
            <w:r w:rsidRPr="00C45F06">
              <w:rPr>
                <w:rFonts w:asciiTheme="majorHAnsi" w:hAnsiTheme="majorHAnsi"/>
                <w:sz w:val="24"/>
                <w:szCs w:val="24"/>
              </w:rPr>
              <w:tab/>
            </w:r>
            <w:r w:rsidR="00585304" w:rsidRPr="00C45F06">
              <w:rPr>
                <w:rFonts w:asciiTheme="majorHAnsi" w:hAnsiTheme="majorHAnsi"/>
                <w:sz w:val="24"/>
                <w:szCs w:val="24"/>
              </w:rPr>
              <w:t>33500 Libourne</w:t>
            </w:r>
          </w:p>
          <w:p w:rsidR="00585304" w:rsidRPr="00C45F06" w:rsidRDefault="0083369D" w:rsidP="00D944F9">
            <w:pPr>
              <w:pStyle w:val="Paragraphedeliste"/>
              <w:tabs>
                <w:tab w:val="left" w:pos="5820"/>
              </w:tabs>
              <w:spacing w:after="0"/>
              <w:ind w:left="0"/>
              <w:rPr>
                <w:rFonts w:asciiTheme="majorHAnsi" w:hAnsiTheme="majorHAnsi"/>
                <w:sz w:val="24"/>
                <w:szCs w:val="24"/>
              </w:rPr>
            </w:pPr>
            <w:r w:rsidRPr="00C45F06">
              <w:rPr>
                <w:rFonts w:asciiTheme="majorHAnsi" w:hAnsiTheme="majorHAnsi"/>
                <w:sz w:val="24"/>
                <w:szCs w:val="24"/>
              </w:rPr>
              <w:tab/>
            </w:r>
            <w:r w:rsidR="00585304" w:rsidRPr="00C45F06">
              <w:rPr>
                <w:rFonts w:asciiTheme="majorHAnsi" w:hAnsiTheme="majorHAnsi"/>
                <w:sz w:val="24"/>
                <w:szCs w:val="24"/>
              </w:rPr>
              <w:t>FR 24 776 546 322</w:t>
            </w:r>
          </w:p>
          <w:p w:rsidR="00585304" w:rsidRPr="00605CE1" w:rsidRDefault="00585304" w:rsidP="00757429">
            <w:pPr>
              <w:pStyle w:val="Paragraphedeliste"/>
              <w:ind w:left="0"/>
              <w:rPr>
                <w:rFonts w:asciiTheme="majorHAnsi" w:hAnsiTheme="majorHAnsi"/>
                <w:b/>
                <w:sz w:val="28"/>
                <w:szCs w:val="28"/>
              </w:rPr>
            </w:pPr>
            <w:r w:rsidRPr="00605CE1">
              <w:rPr>
                <w:rFonts w:asciiTheme="majorHAnsi" w:hAnsiTheme="majorHAnsi"/>
                <w:b/>
                <w:sz w:val="28"/>
                <w:szCs w:val="28"/>
              </w:rPr>
              <w:t>Facture n°48569</w:t>
            </w:r>
          </w:p>
          <w:p w:rsidR="00585304" w:rsidRPr="00C45F06" w:rsidRDefault="00585304" w:rsidP="00154167">
            <w:pPr>
              <w:pStyle w:val="Paragraphedeliste"/>
              <w:spacing w:after="0"/>
              <w:ind w:left="0"/>
              <w:rPr>
                <w:rFonts w:asciiTheme="majorHAnsi" w:hAnsiTheme="majorHAnsi"/>
                <w:sz w:val="24"/>
                <w:szCs w:val="24"/>
              </w:rPr>
            </w:pPr>
            <w:r w:rsidRPr="00C45F06">
              <w:rPr>
                <w:rFonts w:asciiTheme="majorHAnsi" w:hAnsiTheme="majorHAnsi"/>
                <w:sz w:val="24"/>
                <w:szCs w:val="24"/>
              </w:rPr>
              <w:t>Date de la facture :  2</w:t>
            </w:r>
            <w:r w:rsidR="005E2C03" w:rsidRPr="00C45F06">
              <w:rPr>
                <w:rFonts w:asciiTheme="majorHAnsi" w:hAnsiTheme="majorHAnsi"/>
                <w:sz w:val="24"/>
                <w:szCs w:val="24"/>
              </w:rPr>
              <w:t>0</w:t>
            </w:r>
            <w:r w:rsidRPr="00C45F06">
              <w:rPr>
                <w:rFonts w:asciiTheme="majorHAnsi" w:hAnsiTheme="majorHAnsi"/>
                <w:sz w:val="24"/>
                <w:szCs w:val="24"/>
              </w:rPr>
              <w:t>/12/</w:t>
            </w:r>
            <w:r w:rsidR="00E274FA">
              <w:rPr>
                <w:rFonts w:asciiTheme="majorHAnsi" w:hAnsiTheme="majorHAnsi"/>
                <w:sz w:val="24"/>
                <w:szCs w:val="24"/>
              </w:rPr>
              <w:t>2019</w:t>
            </w:r>
          </w:p>
        </w:tc>
      </w:tr>
      <w:tr w:rsidR="00585304" w:rsidRPr="00C45F06" w:rsidTr="003C2A32">
        <w:tc>
          <w:tcPr>
            <w:tcW w:w="2451" w:type="dxa"/>
            <w:gridSpan w:val="2"/>
          </w:tcPr>
          <w:p w:rsidR="00585304" w:rsidRPr="00C45F06" w:rsidRDefault="00585304" w:rsidP="00757429">
            <w:pPr>
              <w:pStyle w:val="Paragraphedeliste"/>
              <w:ind w:left="0"/>
              <w:rPr>
                <w:rFonts w:asciiTheme="majorHAnsi" w:hAnsiTheme="majorHAnsi"/>
                <w:sz w:val="24"/>
                <w:szCs w:val="24"/>
              </w:rPr>
            </w:pPr>
            <w:r w:rsidRPr="00C45F06">
              <w:rPr>
                <w:rFonts w:asciiTheme="majorHAnsi" w:hAnsiTheme="majorHAnsi"/>
                <w:sz w:val="24"/>
                <w:szCs w:val="24"/>
              </w:rPr>
              <w:t>Code produit</w:t>
            </w:r>
          </w:p>
        </w:tc>
        <w:tc>
          <w:tcPr>
            <w:tcW w:w="2682" w:type="dxa"/>
            <w:gridSpan w:val="2"/>
          </w:tcPr>
          <w:p w:rsidR="00585304" w:rsidRPr="00C45F06" w:rsidRDefault="00585304" w:rsidP="00757429">
            <w:pPr>
              <w:pStyle w:val="Paragraphedeliste"/>
              <w:ind w:left="0"/>
              <w:rPr>
                <w:rFonts w:asciiTheme="majorHAnsi" w:hAnsiTheme="majorHAnsi"/>
                <w:sz w:val="24"/>
                <w:szCs w:val="24"/>
              </w:rPr>
            </w:pPr>
            <w:r w:rsidRPr="00C45F06">
              <w:rPr>
                <w:rFonts w:asciiTheme="majorHAnsi" w:hAnsiTheme="majorHAnsi"/>
                <w:sz w:val="24"/>
                <w:szCs w:val="24"/>
              </w:rPr>
              <w:t>Désignation</w:t>
            </w:r>
          </w:p>
        </w:tc>
        <w:tc>
          <w:tcPr>
            <w:tcW w:w="2149" w:type="dxa"/>
            <w:gridSpan w:val="2"/>
          </w:tcPr>
          <w:p w:rsidR="00585304" w:rsidRPr="00C45F06" w:rsidRDefault="00585304" w:rsidP="00757429">
            <w:pPr>
              <w:pStyle w:val="Paragraphedeliste"/>
              <w:ind w:left="0"/>
              <w:rPr>
                <w:rFonts w:asciiTheme="majorHAnsi" w:hAnsiTheme="majorHAnsi"/>
                <w:sz w:val="24"/>
                <w:szCs w:val="24"/>
              </w:rPr>
            </w:pPr>
            <w:r w:rsidRPr="00C45F06">
              <w:rPr>
                <w:rFonts w:asciiTheme="majorHAnsi" w:hAnsiTheme="majorHAnsi"/>
                <w:sz w:val="24"/>
                <w:szCs w:val="24"/>
              </w:rPr>
              <w:t>Quantité</w:t>
            </w:r>
          </w:p>
        </w:tc>
        <w:tc>
          <w:tcPr>
            <w:tcW w:w="977" w:type="dxa"/>
          </w:tcPr>
          <w:p w:rsidR="00585304" w:rsidRPr="00C45F06" w:rsidRDefault="00585304" w:rsidP="00757429">
            <w:pPr>
              <w:pStyle w:val="Paragraphedeliste"/>
              <w:ind w:left="0"/>
              <w:rPr>
                <w:rFonts w:asciiTheme="majorHAnsi" w:hAnsiTheme="majorHAnsi"/>
                <w:sz w:val="24"/>
                <w:szCs w:val="24"/>
              </w:rPr>
            </w:pPr>
            <w:r w:rsidRPr="00C45F06">
              <w:rPr>
                <w:rFonts w:asciiTheme="majorHAnsi" w:hAnsiTheme="majorHAnsi"/>
                <w:sz w:val="24"/>
                <w:szCs w:val="24"/>
              </w:rPr>
              <w:t>Prix unitaire</w:t>
            </w:r>
          </w:p>
        </w:tc>
        <w:tc>
          <w:tcPr>
            <w:tcW w:w="1402" w:type="dxa"/>
          </w:tcPr>
          <w:p w:rsidR="00585304" w:rsidRPr="00C45F06" w:rsidRDefault="00585304" w:rsidP="00757429">
            <w:pPr>
              <w:pStyle w:val="Paragraphedeliste"/>
              <w:ind w:left="0"/>
              <w:rPr>
                <w:rFonts w:asciiTheme="majorHAnsi" w:hAnsiTheme="majorHAnsi"/>
                <w:sz w:val="24"/>
                <w:szCs w:val="24"/>
              </w:rPr>
            </w:pPr>
            <w:r w:rsidRPr="00C45F06">
              <w:rPr>
                <w:rFonts w:asciiTheme="majorHAnsi" w:hAnsiTheme="majorHAnsi"/>
                <w:sz w:val="24"/>
                <w:szCs w:val="24"/>
              </w:rPr>
              <w:t>Montant</w:t>
            </w:r>
          </w:p>
        </w:tc>
      </w:tr>
      <w:tr w:rsidR="00585304" w:rsidRPr="00C45F06" w:rsidTr="003C2A32">
        <w:tc>
          <w:tcPr>
            <w:tcW w:w="2451" w:type="dxa"/>
            <w:gridSpan w:val="2"/>
          </w:tcPr>
          <w:p w:rsidR="00585304" w:rsidRPr="00C45F06" w:rsidRDefault="00585304" w:rsidP="00757429">
            <w:pPr>
              <w:pStyle w:val="Paragraphedeliste"/>
              <w:ind w:left="0"/>
              <w:rPr>
                <w:rFonts w:asciiTheme="majorHAnsi" w:hAnsiTheme="majorHAnsi"/>
                <w:sz w:val="24"/>
                <w:szCs w:val="24"/>
              </w:rPr>
            </w:pPr>
            <w:r w:rsidRPr="00C45F06">
              <w:rPr>
                <w:rFonts w:asciiTheme="majorHAnsi" w:hAnsiTheme="majorHAnsi"/>
                <w:sz w:val="24"/>
                <w:szCs w:val="24"/>
              </w:rPr>
              <w:t>12454</w:t>
            </w:r>
          </w:p>
        </w:tc>
        <w:tc>
          <w:tcPr>
            <w:tcW w:w="2682" w:type="dxa"/>
            <w:gridSpan w:val="2"/>
          </w:tcPr>
          <w:p w:rsidR="00585304" w:rsidRPr="00C45F06" w:rsidRDefault="00585304" w:rsidP="00757429">
            <w:pPr>
              <w:pStyle w:val="Paragraphedeliste"/>
              <w:ind w:left="0"/>
              <w:rPr>
                <w:rFonts w:asciiTheme="majorHAnsi" w:hAnsiTheme="majorHAnsi"/>
                <w:sz w:val="24"/>
                <w:szCs w:val="24"/>
              </w:rPr>
            </w:pPr>
            <w:r w:rsidRPr="00C45F06">
              <w:rPr>
                <w:rFonts w:asciiTheme="majorHAnsi" w:hAnsiTheme="majorHAnsi"/>
                <w:sz w:val="24"/>
                <w:szCs w:val="24"/>
              </w:rPr>
              <w:t>Pieux en béton armé</w:t>
            </w:r>
          </w:p>
        </w:tc>
        <w:tc>
          <w:tcPr>
            <w:tcW w:w="2149" w:type="dxa"/>
            <w:gridSpan w:val="2"/>
          </w:tcPr>
          <w:p w:rsidR="00585304" w:rsidRPr="00C45F06" w:rsidRDefault="00585304" w:rsidP="00757429">
            <w:pPr>
              <w:pStyle w:val="Paragraphedeliste"/>
              <w:ind w:left="0"/>
              <w:jc w:val="right"/>
              <w:rPr>
                <w:rFonts w:asciiTheme="majorHAnsi" w:hAnsiTheme="majorHAnsi"/>
                <w:sz w:val="24"/>
                <w:szCs w:val="24"/>
              </w:rPr>
            </w:pPr>
            <w:r w:rsidRPr="00C45F06">
              <w:rPr>
                <w:rFonts w:asciiTheme="majorHAnsi" w:hAnsiTheme="majorHAnsi"/>
                <w:sz w:val="24"/>
                <w:szCs w:val="24"/>
              </w:rPr>
              <w:t>230</w:t>
            </w:r>
          </w:p>
        </w:tc>
        <w:tc>
          <w:tcPr>
            <w:tcW w:w="977" w:type="dxa"/>
          </w:tcPr>
          <w:p w:rsidR="00585304" w:rsidRPr="00C45F06" w:rsidRDefault="00585304" w:rsidP="00757429">
            <w:pPr>
              <w:pStyle w:val="Paragraphedeliste"/>
              <w:ind w:left="0"/>
              <w:jc w:val="right"/>
              <w:rPr>
                <w:rFonts w:asciiTheme="majorHAnsi" w:hAnsiTheme="majorHAnsi"/>
                <w:sz w:val="24"/>
                <w:szCs w:val="24"/>
              </w:rPr>
            </w:pPr>
            <w:r w:rsidRPr="00C45F06">
              <w:rPr>
                <w:rFonts w:asciiTheme="majorHAnsi" w:hAnsiTheme="majorHAnsi"/>
                <w:sz w:val="24"/>
                <w:szCs w:val="24"/>
              </w:rPr>
              <w:t>7,00</w:t>
            </w:r>
          </w:p>
        </w:tc>
        <w:tc>
          <w:tcPr>
            <w:tcW w:w="1402" w:type="dxa"/>
          </w:tcPr>
          <w:p w:rsidR="00585304" w:rsidRPr="00C45F06" w:rsidRDefault="00585304" w:rsidP="00757429">
            <w:pPr>
              <w:pStyle w:val="Paragraphedeliste"/>
              <w:ind w:left="0"/>
              <w:jc w:val="right"/>
              <w:rPr>
                <w:rFonts w:asciiTheme="majorHAnsi" w:hAnsiTheme="majorHAnsi"/>
                <w:sz w:val="24"/>
                <w:szCs w:val="24"/>
              </w:rPr>
            </w:pPr>
            <w:r w:rsidRPr="00C45F06">
              <w:rPr>
                <w:rFonts w:asciiTheme="majorHAnsi" w:hAnsiTheme="majorHAnsi"/>
                <w:sz w:val="24"/>
                <w:szCs w:val="24"/>
              </w:rPr>
              <w:t>1 610,00</w:t>
            </w:r>
          </w:p>
        </w:tc>
      </w:tr>
      <w:tr w:rsidR="003C2A32" w:rsidRPr="00C45F06" w:rsidTr="003C2A32">
        <w:trPr>
          <w:trHeight w:val="208"/>
        </w:trPr>
        <w:tc>
          <w:tcPr>
            <w:tcW w:w="9661" w:type="dxa"/>
            <w:gridSpan w:val="8"/>
          </w:tcPr>
          <w:p w:rsidR="003C2A32" w:rsidRPr="00C45F06" w:rsidRDefault="003C2A32" w:rsidP="003C2A32">
            <w:pPr>
              <w:pStyle w:val="Paragraphedeliste"/>
              <w:spacing w:after="0" w:line="240" w:lineRule="auto"/>
              <w:ind w:left="0"/>
              <w:jc w:val="right"/>
              <w:rPr>
                <w:rFonts w:asciiTheme="majorHAnsi" w:hAnsiTheme="majorHAnsi"/>
                <w:sz w:val="24"/>
                <w:szCs w:val="24"/>
              </w:rPr>
            </w:pPr>
          </w:p>
        </w:tc>
      </w:tr>
      <w:tr w:rsidR="00D16B2E" w:rsidRPr="00C45F06" w:rsidTr="003C2A32">
        <w:tc>
          <w:tcPr>
            <w:tcW w:w="1696" w:type="dxa"/>
            <w:vAlign w:val="bottom"/>
          </w:tcPr>
          <w:p w:rsidR="00D16B2E" w:rsidRPr="00392B57" w:rsidRDefault="00D16B2E" w:rsidP="00D16B2E">
            <w:pPr>
              <w:ind w:right="83"/>
              <w:jc w:val="center"/>
              <w:rPr>
                <w:rFonts w:ascii="Calibri" w:hAnsi="Calibri"/>
                <w:sz w:val="22"/>
              </w:rPr>
            </w:pPr>
            <w:r w:rsidRPr="00392B57">
              <w:rPr>
                <w:rFonts w:ascii="Calibri" w:hAnsi="Calibri"/>
                <w:sz w:val="22"/>
                <w:szCs w:val="22"/>
              </w:rPr>
              <w:t xml:space="preserve">Taux </w:t>
            </w:r>
            <w:r>
              <w:rPr>
                <w:rFonts w:ascii="Calibri" w:hAnsi="Calibri"/>
                <w:sz w:val="22"/>
                <w:szCs w:val="22"/>
              </w:rPr>
              <w:t>TVA</w:t>
            </w:r>
          </w:p>
        </w:tc>
        <w:tc>
          <w:tcPr>
            <w:tcW w:w="1985" w:type="dxa"/>
            <w:gridSpan w:val="2"/>
            <w:vAlign w:val="bottom"/>
          </w:tcPr>
          <w:p w:rsidR="00D16B2E" w:rsidRPr="00392B57" w:rsidRDefault="00D16B2E" w:rsidP="00D16B2E">
            <w:pPr>
              <w:ind w:right="83"/>
              <w:jc w:val="center"/>
              <w:rPr>
                <w:rFonts w:ascii="Calibri" w:hAnsi="Calibri"/>
                <w:sz w:val="22"/>
              </w:rPr>
            </w:pPr>
            <w:r w:rsidRPr="00392B57">
              <w:rPr>
                <w:rFonts w:ascii="Calibri" w:hAnsi="Calibri"/>
                <w:sz w:val="22"/>
                <w:szCs w:val="22"/>
              </w:rPr>
              <w:t>Total HT</w:t>
            </w:r>
          </w:p>
        </w:tc>
        <w:tc>
          <w:tcPr>
            <w:tcW w:w="1984" w:type="dxa"/>
            <w:gridSpan w:val="2"/>
            <w:vAlign w:val="bottom"/>
          </w:tcPr>
          <w:p w:rsidR="00D16B2E" w:rsidRPr="00392B57" w:rsidRDefault="00D16B2E" w:rsidP="00D16B2E">
            <w:pPr>
              <w:ind w:right="83"/>
              <w:jc w:val="center"/>
              <w:rPr>
                <w:rFonts w:ascii="Calibri" w:hAnsi="Calibri"/>
                <w:sz w:val="22"/>
              </w:rPr>
            </w:pPr>
            <w:r w:rsidRPr="00392B57">
              <w:rPr>
                <w:rFonts w:ascii="Calibri" w:hAnsi="Calibri"/>
                <w:sz w:val="22"/>
                <w:szCs w:val="22"/>
              </w:rPr>
              <w:t xml:space="preserve">Escompte </w:t>
            </w:r>
          </w:p>
        </w:tc>
        <w:tc>
          <w:tcPr>
            <w:tcW w:w="2594" w:type="dxa"/>
            <w:gridSpan w:val="2"/>
            <w:vAlign w:val="bottom"/>
          </w:tcPr>
          <w:p w:rsidR="00D16B2E" w:rsidRPr="00392B57" w:rsidRDefault="00D16B2E" w:rsidP="00D16B2E">
            <w:pPr>
              <w:ind w:right="83"/>
              <w:jc w:val="center"/>
              <w:rPr>
                <w:rFonts w:ascii="Calibri" w:hAnsi="Calibri"/>
                <w:sz w:val="22"/>
              </w:rPr>
            </w:pPr>
            <w:r w:rsidRPr="00392B57">
              <w:rPr>
                <w:rFonts w:ascii="Calibri" w:hAnsi="Calibri"/>
                <w:sz w:val="22"/>
                <w:szCs w:val="22"/>
              </w:rPr>
              <w:t xml:space="preserve">Total </w:t>
            </w:r>
            <w:r>
              <w:rPr>
                <w:rFonts w:ascii="Calibri" w:hAnsi="Calibri"/>
                <w:sz w:val="22"/>
                <w:szCs w:val="22"/>
              </w:rPr>
              <w:t>TVA</w:t>
            </w:r>
          </w:p>
        </w:tc>
        <w:tc>
          <w:tcPr>
            <w:tcW w:w="1402" w:type="dxa"/>
            <w:vAlign w:val="bottom"/>
          </w:tcPr>
          <w:p w:rsidR="00D16B2E" w:rsidRPr="00392B57" w:rsidRDefault="00D16B2E" w:rsidP="00D16B2E">
            <w:pPr>
              <w:ind w:right="83"/>
              <w:jc w:val="center"/>
              <w:rPr>
                <w:rFonts w:ascii="Calibri" w:hAnsi="Calibri"/>
                <w:b/>
                <w:bCs/>
                <w:sz w:val="22"/>
              </w:rPr>
            </w:pPr>
            <w:r w:rsidRPr="00392B57">
              <w:rPr>
                <w:rFonts w:ascii="Calibri" w:hAnsi="Calibri"/>
                <w:b/>
                <w:bCs/>
                <w:sz w:val="22"/>
                <w:szCs w:val="22"/>
              </w:rPr>
              <w:t>Net à payer</w:t>
            </w:r>
          </w:p>
        </w:tc>
      </w:tr>
      <w:tr w:rsidR="00D16B2E" w:rsidRPr="00C45F06" w:rsidTr="003C2A32">
        <w:tc>
          <w:tcPr>
            <w:tcW w:w="1696" w:type="dxa"/>
          </w:tcPr>
          <w:p w:rsidR="00D16B2E" w:rsidRPr="00C45F06" w:rsidRDefault="00D16B2E" w:rsidP="002E6621">
            <w:pPr>
              <w:pStyle w:val="Paragraphedeliste"/>
              <w:ind w:left="0"/>
              <w:jc w:val="center"/>
              <w:rPr>
                <w:rFonts w:asciiTheme="majorHAnsi" w:hAnsiTheme="majorHAnsi"/>
                <w:sz w:val="24"/>
                <w:szCs w:val="24"/>
              </w:rPr>
            </w:pPr>
          </w:p>
        </w:tc>
        <w:tc>
          <w:tcPr>
            <w:tcW w:w="1985" w:type="dxa"/>
            <w:gridSpan w:val="2"/>
          </w:tcPr>
          <w:p w:rsidR="00D16B2E" w:rsidRPr="00C45F06" w:rsidRDefault="00D16B2E" w:rsidP="002E6621">
            <w:pPr>
              <w:pStyle w:val="Paragraphedeliste"/>
              <w:ind w:left="0"/>
              <w:jc w:val="center"/>
              <w:rPr>
                <w:rFonts w:asciiTheme="majorHAnsi" w:hAnsiTheme="majorHAnsi"/>
                <w:sz w:val="24"/>
                <w:szCs w:val="24"/>
              </w:rPr>
            </w:pPr>
            <w:r w:rsidRPr="00C45F06">
              <w:rPr>
                <w:rFonts w:asciiTheme="majorHAnsi" w:hAnsiTheme="majorHAnsi"/>
                <w:sz w:val="24"/>
                <w:szCs w:val="24"/>
              </w:rPr>
              <w:t>1 610,00</w:t>
            </w:r>
          </w:p>
        </w:tc>
        <w:tc>
          <w:tcPr>
            <w:tcW w:w="1984" w:type="dxa"/>
            <w:gridSpan w:val="2"/>
          </w:tcPr>
          <w:p w:rsidR="00D16B2E" w:rsidRPr="00C45F06" w:rsidRDefault="007470FB" w:rsidP="002E6621">
            <w:pPr>
              <w:pStyle w:val="Paragraphedeliste"/>
              <w:ind w:left="0"/>
              <w:jc w:val="center"/>
              <w:rPr>
                <w:rFonts w:asciiTheme="majorHAnsi" w:hAnsiTheme="majorHAnsi"/>
                <w:sz w:val="24"/>
                <w:szCs w:val="24"/>
              </w:rPr>
            </w:pPr>
            <w:r>
              <w:rPr>
                <w:rFonts w:asciiTheme="majorHAnsi" w:hAnsiTheme="majorHAnsi"/>
                <w:sz w:val="24"/>
                <w:szCs w:val="24"/>
              </w:rPr>
              <w:t>Néant</w:t>
            </w:r>
          </w:p>
        </w:tc>
        <w:tc>
          <w:tcPr>
            <w:tcW w:w="2594" w:type="dxa"/>
            <w:gridSpan w:val="2"/>
          </w:tcPr>
          <w:p w:rsidR="00D16B2E" w:rsidRPr="00C45F06" w:rsidRDefault="00D16B2E" w:rsidP="002E6621">
            <w:pPr>
              <w:pStyle w:val="Paragraphedeliste"/>
              <w:ind w:left="0"/>
              <w:jc w:val="center"/>
              <w:rPr>
                <w:rFonts w:asciiTheme="majorHAnsi" w:hAnsiTheme="majorHAnsi"/>
                <w:sz w:val="24"/>
                <w:szCs w:val="24"/>
              </w:rPr>
            </w:pPr>
          </w:p>
        </w:tc>
        <w:tc>
          <w:tcPr>
            <w:tcW w:w="1402" w:type="dxa"/>
          </w:tcPr>
          <w:p w:rsidR="00D16B2E" w:rsidRPr="00C45F06" w:rsidRDefault="00D16B2E" w:rsidP="002E6621">
            <w:pPr>
              <w:pStyle w:val="Paragraphedeliste"/>
              <w:ind w:left="0"/>
              <w:jc w:val="center"/>
              <w:rPr>
                <w:rFonts w:asciiTheme="majorHAnsi" w:hAnsiTheme="majorHAnsi"/>
                <w:sz w:val="24"/>
                <w:szCs w:val="24"/>
              </w:rPr>
            </w:pPr>
            <w:r w:rsidRPr="00C45F06">
              <w:rPr>
                <w:rFonts w:asciiTheme="majorHAnsi" w:hAnsiTheme="majorHAnsi"/>
                <w:sz w:val="24"/>
                <w:szCs w:val="24"/>
              </w:rPr>
              <w:t>1 610,00</w:t>
            </w:r>
          </w:p>
        </w:tc>
      </w:tr>
      <w:tr w:rsidR="00D16B2E" w:rsidRPr="00C45F06" w:rsidTr="003C2A32">
        <w:tc>
          <w:tcPr>
            <w:tcW w:w="9661" w:type="dxa"/>
            <w:gridSpan w:val="8"/>
          </w:tcPr>
          <w:p w:rsidR="00D16B2E" w:rsidRPr="00C45F06" w:rsidRDefault="00D16B2E" w:rsidP="00D16B2E">
            <w:pPr>
              <w:pStyle w:val="Paragraphedeliste"/>
              <w:ind w:left="0"/>
              <w:rPr>
                <w:rFonts w:asciiTheme="majorHAnsi" w:hAnsiTheme="majorHAnsi"/>
                <w:sz w:val="24"/>
                <w:szCs w:val="24"/>
              </w:rPr>
            </w:pPr>
            <w:r w:rsidRPr="00C45F06">
              <w:rPr>
                <w:rFonts w:asciiTheme="majorHAnsi" w:hAnsiTheme="majorHAnsi"/>
                <w:sz w:val="24"/>
                <w:szCs w:val="24"/>
              </w:rPr>
              <w:t>Règlement  par chèque le 04/01/</w:t>
            </w:r>
            <w:r>
              <w:rPr>
                <w:rFonts w:asciiTheme="majorHAnsi" w:hAnsiTheme="majorHAnsi"/>
                <w:sz w:val="24"/>
                <w:szCs w:val="24"/>
              </w:rPr>
              <w:t>2020</w:t>
            </w:r>
          </w:p>
        </w:tc>
      </w:tr>
    </w:tbl>
    <w:p w:rsidR="002536DD" w:rsidRPr="0083369D" w:rsidRDefault="002536DD" w:rsidP="00154167">
      <w:pPr>
        <w:pStyle w:val="Paragraphedeliste"/>
        <w:spacing w:after="0" w:line="240" w:lineRule="auto"/>
        <w:ind w:left="0"/>
        <w:rPr>
          <w:rFonts w:asciiTheme="majorHAnsi" w:hAnsiTheme="majorHAnsi"/>
          <w:b/>
          <w:sz w:val="24"/>
          <w:szCs w:val="24"/>
          <w:u w:val="single"/>
        </w:rPr>
      </w:pPr>
      <w:r w:rsidRPr="0083369D">
        <w:rPr>
          <w:rFonts w:asciiTheme="majorHAnsi" w:hAnsiTheme="majorHAnsi"/>
          <w:b/>
          <w:sz w:val="24"/>
          <w:szCs w:val="24"/>
          <w:u w:val="single"/>
        </w:rPr>
        <w:lastRenderedPageBreak/>
        <w:t xml:space="preserve">Annexe  A1 - Factures non comptabilisées du mois de décembre </w:t>
      </w:r>
      <w:r w:rsidR="00E274FA">
        <w:rPr>
          <w:rFonts w:asciiTheme="majorHAnsi" w:hAnsiTheme="majorHAnsi"/>
          <w:b/>
          <w:sz w:val="24"/>
          <w:szCs w:val="24"/>
          <w:u w:val="single"/>
        </w:rPr>
        <w:t>2019</w:t>
      </w:r>
      <w:r w:rsidRPr="0083369D">
        <w:rPr>
          <w:rFonts w:asciiTheme="majorHAnsi" w:hAnsiTheme="majorHAnsi"/>
          <w:b/>
          <w:sz w:val="24"/>
          <w:szCs w:val="24"/>
          <w:u w:val="single"/>
        </w:rPr>
        <w:t xml:space="preserve"> (suite)</w:t>
      </w:r>
    </w:p>
    <w:p w:rsidR="002536DD" w:rsidRPr="00D17B21" w:rsidRDefault="002536DD" w:rsidP="00187D5B">
      <w:pPr>
        <w:rPr>
          <w:rFonts w:asciiTheme="majorHAnsi" w:hAnsi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1"/>
        <w:gridCol w:w="3045"/>
        <w:gridCol w:w="1786"/>
        <w:gridCol w:w="977"/>
        <w:gridCol w:w="1076"/>
      </w:tblGrid>
      <w:tr w:rsidR="002536DD" w:rsidRPr="00C45F06" w:rsidTr="00757429">
        <w:tc>
          <w:tcPr>
            <w:tcW w:w="9288" w:type="dxa"/>
            <w:gridSpan w:val="5"/>
          </w:tcPr>
          <w:p w:rsidR="002536DD" w:rsidRPr="00650DCD" w:rsidRDefault="00BB269F" w:rsidP="00BB269F">
            <w:pPr>
              <w:pStyle w:val="Paragraphedeliste"/>
              <w:spacing w:before="120" w:after="0"/>
              <w:ind w:left="284"/>
              <w:rPr>
                <w:rFonts w:ascii="Constantia" w:hAnsi="Constantia"/>
                <w:sz w:val="24"/>
                <w:szCs w:val="24"/>
              </w:rPr>
            </w:pPr>
            <w:r>
              <w:rPr>
                <w:rFonts w:asciiTheme="majorHAnsi" w:hAnsiTheme="majorHAnsi"/>
                <w:noProof/>
                <w:sz w:val="24"/>
                <w:szCs w:val="24"/>
                <w:lang w:eastAsia="fr-FR"/>
              </w:rPr>
              <mc:AlternateContent>
                <mc:Choice Requires="wps">
                  <w:drawing>
                    <wp:anchor distT="0" distB="0" distL="114300" distR="114300" simplePos="0" relativeHeight="251669504" behindDoc="0" locked="0" layoutInCell="1" allowOverlap="1" wp14:anchorId="42E9FB88" wp14:editId="2563574A">
                      <wp:simplePos x="0" y="0"/>
                      <wp:positionH relativeFrom="column">
                        <wp:posOffset>-15240</wp:posOffset>
                      </wp:positionH>
                      <wp:positionV relativeFrom="paragraph">
                        <wp:posOffset>-635</wp:posOffset>
                      </wp:positionV>
                      <wp:extent cx="2343150" cy="1009650"/>
                      <wp:effectExtent l="57150" t="19050" r="76200" b="95250"/>
                      <wp:wrapNone/>
                      <wp:docPr id="9" name="Rectangle à coins arrondis 9"/>
                      <wp:cNvGraphicFramePr/>
                      <a:graphic xmlns:a="http://schemas.openxmlformats.org/drawingml/2006/main">
                        <a:graphicData uri="http://schemas.microsoft.com/office/word/2010/wordprocessingShape">
                          <wps:wsp>
                            <wps:cNvSpPr/>
                            <wps:spPr>
                              <a:xfrm>
                                <a:off x="0" y="0"/>
                                <a:ext cx="2343150" cy="1009650"/>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5642CD7" id="Rectangle à coins arrondis 9" o:spid="_x0000_s1026" style="position:absolute;margin-left:-1.2pt;margin-top:-.05pt;width:184.5pt;height:79.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" filled="f" strokecolor="#4579b8 [3044]">
                      <v:shadow on="t" color="black" opacity="22937f" origin=",.5" offset="0,.63889mm"/>
                    </v:roundrect>
                  </w:pict>
                </mc:Fallback>
              </mc:AlternateContent>
            </w:r>
            <w:r w:rsidR="002536DD" w:rsidRPr="00C45F06">
              <w:rPr>
                <w:rFonts w:asciiTheme="majorHAnsi" w:hAnsiTheme="majorHAnsi"/>
                <w:sz w:val="24"/>
                <w:szCs w:val="24"/>
              </w:rPr>
              <w:br w:type="page"/>
            </w:r>
            <w:r w:rsidR="002536DD" w:rsidRPr="00650DCD">
              <w:rPr>
                <w:rFonts w:ascii="Constantia" w:hAnsi="Constantia"/>
                <w:sz w:val="24"/>
                <w:szCs w:val="24"/>
              </w:rPr>
              <w:t>PANTAR</w:t>
            </w:r>
          </w:p>
          <w:p w:rsidR="002536DD" w:rsidRPr="00650DCD" w:rsidRDefault="00154167" w:rsidP="00650DCD">
            <w:pPr>
              <w:pStyle w:val="Paragraphedeliste"/>
              <w:spacing w:after="0"/>
              <w:ind w:left="284"/>
              <w:rPr>
                <w:rFonts w:ascii="Constantia" w:hAnsi="Constantia"/>
                <w:sz w:val="24"/>
                <w:szCs w:val="24"/>
              </w:rPr>
            </w:pPr>
            <w:r w:rsidRPr="00650DCD">
              <w:rPr>
                <w:rFonts w:ascii="Constantia" w:hAnsi="Constantia"/>
                <w:sz w:val="24"/>
                <w:szCs w:val="24"/>
              </w:rPr>
              <w:t xml:space="preserve">7, </w:t>
            </w:r>
            <w:r w:rsidR="002536DD" w:rsidRPr="00650DCD">
              <w:rPr>
                <w:rFonts w:ascii="Constantia" w:hAnsi="Constantia"/>
                <w:sz w:val="24"/>
                <w:szCs w:val="24"/>
              </w:rPr>
              <w:t>Rue Carnot</w:t>
            </w:r>
          </w:p>
          <w:p w:rsidR="002536DD" w:rsidRPr="00650DCD" w:rsidRDefault="002536DD" w:rsidP="00650DCD">
            <w:pPr>
              <w:pStyle w:val="Paragraphedeliste"/>
              <w:spacing w:after="0"/>
              <w:ind w:left="284"/>
              <w:rPr>
                <w:rFonts w:ascii="Constantia" w:hAnsi="Constantia"/>
                <w:sz w:val="24"/>
                <w:szCs w:val="24"/>
              </w:rPr>
            </w:pPr>
            <w:r w:rsidRPr="00650DCD">
              <w:rPr>
                <w:rFonts w:ascii="Constantia" w:hAnsi="Constantia"/>
                <w:sz w:val="24"/>
                <w:szCs w:val="24"/>
              </w:rPr>
              <w:t>86000 Poitiers</w:t>
            </w:r>
          </w:p>
          <w:p w:rsidR="005E2C03" w:rsidRPr="00650DCD" w:rsidRDefault="005E2C03" w:rsidP="00650DCD">
            <w:pPr>
              <w:pStyle w:val="Paragraphedeliste"/>
              <w:spacing w:after="0"/>
              <w:ind w:left="284"/>
              <w:rPr>
                <w:rFonts w:ascii="Constantia" w:hAnsi="Constantia"/>
                <w:sz w:val="24"/>
                <w:szCs w:val="24"/>
              </w:rPr>
            </w:pPr>
            <w:r w:rsidRPr="00650DCD">
              <w:rPr>
                <w:rFonts w:ascii="Constantia" w:hAnsi="Constantia"/>
                <w:sz w:val="24"/>
                <w:szCs w:val="24"/>
              </w:rPr>
              <w:t>SIRET : 419 828 413 00014</w:t>
            </w:r>
          </w:p>
          <w:p w:rsidR="002536DD" w:rsidRPr="00C45F06" w:rsidRDefault="002536DD" w:rsidP="002536DD">
            <w:pPr>
              <w:pStyle w:val="Paragraphedeliste"/>
              <w:tabs>
                <w:tab w:val="left" w:pos="5670"/>
              </w:tabs>
              <w:spacing w:after="0"/>
              <w:ind w:left="0"/>
              <w:rPr>
                <w:rFonts w:asciiTheme="majorHAnsi" w:hAnsiTheme="majorHAnsi"/>
                <w:sz w:val="24"/>
                <w:szCs w:val="24"/>
              </w:rPr>
            </w:pPr>
            <w:r w:rsidRPr="00C45F06">
              <w:rPr>
                <w:rFonts w:asciiTheme="majorHAnsi" w:hAnsiTheme="majorHAnsi"/>
                <w:sz w:val="24"/>
                <w:szCs w:val="24"/>
              </w:rPr>
              <w:tab/>
              <w:t>FORE PF</w:t>
            </w:r>
          </w:p>
          <w:p w:rsidR="002536DD" w:rsidRPr="00C45F06" w:rsidRDefault="002536DD" w:rsidP="002536DD">
            <w:pPr>
              <w:pStyle w:val="Paragraphedeliste"/>
              <w:tabs>
                <w:tab w:val="left" w:pos="5670"/>
              </w:tabs>
              <w:spacing w:after="0"/>
              <w:ind w:left="0"/>
              <w:rPr>
                <w:rFonts w:asciiTheme="majorHAnsi" w:hAnsiTheme="majorHAnsi"/>
                <w:sz w:val="24"/>
                <w:szCs w:val="24"/>
              </w:rPr>
            </w:pPr>
            <w:r w:rsidRPr="00C45F06">
              <w:rPr>
                <w:rFonts w:asciiTheme="majorHAnsi" w:hAnsiTheme="majorHAnsi"/>
                <w:sz w:val="24"/>
                <w:szCs w:val="24"/>
              </w:rPr>
              <w:tab/>
              <w:t>40, Boulevard Robert Boulin</w:t>
            </w:r>
          </w:p>
          <w:p w:rsidR="002536DD" w:rsidRPr="00C45F06" w:rsidRDefault="002536DD" w:rsidP="002536DD">
            <w:pPr>
              <w:pStyle w:val="Paragraphedeliste"/>
              <w:tabs>
                <w:tab w:val="left" w:pos="5670"/>
              </w:tabs>
              <w:spacing w:after="0"/>
              <w:ind w:left="0"/>
              <w:rPr>
                <w:rFonts w:asciiTheme="majorHAnsi" w:hAnsiTheme="majorHAnsi"/>
                <w:sz w:val="24"/>
                <w:szCs w:val="24"/>
              </w:rPr>
            </w:pPr>
            <w:r w:rsidRPr="00C45F06">
              <w:rPr>
                <w:rFonts w:asciiTheme="majorHAnsi" w:hAnsiTheme="majorHAnsi"/>
                <w:sz w:val="24"/>
                <w:szCs w:val="24"/>
              </w:rPr>
              <w:tab/>
              <w:t>33500 Libourne</w:t>
            </w:r>
          </w:p>
          <w:p w:rsidR="002536DD" w:rsidRPr="00C45F06" w:rsidRDefault="002536DD" w:rsidP="00757429">
            <w:pPr>
              <w:pStyle w:val="Paragraphedeliste"/>
              <w:spacing w:after="0"/>
              <w:ind w:left="0"/>
              <w:rPr>
                <w:rFonts w:asciiTheme="majorHAnsi" w:hAnsiTheme="majorHAnsi"/>
                <w:sz w:val="24"/>
                <w:szCs w:val="24"/>
              </w:rPr>
            </w:pPr>
            <w:r w:rsidRPr="00C45F06">
              <w:rPr>
                <w:rFonts w:asciiTheme="majorHAnsi" w:hAnsiTheme="majorHAnsi"/>
                <w:sz w:val="24"/>
                <w:szCs w:val="24"/>
              </w:rPr>
              <w:t>Facture n° 1458</w:t>
            </w:r>
          </w:p>
          <w:p w:rsidR="002536DD" w:rsidRPr="00C45F06" w:rsidRDefault="002536DD" w:rsidP="00597F45">
            <w:pPr>
              <w:pStyle w:val="Paragraphedeliste"/>
              <w:spacing w:after="0"/>
              <w:ind w:left="0"/>
              <w:rPr>
                <w:rFonts w:asciiTheme="majorHAnsi" w:hAnsiTheme="majorHAnsi"/>
                <w:sz w:val="24"/>
                <w:szCs w:val="24"/>
              </w:rPr>
            </w:pPr>
            <w:r w:rsidRPr="00C45F06">
              <w:rPr>
                <w:rFonts w:asciiTheme="majorHAnsi" w:hAnsiTheme="majorHAnsi"/>
                <w:sz w:val="24"/>
                <w:szCs w:val="24"/>
              </w:rPr>
              <w:t>Date de la facture : 2</w:t>
            </w:r>
            <w:r w:rsidR="00597F45">
              <w:rPr>
                <w:rFonts w:asciiTheme="majorHAnsi" w:hAnsiTheme="majorHAnsi"/>
                <w:sz w:val="24"/>
                <w:szCs w:val="24"/>
              </w:rPr>
              <w:t>0</w:t>
            </w:r>
            <w:r w:rsidRPr="00C45F06">
              <w:rPr>
                <w:rFonts w:asciiTheme="majorHAnsi" w:hAnsiTheme="majorHAnsi"/>
                <w:sz w:val="24"/>
                <w:szCs w:val="24"/>
              </w:rPr>
              <w:t>/12/</w:t>
            </w:r>
            <w:r w:rsidR="00E274FA">
              <w:rPr>
                <w:rFonts w:asciiTheme="majorHAnsi" w:hAnsiTheme="majorHAnsi"/>
                <w:sz w:val="24"/>
                <w:szCs w:val="24"/>
              </w:rPr>
              <w:t>2019</w:t>
            </w:r>
          </w:p>
        </w:tc>
      </w:tr>
      <w:tr w:rsidR="002536DD" w:rsidRPr="00C45F06" w:rsidTr="005E2C03">
        <w:tc>
          <w:tcPr>
            <w:tcW w:w="2451" w:type="dxa"/>
            <w:tcBorders>
              <w:bottom w:val="single" w:sz="4" w:space="0" w:color="auto"/>
            </w:tcBorders>
            <w:vAlign w:val="center"/>
          </w:tcPr>
          <w:p w:rsidR="002536DD" w:rsidRPr="00C45F06" w:rsidRDefault="002536DD" w:rsidP="005E2C03">
            <w:pPr>
              <w:pStyle w:val="Paragraphedeliste"/>
              <w:ind w:left="0"/>
              <w:jc w:val="center"/>
              <w:rPr>
                <w:rFonts w:asciiTheme="majorHAnsi" w:hAnsiTheme="majorHAnsi"/>
                <w:sz w:val="24"/>
                <w:szCs w:val="24"/>
              </w:rPr>
            </w:pPr>
            <w:r w:rsidRPr="00C45F06">
              <w:rPr>
                <w:rFonts w:asciiTheme="majorHAnsi" w:hAnsiTheme="majorHAnsi"/>
                <w:sz w:val="24"/>
                <w:szCs w:val="24"/>
              </w:rPr>
              <w:t>Code article</w:t>
            </w:r>
          </w:p>
        </w:tc>
        <w:tc>
          <w:tcPr>
            <w:tcW w:w="3045" w:type="dxa"/>
            <w:tcBorders>
              <w:bottom w:val="single" w:sz="4" w:space="0" w:color="auto"/>
            </w:tcBorders>
            <w:vAlign w:val="center"/>
          </w:tcPr>
          <w:p w:rsidR="002536DD" w:rsidRPr="00C45F06" w:rsidRDefault="002536DD" w:rsidP="005E2C03">
            <w:pPr>
              <w:pStyle w:val="Paragraphedeliste"/>
              <w:ind w:left="0"/>
              <w:jc w:val="center"/>
              <w:rPr>
                <w:rFonts w:asciiTheme="majorHAnsi" w:hAnsiTheme="majorHAnsi"/>
                <w:sz w:val="24"/>
                <w:szCs w:val="24"/>
              </w:rPr>
            </w:pPr>
            <w:r w:rsidRPr="00C45F06">
              <w:rPr>
                <w:rFonts w:asciiTheme="majorHAnsi" w:hAnsiTheme="majorHAnsi"/>
                <w:sz w:val="24"/>
                <w:szCs w:val="24"/>
              </w:rPr>
              <w:t>Désignation</w:t>
            </w:r>
          </w:p>
        </w:tc>
        <w:tc>
          <w:tcPr>
            <w:tcW w:w="1786" w:type="dxa"/>
            <w:tcBorders>
              <w:bottom w:val="single" w:sz="4" w:space="0" w:color="auto"/>
            </w:tcBorders>
            <w:vAlign w:val="center"/>
          </w:tcPr>
          <w:p w:rsidR="002536DD" w:rsidRPr="00C45F06" w:rsidRDefault="002536DD" w:rsidP="005E2C03">
            <w:pPr>
              <w:pStyle w:val="Paragraphedeliste"/>
              <w:ind w:left="0"/>
              <w:jc w:val="center"/>
              <w:rPr>
                <w:rFonts w:asciiTheme="majorHAnsi" w:hAnsiTheme="majorHAnsi"/>
                <w:sz w:val="24"/>
                <w:szCs w:val="24"/>
              </w:rPr>
            </w:pPr>
            <w:r w:rsidRPr="00C45F06">
              <w:rPr>
                <w:rFonts w:asciiTheme="majorHAnsi" w:hAnsiTheme="majorHAnsi"/>
                <w:sz w:val="24"/>
                <w:szCs w:val="24"/>
              </w:rPr>
              <w:t>Quantité</w:t>
            </w:r>
          </w:p>
        </w:tc>
        <w:tc>
          <w:tcPr>
            <w:tcW w:w="950" w:type="dxa"/>
            <w:tcBorders>
              <w:bottom w:val="single" w:sz="4" w:space="0" w:color="auto"/>
            </w:tcBorders>
            <w:vAlign w:val="center"/>
          </w:tcPr>
          <w:p w:rsidR="002536DD" w:rsidRPr="00C45F06" w:rsidRDefault="002536DD" w:rsidP="005E2C03">
            <w:pPr>
              <w:pStyle w:val="Paragraphedeliste"/>
              <w:ind w:left="0"/>
              <w:jc w:val="center"/>
              <w:rPr>
                <w:rFonts w:asciiTheme="majorHAnsi" w:hAnsiTheme="majorHAnsi"/>
                <w:sz w:val="24"/>
                <w:szCs w:val="24"/>
              </w:rPr>
            </w:pPr>
            <w:r w:rsidRPr="00C45F06">
              <w:rPr>
                <w:rFonts w:asciiTheme="majorHAnsi" w:hAnsiTheme="majorHAnsi"/>
                <w:sz w:val="24"/>
                <w:szCs w:val="24"/>
              </w:rPr>
              <w:t>Prix unitaire</w:t>
            </w:r>
          </w:p>
        </w:tc>
        <w:tc>
          <w:tcPr>
            <w:tcW w:w="1056" w:type="dxa"/>
            <w:tcBorders>
              <w:bottom w:val="single" w:sz="4" w:space="0" w:color="auto"/>
            </w:tcBorders>
            <w:vAlign w:val="center"/>
          </w:tcPr>
          <w:p w:rsidR="002536DD" w:rsidRPr="00C45F06" w:rsidRDefault="002536DD" w:rsidP="005E2C03">
            <w:pPr>
              <w:pStyle w:val="Paragraphedeliste"/>
              <w:ind w:left="0"/>
              <w:jc w:val="center"/>
              <w:rPr>
                <w:rFonts w:asciiTheme="majorHAnsi" w:hAnsiTheme="majorHAnsi"/>
                <w:sz w:val="24"/>
                <w:szCs w:val="24"/>
              </w:rPr>
            </w:pPr>
            <w:r w:rsidRPr="00C45F06">
              <w:rPr>
                <w:rFonts w:asciiTheme="majorHAnsi" w:hAnsiTheme="majorHAnsi"/>
                <w:sz w:val="24"/>
                <w:szCs w:val="24"/>
              </w:rPr>
              <w:t>Montant</w:t>
            </w:r>
          </w:p>
        </w:tc>
      </w:tr>
      <w:tr w:rsidR="002536DD" w:rsidRPr="00C45F06" w:rsidTr="00757429">
        <w:tc>
          <w:tcPr>
            <w:tcW w:w="2451" w:type="dxa"/>
            <w:tcBorders>
              <w:top w:val="single" w:sz="4" w:space="0" w:color="auto"/>
              <w:left w:val="single" w:sz="4" w:space="0" w:color="auto"/>
              <w:bottom w:val="single" w:sz="4" w:space="0" w:color="auto"/>
            </w:tcBorders>
          </w:tcPr>
          <w:p w:rsidR="002536DD" w:rsidRPr="00C45F06" w:rsidRDefault="002536DD" w:rsidP="00757429">
            <w:pPr>
              <w:pStyle w:val="Paragraphedeliste"/>
              <w:ind w:left="0"/>
              <w:jc w:val="center"/>
              <w:rPr>
                <w:rFonts w:asciiTheme="majorHAnsi" w:hAnsiTheme="majorHAnsi"/>
                <w:sz w:val="24"/>
                <w:szCs w:val="24"/>
              </w:rPr>
            </w:pPr>
            <w:r w:rsidRPr="00C45F06">
              <w:rPr>
                <w:rFonts w:asciiTheme="majorHAnsi" w:hAnsiTheme="majorHAnsi"/>
                <w:sz w:val="24"/>
                <w:szCs w:val="24"/>
              </w:rPr>
              <w:t>AF2015004</w:t>
            </w:r>
          </w:p>
          <w:p w:rsidR="002536DD" w:rsidRPr="00C45F06" w:rsidRDefault="002536DD" w:rsidP="00757429">
            <w:pPr>
              <w:pStyle w:val="Paragraphedeliste"/>
              <w:ind w:left="0"/>
              <w:rPr>
                <w:rFonts w:asciiTheme="majorHAnsi" w:hAnsiTheme="majorHAnsi"/>
                <w:sz w:val="24"/>
                <w:szCs w:val="24"/>
              </w:rPr>
            </w:pPr>
          </w:p>
        </w:tc>
        <w:tc>
          <w:tcPr>
            <w:tcW w:w="3045" w:type="dxa"/>
            <w:tcBorders>
              <w:top w:val="single" w:sz="4" w:space="0" w:color="auto"/>
              <w:bottom w:val="single" w:sz="4" w:space="0" w:color="auto"/>
            </w:tcBorders>
          </w:tcPr>
          <w:p w:rsidR="002536DD" w:rsidRPr="00C45F06" w:rsidRDefault="002536DD" w:rsidP="00757429">
            <w:pPr>
              <w:pStyle w:val="Paragraphedeliste"/>
              <w:ind w:left="0"/>
              <w:rPr>
                <w:rFonts w:asciiTheme="majorHAnsi" w:hAnsiTheme="majorHAnsi"/>
                <w:sz w:val="24"/>
                <w:szCs w:val="24"/>
              </w:rPr>
            </w:pPr>
            <w:r w:rsidRPr="00C45F06">
              <w:rPr>
                <w:rFonts w:asciiTheme="majorHAnsi" w:hAnsiTheme="majorHAnsi"/>
                <w:sz w:val="24"/>
                <w:szCs w:val="24"/>
              </w:rPr>
              <w:t>Pieux en béton armé préfabriqué</w:t>
            </w:r>
          </w:p>
        </w:tc>
        <w:tc>
          <w:tcPr>
            <w:tcW w:w="1786" w:type="dxa"/>
            <w:tcBorders>
              <w:top w:val="single" w:sz="4" w:space="0" w:color="auto"/>
              <w:bottom w:val="single" w:sz="4" w:space="0" w:color="auto"/>
            </w:tcBorders>
          </w:tcPr>
          <w:p w:rsidR="002536DD" w:rsidRPr="00C45F06" w:rsidRDefault="002536DD" w:rsidP="00757429">
            <w:pPr>
              <w:pStyle w:val="Paragraphedeliste"/>
              <w:ind w:left="0"/>
              <w:jc w:val="center"/>
              <w:rPr>
                <w:rFonts w:asciiTheme="majorHAnsi" w:hAnsiTheme="majorHAnsi"/>
                <w:sz w:val="24"/>
                <w:szCs w:val="24"/>
              </w:rPr>
            </w:pPr>
            <w:r w:rsidRPr="00C45F06">
              <w:rPr>
                <w:rFonts w:asciiTheme="majorHAnsi" w:hAnsiTheme="majorHAnsi"/>
                <w:sz w:val="24"/>
                <w:szCs w:val="24"/>
              </w:rPr>
              <w:t>180</w:t>
            </w:r>
          </w:p>
        </w:tc>
        <w:tc>
          <w:tcPr>
            <w:tcW w:w="950" w:type="dxa"/>
            <w:tcBorders>
              <w:top w:val="single" w:sz="4" w:space="0" w:color="auto"/>
              <w:bottom w:val="single" w:sz="4" w:space="0" w:color="auto"/>
            </w:tcBorders>
          </w:tcPr>
          <w:p w:rsidR="002536DD" w:rsidRPr="00C45F06" w:rsidRDefault="002536DD" w:rsidP="00757429">
            <w:pPr>
              <w:pStyle w:val="Paragraphedeliste"/>
              <w:ind w:left="0"/>
              <w:jc w:val="center"/>
              <w:rPr>
                <w:rFonts w:asciiTheme="majorHAnsi" w:hAnsiTheme="majorHAnsi"/>
                <w:sz w:val="24"/>
                <w:szCs w:val="24"/>
              </w:rPr>
            </w:pPr>
            <w:r w:rsidRPr="00C45F06">
              <w:rPr>
                <w:rFonts w:asciiTheme="majorHAnsi" w:hAnsiTheme="majorHAnsi"/>
                <w:sz w:val="24"/>
                <w:szCs w:val="24"/>
              </w:rPr>
              <w:t>10,50</w:t>
            </w:r>
          </w:p>
        </w:tc>
        <w:tc>
          <w:tcPr>
            <w:tcW w:w="1056" w:type="dxa"/>
            <w:tcBorders>
              <w:top w:val="single" w:sz="4" w:space="0" w:color="auto"/>
              <w:bottom w:val="single" w:sz="4" w:space="0" w:color="auto"/>
              <w:right w:val="single" w:sz="4" w:space="0" w:color="auto"/>
            </w:tcBorders>
          </w:tcPr>
          <w:p w:rsidR="002536DD" w:rsidRPr="00C45F06" w:rsidRDefault="002536DD" w:rsidP="00757429">
            <w:pPr>
              <w:pStyle w:val="Paragraphedeliste"/>
              <w:ind w:left="0"/>
              <w:jc w:val="center"/>
              <w:rPr>
                <w:rFonts w:asciiTheme="majorHAnsi" w:hAnsiTheme="majorHAnsi"/>
                <w:sz w:val="24"/>
                <w:szCs w:val="24"/>
              </w:rPr>
            </w:pPr>
            <w:r w:rsidRPr="00C45F06">
              <w:rPr>
                <w:rFonts w:asciiTheme="majorHAnsi" w:hAnsiTheme="majorHAnsi"/>
                <w:sz w:val="24"/>
                <w:szCs w:val="24"/>
              </w:rPr>
              <w:t>1 890,00</w:t>
            </w:r>
          </w:p>
        </w:tc>
      </w:tr>
      <w:tr w:rsidR="002536DD" w:rsidRPr="00C45F06" w:rsidTr="00757429">
        <w:tc>
          <w:tcPr>
            <w:tcW w:w="8232" w:type="dxa"/>
            <w:gridSpan w:val="4"/>
            <w:tcBorders>
              <w:top w:val="single" w:sz="4" w:space="0" w:color="auto"/>
              <w:left w:val="single" w:sz="4" w:space="0" w:color="auto"/>
              <w:bottom w:val="nil"/>
              <w:right w:val="single" w:sz="4" w:space="0" w:color="auto"/>
            </w:tcBorders>
          </w:tcPr>
          <w:p w:rsidR="002536DD" w:rsidRPr="00C45F06" w:rsidRDefault="002536DD" w:rsidP="00757429">
            <w:pPr>
              <w:pStyle w:val="Paragraphedeliste"/>
              <w:spacing w:after="120" w:line="240" w:lineRule="auto"/>
              <w:ind w:left="0"/>
              <w:rPr>
                <w:rFonts w:asciiTheme="majorHAnsi" w:hAnsiTheme="majorHAnsi"/>
                <w:sz w:val="24"/>
                <w:szCs w:val="24"/>
              </w:rPr>
            </w:pPr>
            <w:r w:rsidRPr="00C45F06">
              <w:rPr>
                <w:rFonts w:asciiTheme="majorHAnsi" w:hAnsiTheme="majorHAnsi"/>
                <w:sz w:val="24"/>
                <w:szCs w:val="24"/>
              </w:rPr>
              <w:t xml:space="preserve">Total </w:t>
            </w:r>
          </w:p>
          <w:p w:rsidR="002536DD" w:rsidRPr="00C45F06" w:rsidRDefault="002536DD" w:rsidP="00757429">
            <w:pPr>
              <w:pStyle w:val="Paragraphedeliste"/>
              <w:spacing w:after="120" w:line="240" w:lineRule="auto"/>
              <w:ind w:left="0"/>
              <w:rPr>
                <w:rFonts w:asciiTheme="majorHAnsi" w:hAnsiTheme="majorHAnsi"/>
                <w:sz w:val="24"/>
                <w:szCs w:val="24"/>
              </w:rPr>
            </w:pPr>
            <w:r w:rsidRPr="00C45F06">
              <w:rPr>
                <w:rFonts w:asciiTheme="majorHAnsi" w:hAnsiTheme="majorHAnsi"/>
                <w:sz w:val="24"/>
                <w:szCs w:val="24"/>
              </w:rPr>
              <w:t>Remise 10 %</w:t>
            </w:r>
          </w:p>
        </w:tc>
        <w:tc>
          <w:tcPr>
            <w:tcW w:w="1056" w:type="dxa"/>
            <w:tcBorders>
              <w:top w:val="single" w:sz="4" w:space="0" w:color="auto"/>
              <w:left w:val="single" w:sz="4" w:space="0" w:color="auto"/>
              <w:bottom w:val="single" w:sz="4" w:space="0" w:color="auto"/>
              <w:right w:val="single" w:sz="4" w:space="0" w:color="auto"/>
            </w:tcBorders>
          </w:tcPr>
          <w:p w:rsidR="002536DD" w:rsidRPr="00C45F06" w:rsidRDefault="002536DD" w:rsidP="00757429">
            <w:pPr>
              <w:pStyle w:val="Paragraphedeliste"/>
              <w:spacing w:after="120" w:line="240" w:lineRule="auto"/>
              <w:ind w:left="0"/>
              <w:jc w:val="right"/>
              <w:rPr>
                <w:rFonts w:asciiTheme="majorHAnsi" w:hAnsiTheme="majorHAnsi"/>
                <w:sz w:val="24"/>
                <w:szCs w:val="24"/>
              </w:rPr>
            </w:pPr>
            <w:r w:rsidRPr="00C45F06">
              <w:rPr>
                <w:rFonts w:asciiTheme="majorHAnsi" w:hAnsiTheme="majorHAnsi"/>
                <w:sz w:val="24"/>
                <w:szCs w:val="24"/>
              </w:rPr>
              <w:t>1 890,00</w:t>
            </w:r>
          </w:p>
          <w:p w:rsidR="002536DD" w:rsidRPr="00C45F06" w:rsidRDefault="002536DD" w:rsidP="00757429">
            <w:pPr>
              <w:pStyle w:val="Paragraphedeliste"/>
              <w:spacing w:after="120" w:line="240" w:lineRule="auto"/>
              <w:ind w:left="0"/>
              <w:jc w:val="right"/>
              <w:rPr>
                <w:rFonts w:asciiTheme="majorHAnsi" w:hAnsiTheme="majorHAnsi"/>
                <w:sz w:val="24"/>
                <w:szCs w:val="24"/>
              </w:rPr>
            </w:pPr>
            <w:r w:rsidRPr="00C45F06">
              <w:rPr>
                <w:rFonts w:asciiTheme="majorHAnsi" w:hAnsiTheme="majorHAnsi"/>
                <w:sz w:val="24"/>
                <w:szCs w:val="24"/>
              </w:rPr>
              <w:t>189,00</w:t>
            </w:r>
          </w:p>
        </w:tc>
      </w:tr>
      <w:tr w:rsidR="002536DD" w:rsidRPr="00C45F06" w:rsidTr="00757429">
        <w:tc>
          <w:tcPr>
            <w:tcW w:w="8232" w:type="dxa"/>
            <w:gridSpan w:val="4"/>
            <w:tcBorders>
              <w:top w:val="nil"/>
              <w:left w:val="single" w:sz="4" w:space="0" w:color="auto"/>
              <w:bottom w:val="nil"/>
              <w:right w:val="single" w:sz="4" w:space="0" w:color="auto"/>
            </w:tcBorders>
          </w:tcPr>
          <w:p w:rsidR="002536DD" w:rsidRPr="00C45F06" w:rsidRDefault="002536DD" w:rsidP="00757429">
            <w:pPr>
              <w:pStyle w:val="Paragraphedeliste"/>
              <w:spacing w:after="120" w:line="240" w:lineRule="auto"/>
              <w:ind w:left="0"/>
              <w:rPr>
                <w:rFonts w:asciiTheme="majorHAnsi" w:hAnsiTheme="majorHAnsi"/>
                <w:sz w:val="24"/>
                <w:szCs w:val="24"/>
              </w:rPr>
            </w:pPr>
            <w:r w:rsidRPr="00C45F06">
              <w:rPr>
                <w:rFonts w:asciiTheme="majorHAnsi" w:hAnsiTheme="majorHAnsi"/>
                <w:sz w:val="24"/>
                <w:szCs w:val="24"/>
              </w:rPr>
              <w:t>Net commercial</w:t>
            </w:r>
          </w:p>
        </w:tc>
        <w:tc>
          <w:tcPr>
            <w:tcW w:w="1056" w:type="dxa"/>
            <w:tcBorders>
              <w:top w:val="single" w:sz="4" w:space="0" w:color="auto"/>
              <w:left w:val="single" w:sz="4" w:space="0" w:color="auto"/>
              <w:bottom w:val="nil"/>
              <w:right w:val="single" w:sz="4" w:space="0" w:color="auto"/>
            </w:tcBorders>
          </w:tcPr>
          <w:p w:rsidR="002536DD" w:rsidRPr="00C45F06" w:rsidRDefault="002536DD" w:rsidP="00757429">
            <w:pPr>
              <w:pStyle w:val="Paragraphedeliste"/>
              <w:spacing w:after="120" w:line="240" w:lineRule="auto"/>
              <w:ind w:left="0"/>
              <w:jc w:val="right"/>
              <w:rPr>
                <w:rFonts w:asciiTheme="majorHAnsi" w:hAnsiTheme="majorHAnsi"/>
                <w:sz w:val="24"/>
                <w:szCs w:val="24"/>
              </w:rPr>
            </w:pPr>
            <w:r w:rsidRPr="00C45F06">
              <w:rPr>
                <w:rFonts w:asciiTheme="majorHAnsi" w:hAnsiTheme="majorHAnsi"/>
                <w:sz w:val="24"/>
                <w:szCs w:val="24"/>
              </w:rPr>
              <w:t>1 701,00</w:t>
            </w:r>
          </w:p>
        </w:tc>
      </w:tr>
      <w:tr w:rsidR="002536DD" w:rsidRPr="00C45F06" w:rsidTr="00757429">
        <w:tc>
          <w:tcPr>
            <w:tcW w:w="8232" w:type="dxa"/>
            <w:gridSpan w:val="4"/>
            <w:tcBorders>
              <w:top w:val="nil"/>
              <w:left w:val="single" w:sz="4" w:space="0" w:color="auto"/>
              <w:bottom w:val="nil"/>
              <w:right w:val="single" w:sz="4" w:space="0" w:color="auto"/>
            </w:tcBorders>
          </w:tcPr>
          <w:p w:rsidR="002536DD" w:rsidRPr="00C45F06" w:rsidRDefault="002536DD" w:rsidP="00757429">
            <w:pPr>
              <w:pStyle w:val="Paragraphedeliste"/>
              <w:spacing w:after="120" w:line="240" w:lineRule="auto"/>
              <w:ind w:left="0"/>
              <w:rPr>
                <w:rFonts w:asciiTheme="majorHAnsi" w:hAnsiTheme="majorHAnsi"/>
                <w:sz w:val="24"/>
                <w:szCs w:val="24"/>
              </w:rPr>
            </w:pPr>
            <w:r w:rsidRPr="00C45F06">
              <w:rPr>
                <w:rFonts w:asciiTheme="majorHAnsi" w:hAnsiTheme="majorHAnsi"/>
                <w:sz w:val="24"/>
                <w:szCs w:val="24"/>
              </w:rPr>
              <w:t>Escompte 2 %</w:t>
            </w:r>
          </w:p>
        </w:tc>
        <w:tc>
          <w:tcPr>
            <w:tcW w:w="1056" w:type="dxa"/>
            <w:tcBorders>
              <w:top w:val="nil"/>
              <w:left w:val="single" w:sz="4" w:space="0" w:color="auto"/>
              <w:bottom w:val="single" w:sz="4" w:space="0" w:color="auto"/>
              <w:right w:val="single" w:sz="4" w:space="0" w:color="auto"/>
            </w:tcBorders>
          </w:tcPr>
          <w:p w:rsidR="002536DD" w:rsidRPr="00C45F06" w:rsidRDefault="002536DD" w:rsidP="00757429">
            <w:pPr>
              <w:pStyle w:val="Paragraphedeliste"/>
              <w:spacing w:after="120" w:line="240" w:lineRule="auto"/>
              <w:ind w:left="0"/>
              <w:jc w:val="right"/>
              <w:rPr>
                <w:rFonts w:asciiTheme="majorHAnsi" w:hAnsiTheme="majorHAnsi"/>
                <w:sz w:val="24"/>
                <w:szCs w:val="24"/>
              </w:rPr>
            </w:pPr>
            <w:r w:rsidRPr="00C45F06">
              <w:rPr>
                <w:rFonts w:asciiTheme="majorHAnsi" w:hAnsiTheme="majorHAnsi"/>
                <w:sz w:val="24"/>
                <w:szCs w:val="24"/>
              </w:rPr>
              <w:t>34,02</w:t>
            </w:r>
          </w:p>
        </w:tc>
      </w:tr>
      <w:tr w:rsidR="002536DD" w:rsidRPr="00C45F06" w:rsidTr="00757429">
        <w:tc>
          <w:tcPr>
            <w:tcW w:w="8232" w:type="dxa"/>
            <w:gridSpan w:val="4"/>
            <w:tcBorders>
              <w:top w:val="nil"/>
              <w:left w:val="single" w:sz="4" w:space="0" w:color="auto"/>
              <w:bottom w:val="nil"/>
              <w:right w:val="single" w:sz="4" w:space="0" w:color="auto"/>
            </w:tcBorders>
          </w:tcPr>
          <w:p w:rsidR="002536DD" w:rsidRPr="00C45F06" w:rsidRDefault="002536DD" w:rsidP="00757429">
            <w:pPr>
              <w:pStyle w:val="Paragraphedeliste"/>
              <w:spacing w:after="120" w:line="240" w:lineRule="auto"/>
              <w:ind w:left="0"/>
              <w:rPr>
                <w:rFonts w:asciiTheme="majorHAnsi" w:hAnsiTheme="majorHAnsi"/>
                <w:sz w:val="24"/>
                <w:szCs w:val="24"/>
              </w:rPr>
            </w:pPr>
            <w:r w:rsidRPr="00C45F06">
              <w:rPr>
                <w:rFonts w:asciiTheme="majorHAnsi" w:hAnsiTheme="majorHAnsi"/>
                <w:sz w:val="24"/>
                <w:szCs w:val="24"/>
              </w:rPr>
              <w:t>Net financier</w:t>
            </w:r>
          </w:p>
        </w:tc>
        <w:tc>
          <w:tcPr>
            <w:tcW w:w="1056" w:type="dxa"/>
            <w:tcBorders>
              <w:top w:val="single" w:sz="4" w:space="0" w:color="auto"/>
              <w:left w:val="single" w:sz="4" w:space="0" w:color="auto"/>
              <w:bottom w:val="nil"/>
              <w:right w:val="single" w:sz="4" w:space="0" w:color="auto"/>
            </w:tcBorders>
          </w:tcPr>
          <w:p w:rsidR="002536DD" w:rsidRPr="00C45F06" w:rsidRDefault="002536DD" w:rsidP="00757429">
            <w:pPr>
              <w:pStyle w:val="Paragraphedeliste"/>
              <w:spacing w:after="120" w:line="240" w:lineRule="auto"/>
              <w:ind w:left="0"/>
              <w:jc w:val="right"/>
              <w:rPr>
                <w:rFonts w:asciiTheme="majorHAnsi" w:hAnsiTheme="majorHAnsi"/>
                <w:sz w:val="24"/>
                <w:szCs w:val="24"/>
              </w:rPr>
            </w:pPr>
            <w:r w:rsidRPr="00C45F06">
              <w:rPr>
                <w:rFonts w:asciiTheme="majorHAnsi" w:hAnsiTheme="majorHAnsi"/>
                <w:sz w:val="24"/>
                <w:szCs w:val="24"/>
              </w:rPr>
              <w:t>1 666,98</w:t>
            </w:r>
          </w:p>
        </w:tc>
      </w:tr>
      <w:tr w:rsidR="002536DD" w:rsidRPr="00C45F06" w:rsidTr="002F0396">
        <w:tc>
          <w:tcPr>
            <w:tcW w:w="8232" w:type="dxa"/>
            <w:gridSpan w:val="4"/>
            <w:tcBorders>
              <w:top w:val="nil"/>
              <w:left w:val="single" w:sz="4" w:space="0" w:color="auto"/>
              <w:bottom w:val="nil"/>
              <w:right w:val="single" w:sz="4" w:space="0" w:color="auto"/>
            </w:tcBorders>
          </w:tcPr>
          <w:p w:rsidR="002536DD" w:rsidRPr="00C45F06" w:rsidRDefault="002536DD" w:rsidP="00757429">
            <w:pPr>
              <w:pStyle w:val="Paragraphedeliste"/>
              <w:spacing w:after="120" w:line="240" w:lineRule="auto"/>
              <w:ind w:left="0"/>
              <w:rPr>
                <w:rFonts w:asciiTheme="majorHAnsi" w:hAnsiTheme="majorHAnsi"/>
                <w:sz w:val="24"/>
                <w:szCs w:val="24"/>
              </w:rPr>
            </w:pPr>
            <w:r w:rsidRPr="00C45F06">
              <w:rPr>
                <w:rFonts w:asciiTheme="majorHAnsi" w:hAnsiTheme="majorHAnsi"/>
                <w:sz w:val="24"/>
                <w:szCs w:val="24"/>
              </w:rPr>
              <w:t>Port forfaitaire</w:t>
            </w:r>
          </w:p>
        </w:tc>
        <w:tc>
          <w:tcPr>
            <w:tcW w:w="1056" w:type="dxa"/>
            <w:tcBorders>
              <w:top w:val="nil"/>
              <w:left w:val="single" w:sz="4" w:space="0" w:color="auto"/>
              <w:bottom w:val="single" w:sz="4" w:space="0" w:color="auto"/>
              <w:right w:val="single" w:sz="4" w:space="0" w:color="auto"/>
            </w:tcBorders>
          </w:tcPr>
          <w:p w:rsidR="002536DD" w:rsidRPr="00C45F06" w:rsidRDefault="002536DD" w:rsidP="00757429">
            <w:pPr>
              <w:pStyle w:val="Paragraphedeliste"/>
              <w:spacing w:after="120" w:line="240" w:lineRule="auto"/>
              <w:ind w:left="0"/>
              <w:jc w:val="right"/>
              <w:rPr>
                <w:rFonts w:asciiTheme="majorHAnsi" w:hAnsiTheme="majorHAnsi"/>
                <w:sz w:val="24"/>
                <w:szCs w:val="24"/>
              </w:rPr>
            </w:pPr>
            <w:r w:rsidRPr="00C45F06">
              <w:rPr>
                <w:rFonts w:asciiTheme="majorHAnsi" w:hAnsiTheme="majorHAnsi"/>
                <w:sz w:val="24"/>
                <w:szCs w:val="24"/>
              </w:rPr>
              <w:t>120,00</w:t>
            </w:r>
          </w:p>
        </w:tc>
      </w:tr>
      <w:tr w:rsidR="004A081C" w:rsidRPr="00C45F06" w:rsidTr="002F0396">
        <w:tc>
          <w:tcPr>
            <w:tcW w:w="8232" w:type="dxa"/>
            <w:gridSpan w:val="4"/>
            <w:tcBorders>
              <w:top w:val="nil"/>
              <w:left w:val="single" w:sz="4" w:space="0" w:color="auto"/>
              <w:bottom w:val="nil"/>
              <w:right w:val="single" w:sz="4" w:space="0" w:color="auto"/>
            </w:tcBorders>
          </w:tcPr>
          <w:p w:rsidR="004A081C" w:rsidRPr="00C45F06" w:rsidRDefault="004A081C" w:rsidP="00757429">
            <w:pPr>
              <w:pStyle w:val="Paragraphedeliste"/>
              <w:spacing w:after="120" w:line="240" w:lineRule="auto"/>
              <w:ind w:left="0"/>
              <w:rPr>
                <w:rFonts w:asciiTheme="majorHAnsi" w:hAnsiTheme="majorHAnsi"/>
                <w:sz w:val="24"/>
                <w:szCs w:val="24"/>
              </w:rPr>
            </w:pPr>
            <w:r>
              <w:rPr>
                <w:rFonts w:asciiTheme="majorHAnsi" w:hAnsiTheme="majorHAnsi"/>
                <w:sz w:val="24"/>
                <w:szCs w:val="24"/>
              </w:rPr>
              <w:t>TOTAL HT</w:t>
            </w:r>
          </w:p>
        </w:tc>
        <w:tc>
          <w:tcPr>
            <w:tcW w:w="1056" w:type="dxa"/>
            <w:tcBorders>
              <w:top w:val="single" w:sz="4" w:space="0" w:color="auto"/>
              <w:left w:val="single" w:sz="4" w:space="0" w:color="auto"/>
              <w:bottom w:val="nil"/>
              <w:right w:val="single" w:sz="4" w:space="0" w:color="auto"/>
            </w:tcBorders>
          </w:tcPr>
          <w:p w:rsidR="004A081C" w:rsidRPr="00C45F06" w:rsidRDefault="004A081C" w:rsidP="004A081C">
            <w:pPr>
              <w:pStyle w:val="Paragraphedeliste"/>
              <w:spacing w:after="120" w:line="240" w:lineRule="auto"/>
              <w:ind w:left="0"/>
              <w:jc w:val="right"/>
              <w:rPr>
                <w:rFonts w:asciiTheme="majorHAnsi" w:hAnsiTheme="majorHAnsi"/>
                <w:sz w:val="24"/>
                <w:szCs w:val="24"/>
              </w:rPr>
            </w:pPr>
            <w:r>
              <w:rPr>
                <w:rFonts w:asciiTheme="majorHAnsi" w:hAnsiTheme="majorHAnsi"/>
                <w:sz w:val="24"/>
                <w:szCs w:val="24"/>
              </w:rPr>
              <w:t>1 786,98</w:t>
            </w:r>
          </w:p>
        </w:tc>
      </w:tr>
      <w:tr w:rsidR="002536DD" w:rsidRPr="00C45F06" w:rsidTr="004A081C">
        <w:tc>
          <w:tcPr>
            <w:tcW w:w="8232" w:type="dxa"/>
            <w:gridSpan w:val="4"/>
            <w:tcBorders>
              <w:top w:val="nil"/>
              <w:left w:val="single" w:sz="4" w:space="0" w:color="auto"/>
              <w:bottom w:val="nil"/>
              <w:right w:val="single" w:sz="4" w:space="0" w:color="auto"/>
            </w:tcBorders>
          </w:tcPr>
          <w:p w:rsidR="002536DD" w:rsidRPr="00C45F06" w:rsidRDefault="002536DD" w:rsidP="00757429">
            <w:pPr>
              <w:pStyle w:val="Paragraphedeliste"/>
              <w:spacing w:after="120" w:line="240" w:lineRule="auto"/>
              <w:ind w:left="0"/>
              <w:rPr>
                <w:rFonts w:asciiTheme="majorHAnsi" w:hAnsiTheme="majorHAnsi"/>
                <w:sz w:val="24"/>
                <w:szCs w:val="24"/>
              </w:rPr>
            </w:pPr>
            <w:r w:rsidRPr="00C45F06">
              <w:rPr>
                <w:rFonts w:asciiTheme="majorHAnsi" w:hAnsiTheme="majorHAnsi"/>
                <w:sz w:val="24"/>
                <w:szCs w:val="24"/>
              </w:rPr>
              <w:t>TVA 20 %</w:t>
            </w:r>
          </w:p>
        </w:tc>
        <w:tc>
          <w:tcPr>
            <w:tcW w:w="1056" w:type="dxa"/>
            <w:tcBorders>
              <w:top w:val="nil"/>
              <w:left w:val="single" w:sz="4" w:space="0" w:color="auto"/>
              <w:bottom w:val="nil"/>
              <w:right w:val="single" w:sz="4" w:space="0" w:color="auto"/>
            </w:tcBorders>
          </w:tcPr>
          <w:p w:rsidR="002536DD" w:rsidRPr="00C45F06" w:rsidRDefault="002536DD" w:rsidP="00757429">
            <w:pPr>
              <w:pStyle w:val="Paragraphedeliste"/>
              <w:spacing w:after="120" w:line="240" w:lineRule="auto"/>
              <w:ind w:left="0"/>
              <w:jc w:val="right"/>
              <w:rPr>
                <w:rFonts w:asciiTheme="majorHAnsi" w:hAnsiTheme="majorHAnsi"/>
                <w:sz w:val="24"/>
                <w:szCs w:val="24"/>
              </w:rPr>
            </w:pPr>
            <w:r w:rsidRPr="00C45F06">
              <w:rPr>
                <w:rFonts w:asciiTheme="majorHAnsi" w:hAnsiTheme="majorHAnsi"/>
                <w:sz w:val="24"/>
                <w:szCs w:val="24"/>
              </w:rPr>
              <w:t>357,40</w:t>
            </w:r>
          </w:p>
        </w:tc>
      </w:tr>
      <w:tr w:rsidR="002536DD" w:rsidRPr="00C45F06" w:rsidTr="004A081C">
        <w:tc>
          <w:tcPr>
            <w:tcW w:w="8232" w:type="dxa"/>
            <w:gridSpan w:val="4"/>
            <w:tcBorders>
              <w:top w:val="nil"/>
              <w:left w:val="single" w:sz="4" w:space="0" w:color="auto"/>
              <w:bottom w:val="nil"/>
              <w:right w:val="single" w:sz="4" w:space="0" w:color="auto"/>
            </w:tcBorders>
          </w:tcPr>
          <w:p w:rsidR="002536DD" w:rsidRPr="00C45F06" w:rsidRDefault="002536DD" w:rsidP="00757429">
            <w:pPr>
              <w:pStyle w:val="Paragraphedeliste"/>
              <w:spacing w:after="120" w:line="240" w:lineRule="auto"/>
              <w:ind w:left="0"/>
              <w:rPr>
                <w:rFonts w:asciiTheme="majorHAnsi" w:hAnsiTheme="majorHAnsi"/>
                <w:sz w:val="24"/>
                <w:szCs w:val="24"/>
              </w:rPr>
            </w:pPr>
            <w:r w:rsidRPr="00C45F06">
              <w:rPr>
                <w:rFonts w:asciiTheme="majorHAnsi" w:hAnsiTheme="majorHAnsi"/>
                <w:sz w:val="24"/>
                <w:szCs w:val="24"/>
              </w:rPr>
              <w:t>Palettes consignées (5 palettes pour un montant de 10 € unitaire)</w:t>
            </w:r>
          </w:p>
        </w:tc>
        <w:tc>
          <w:tcPr>
            <w:tcW w:w="1056" w:type="dxa"/>
            <w:tcBorders>
              <w:top w:val="nil"/>
              <w:left w:val="single" w:sz="4" w:space="0" w:color="auto"/>
              <w:bottom w:val="single" w:sz="4" w:space="0" w:color="auto"/>
              <w:right w:val="single" w:sz="4" w:space="0" w:color="auto"/>
            </w:tcBorders>
          </w:tcPr>
          <w:p w:rsidR="002536DD" w:rsidRPr="00C45F06" w:rsidRDefault="002536DD" w:rsidP="00757429">
            <w:pPr>
              <w:pStyle w:val="Paragraphedeliste"/>
              <w:spacing w:after="120" w:line="240" w:lineRule="auto"/>
              <w:ind w:left="0"/>
              <w:jc w:val="right"/>
              <w:rPr>
                <w:rFonts w:asciiTheme="majorHAnsi" w:hAnsiTheme="majorHAnsi"/>
                <w:sz w:val="24"/>
                <w:szCs w:val="24"/>
              </w:rPr>
            </w:pPr>
            <w:r w:rsidRPr="00C45F06">
              <w:rPr>
                <w:rFonts w:asciiTheme="majorHAnsi" w:hAnsiTheme="majorHAnsi"/>
                <w:sz w:val="24"/>
                <w:szCs w:val="24"/>
              </w:rPr>
              <w:t>50,00</w:t>
            </w:r>
          </w:p>
        </w:tc>
      </w:tr>
      <w:tr w:rsidR="002536DD" w:rsidRPr="00C45F06" w:rsidTr="004A081C">
        <w:tc>
          <w:tcPr>
            <w:tcW w:w="8232" w:type="dxa"/>
            <w:gridSpan w:val="4"/>
            <w:tcBorders>
              <w:top w:val="nil"/>
              <w:left w:val="single" w:sz="4" w:space="0" w:color="auto"/>
              <w:bottom w:val="nil"/>
              <w:right w:val="single" w:sz="4" w:space="0" w:color="auto"/>
            </w:tcBorders>
          </w:tcPr>
          <w:p w:rsidR="002536DD" w:rsidRPr="00C45F06" w:rsidRDefault="002536DD" w:rsidP="00757429">
            <w:pPr>
              <w:pStyle w:val="Paragraphedeliste"/>
              <w:spacing w:after="120" w:line="240" w:lineRule="auto"/>
              <w:ind w:left="0"/>
              <w:rPr>
                <w:rFonts w:asciiTheme="majorHAnsi" w:hAnsiTheme="majorHAnsi"/>
                <w:sz w:val="24"/>
                <w:szCs w:val="24"/>
              </w:rPr>
            </w:pPr>
            <w:r w:rsidRPr="00C45F06">
              <w:rPr>
                <w:rFonts w:asciiTheme="majorHAnsi" w:hAnsiTheme="majorHAnsi"/>
                <w:sz w:val="24"/>
                <w:szCs w:val="24"/>
              </w:rPr>
              <w:t>Total TTC</w:t>
            </w:r>
          </w:p>
        </w:tc>
        <w:tc>
          <w:tcPr>
            <w:tcW w:w="1056" w:type="dxa"/>
            <w:tcBorders>
              <w:top w:val="single" w:sz="4" w:space="0" w:color="auto"/>
              <w:left w:val="single" w:sz="4" w:space="0" w:color="auto"/>
              <w:bottom w:val="single" w:sz="4" w:space="0" w:color="auto"/>
              <w:right w:val="single" w:sz="4" w:space="0" w:color="auto"/>
            </w:tcBorders>
          </w:tcPr>
          <w:p w:rsidR="002536DD" w:rsidRPr="00C45F06" w:rsidRDefault="002536DD" w:rsidP="00757429">
            <w:pPr>
              <w:pStyle w:val="Paragraphedeliste"/>
              <w:spacing w:after="120" w:line="240" w:lineRule="auto"/>
              <w:ind w:left="0"/>
              <w:jc w:val="right"/>
              <w:rPr>
                <w:rFonts w:asciiTheme="majorHAnsi" w:hAnsiTheme="majorHAnsi"/>
                <w:sz w:val="24"/>
                <w:szCs w:val="24"/>
              </w:rPr>
            </w:pPr>
            <w:r w:rsidRPr="00C45F06">
              <w:rPr>
                <w:rFonts w:asciiTheme="majorHAnsi" w:hAnsiTheme="majorHAnsi"/>
                <w:sz w:val="24"/>
                <w:szCs w:val="24"/>
              </w:rPr>
              <w:t>2 194,38</w:t>
            </w:r>
          </w:p>
        </w:tc>
      </w:tr>
      <w:tr w:rsidR="002536DD" w:rsidRPr="00C45F06" w:rsidTr="00757429">
        <w:tc>
          <w:tcPr>
            <w:tcW w:w="9288" w:type="dxa"/>
            <w:gridSpan w:val="5"/>
          </w:tcPr>
          <w:p w:rsidR="002536DD" w:rsidRPr="00C45F06" w:rsidRDefault="002536DD" w:rsidP="00757429">
            <w:pPr>
              <w:pStyle w:val="Paragraphedeliste"/>
              <w:ind w:left="0"/>
              <w:rPr>
                <w:rFonts w:asciiTheme="majorHAnsi" w:hAnsiTheme="majorHAnsi"/>
                <w:sz w:val="24"/>
                <w:szCs w:val="24"/>
              </w:rPr>
            </w:pPr>
            <w:r w:rsidRPr="00C45F06">
              <w:rPr>
                <w:rFonts w:asciiTheme="majorHAnsi" w:hAnsiTheme="majorHAnsi"/>
                <w:sz w:val="24"/>
                <w:szCs w:val="24"/>
              </w:rPr>
              <w:t>Mode de règlement : chèque à réception de la facture</w:t>
            </w:r>
          </w:p>
        </w:tc>
      </w:tr>
    </w:tbl>
    <w:p w:rsidR="00187D5B" w:rsidRPr="00C45F06" w:rsidRDefault="00187D5B" w:rsidP="00187D5B">
      <w:pPr>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65"/>
        <w:gridCol w:w="1843"/>
        <w:gridCol w:w="1843"/>
      </w:tblGrid>
      <w:tr w:rsidR="00187D5B" w:rsidRPr="00C45F06" w:rsidTr="0023380B">
        <w:tc>
          <w:tcPr>
            <w:tcW w:w="9212" w:type="dxa"/>
            <w:gridSpan w:val="4"/>
          </w:tcPr>
          <w:p w:rsidR="00187D5B" w:rsidRPr="00650DCD" w:rsidRDefault="00D16B2E" w:rsidP="00BB269F">
            <w:pPr>
              <w:pStyle w:val="Paragraphedeliste"/>
              <w:spacing w:before="120" w:after="0"/>
              <w:ind w:left="284"/>
              <w:rPr>
                <w:rFonts w:ascii="Constantia" w:hAnsi="Constantia"/>
                <w:sz w:val="24"/>
                <w:szCs w:val="24"/>
              </w:rPr>
            </w:pPr>
            <w:r>
              <w:rPr>
                <w:rFonts w:asciiTheme="majorHAnsi" w:hAnsiTheme="majorHAnsi"/>
                <w:noProof/>
                <w:sz w:val="24"/>
                <w:szCs w:val="24"/>
                <w:lang w:eastAsia="fr-FR"/>
              </w:rPr>
              <mc:AlternateContent>
                <mc:Choice Requires="wps">
                  <w:drawing>
                    <wp:anchor distT="0" distB="0" distL="114300" distR="114300" simplePos="0" relativeHeight="251671552" behindDoc="0" locked="0" layoutInCell="1" allowOverlap="1" wp14:anchorId="5D8927D5" wp14:editId="71CA039F">
                      <wp:simplePos x="0" y="0"/>
                      <wp:positionH relativeFrom="column">
                        <wp:posOffset>-15875</wp:posOffset>
                      </wp:positionH>
                      <wp:positionV relativeFrom="paragraph">
                        <wp:posOffset>21590</wp:posOffset>
                      </wp:positionV>
                      <wp:extent cx="2343150" cy="1009650"/>
                      <wp:effectExtent l="57150" t="19050" r="76200" b="95250"/>
                      <wp:wrapNone/>
                      <wp:docPr id="10" name="Rectangle à coins arrondis 10"/>
                      <wp:cNvGraphicFramePr/>
                      <a:graphic xmlns:a="http://schemas.openxmlformats.org/drawingml/2006/main">
                        <a:graphicData uri="http://schemas.microsoft.com/office/word/2010/wordprocessingShape">
                          <wps:wsp>
                            <wps:cNvSpPr/>
                            <wps:spPr>
                              <a:xfrm>
                                <a:off x="0" y="0"/>
                                <a:ext cx="2343150" cy="1009650"/>
                              </a:xfrm>
                              <a:prstGeom prst="round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FE39FDC" id="Rectangle à coins arrondis 10" o:spid="_x0000_s1026" style="position:absolute;margin-left:-1.25pt;margin-top:1.7pt;width:184.5pt;height:79.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" filled="f" strokecolor="#4a7ebb">
                      <v:shadow on="t" color="black" opacity="22937f" origin=",.5" offset="0,.63889mm"/>
                    </v:roundrect>
                  </w:pict>
                </mc:Fallback>
              </mc:AlternateContent>
            </w:r>
            <w:r w:rsidR="00187D5B" w:rsidRPr="00650DCD">
              <w:rPr>
                <w:rFonts w:ascii="Constantia" w:hAnsi="Constantia"/>
                <w:sz w:val="24"/>
                <w:szCs w:val="24"/>
              </w:rPr>
              <w:t>PANTAR</w:t>
            </w:r>
          </w:p>
          <w:p w:rsidR="00187D5B" w:rsidRPr="00650DCD" w:rsidRDefault="00187D5B" w:rsidP="00650DCD">
            <w:pPr>
              <w:pStyle w:val="Paragraphedeliste"/>
              <w:spacing w:after="0"/>
              <w:ind w:left="284"/>
              <w:rPr>
                <w:rFonts w:ascii="Constantia" w:hAnsi="Constantia"/>
                <w:sz w:val="24"/>
                <w:szCs w:val="24"/>
              </w:rPr>
            </w:pPr>
            <w:r w:rsidRPr="00650DCD">
              <w:rPr>
                <w:rFonts w:ascii="Constantia" w:hAnsi="Constantia"/>
                <w:sz w:val="24"/>
                <w:szCs w:val="24"/>
              </w:rPr>
              <w:t>7, Rue Carnot</w:t>
            </w:r>
          </w:p>
          <w:p w:rsidR="00187D5B" w:rsidRPr="00650DCD" w:rsidRDefault="00187D5B" w:rsidP="00650DCD">
            <w:pPr>
              <w:pStyle w:val="Paragraphedeliste"/>
              <w:spacing w:after="0"/>
              <w:ind w:left="284"/>
              <w:rPr>
                <w:rFonts w:ascii="Constantia" w:hAnsi="Constantia"/>
                <w:sz w:val="24"/>
                <w:szCs w:val="24"/>
              </w:rPr>
            </w:pPr>
            <w:r w:rsidRPr="00650DCD">
              <w:rPr>
                <w:rFonts w:ascii="Constantia" w:hAnsi="Constantia"/>
                <w:sz w:val="24"/>
                <w:szCs w:val="24"/>
              </w:rPr>
              <w:t>86000 Poitiers</w:t>
            </w:r>
          </w:p>
          <w:p w:rsidR="005E2C03" w:rsidRPr="00650DCD" w:rsidRDefault="005E2C03" w:rsidP="00650DCD">
            <w:pPr>
              <w:pStyle w:val="Paragraphedeliste"/>
              <w:spacing w:after="0"/>
              <w:ind w:left="284"/>
              <w:rPr>
                <w:rFonts w:ascii="Constantia" w:hAnsi="Constantia"/>
                <w:sz w:val="24"/>
                <w:szCs w:val="24"/>
              </w:rPr>
            </w:pPr>
            <w:r w:rsidRPr="00650DCD">
              <w:rPr>
                <w:rFonts w:ascii="Constantia" w:hAnsi="Constantia"/>
                <w:sz w:val="24"/>
                <w:szCs w:val="24"/>
              </w:rPr>
              <w:t>SIRET : 419 828 413 00014</w:t>
            </w:r>
          </w:p>
          <w:p w:rsidR="00187D5B" w:rsidRPr="00C45F06" w:rsidRDefault="002536DD" w:rsidP="002536DD">
            <w:pPr>
              <w:pStyle w:val="Paragraphedeliste"/>
              <w:tabs>
                <w:tab w:val="left" w:pos="5670"/>
              </w:tabs>
              <w:spacing w:after="0"/>
              <w:ind w:left="0"/>
              <w:rPr>
                <w:rFonts w:asciiTheme="majorHAnsi" w:hAnsiTheme="majorHAnsi"/>
                <w:sz w:val="24"/>
                <w:szCs w:val="24"/>
              </w:rPr>
            </w:pPr>
            <w:r w:rsidRPr="00C45F06">
              <w:rPr>
                <w:rFonts w:asciiTheme="majorHAnsi" w:hAnsiTheme="majorHAnsi"/>
                <w:sz w:val="24"/>
                <w:szCs w:val="24"/>
              </w:rPr>
              <w:tab/>
            </w:r>
            <w:r w:rsidR="00187D5B" w:rsidRPr="00C45F06">
              <w:rPr>
                <w:rFonts w:asciiTheme="majorHAnsi" w:hAnsiTheme="majorHAnsi"/>
                <w:sz w:val="24"/>
                <w:szCs w:val="24"/>
              </w:rPr>
              <w:t>FORE PF</w:t>
            </w:r>
          </w:p>
          <w:p w:rsidR="00187D5B" w:rsidRPr="00C45F06" w:rsidRDefault="002536DD" w:rsidP="002536DD">
            <w:pPr>
              <w:pStyle w:val="Paragraphedeliste"/>
              <w:tabs>
                <w:tab w:val="left" w:pos="5670"/>
              </w:tabs>
              <w:spacing w:after="0"/>
              <w:ind w:left="0"/>
              <w:rPr>
                <w:rFonts w:asciiTheme="majorHAnsi" w:hAnsiTheme="majorHAnsi"/>
                <w:sz w:val="24"/>
                <w:szCs w:val="24"/>
              </w:rPr>
            </w:pPr>
            <w:r w:rsidRPr="00C45F06">
              <w:rPr>
                <w:rFonts w:asciiTheme="majorHAnsi" w:hAnsiTheme="majorHAnsi"/>
                <w:sz w:val="24"/>
                <w:szCs w:val="24"/>
              </w:rPr>
              <w:tab/>
            </w:r>
            <w:r w:rsidR="00187D5B" w:rsidRPr="00C45F06">
              <w:rPr>
                <w:rFonts w:asciiTheme="majorHAnsi" w:hAnsiTheme="majorHAnsi"/>
                <w:sz w:val="24"/>
                <w:szCs w:val="24"/>
              </w:rPr>
              <w:t>40, Boulevard Robert Boulin</w:t>
            </w:r>
          </w:p>
          <w:p w:rsidR="00187D5B" w:rsidRPr="00C45F06" w:rsidRDefault="002536DD" w:rsidP="002536DD">
            <w:pPr>
              <w:pStyle w:val="Paragraphedeliste"/>
              <w:tabs>
                <w:tab w:val="left" w:pos="5670"/>
              </w:tabs>
              <w:spacing w:after="0"/>
              <w:ind w:left="0"/>
              <w:rPr>
                <w:rFonts w:asciiTheme="majorHAnsi" w:hAnsiTheme="majorHAnsi"/>
                <w:sz w:val="24"/>
                <w:szCs w:val="24"/>
              </w:rPr>
            </w:pPr>
            <w:r w:rsidRPr="00C45F06">
              <w:rPr>
                <w:rFonts w:asciiTheme="majorHAnsi" w:hAnsiTheme="majorHAnsi"/>
                <w:sz w:val="24"/>
                <w:szCs w:val="24"/>
              </w:rPr>
              <w:tab/>
            </w:r>
            <w:r w:rsidR="00187D5B" w:rsidRPr="00C45F06">
              <w:rPr>
                <w:rFonts w:asciiTheme="majorHAnsi" w:hAnsiTheme="majorHAnsi"/>
                <w:sz w:val="24"/>
                <w:szCs w:val="24"/>
              </w:rPr>
              <w:t>33500 Libourne</w:t>
            </w:r>
          </w:p>
          <w:p w:rsidR="00187D5B" w:rsidRPr="00C45F06" w:rsidRDefault="00187D5B" w:rsidP="0023380B">
            <w:pPr>
              <w:pStyle w:val="Paragraphedeliste"/>
              <w:ind w:left="0"/>
              <w:rPr>
                <w:rFonts w:asciiTheme="majorHAnsi" w:hAnsiTheme="majorHAnsi"/>
                <w:sz w:val="24"/>
                <w:szCs w:val="24"/>
              </w:rPr>
            </w:pPr>
            <w:r w:rsidRPr="00C45F06">
              <w:rPr>
                <w:rFonts w:asciiTheme="majorHAnsi" w:hAnsiTheme="majorHAnsi"/>
                <w:sz w:val="24"/>
                <w:szCs w:val="24"/>
              </w:rPr>
              <w:t>Facture AV n° 157</w:t>
            </w:r>
          </w:p>
          <w:p w:rsidR="00187D5B" w:rsidRPr="00C45F06" w:rsidRDefault="00187D5B" w:rsidP="00597F45">
            <w:pPr>
              <w:pStyle w:val="Paragraphedeliste"/>
              <w:spacing w:after="0" w:line="240" w:lineRule="auto"/>
              <w:ind w:left="0"/>
              <w:rPr>
                <w:rFonts w:asciiTheme="majorHAnsi" w:hAnsiTheme="majorHAnsi"/>
                <w:sz w:val="24"/>
                <w:szCs w:val="24"/>
              </w:rPr>
            </w:pPr>
            <w:r w:rsidRPr="00C45F06">
              <w:rPr>
                <w:rFonts w:asciiTheme="majorHAnsi" w:hAnsiTheme="majorHAnsi"/>
                <w:sz w:val="24"/>
                <w:szCs w:val="24"/>
              </w:rPr>
              <w:t>Date de la facture :  2</w:t>
            </w:r>
            <w:r w:rsidR="00597F45">
              <w:rPr>
                <w:rFonts w:asciiTheme="majorHAnsi" w:hAnsiTheme="majorHAnsi"/>
                <w:sz w:val="24"/>
                <w:szCs w:val="24"/>
              </w:rPr>
              <w:t>7</w:t>
            </w:r>
            <w:r w:rsidRPr="00C45F06">
              <w:rPr>
                <w:rFonts w:asciiTheme="majorHAnsi" w:hAnsiTheme="majorHAnsi"/>
                <w:sz w:val="24"/>
                <w:szCs w:val="24"/>
              </w:rPr>
              <w:t>/12/</w:t>
            </w:r>
            <w:r w:rsidR="00E274FA">
              <w:rPr>
                <w:rFonts w:asciiTheme="majorHAnsi" w:hAnsiTheme="majorHAnsi"/>
                <w:sz w:val="24"/>
                <w:szCs w:val="24"/>
              </w:rPr>
              <w:t>2019</w:t>
            </w:r>
          </w:p>
        </w:tc>
      </w:tr>
      <w:tr w:rsidR="005E2C03" w:rsidRPr="00C45F06" w:rsidTr="005E2C03">
        <w:tc>
          <w:tcPr>
            <w:tcW w:w="4361" w:type="dxa"/>
            <w:vAlign w:val="center"/>
          </w:tcPr>
          <w:p w:rsidR="005E2C03" w:rsidRPr="00C45F06" w:rsidRDefault="005E2C03" w:rsidP="002F0396">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Désignation</w:t>
            </w:r>
          </w:p>
        </w:tc>
        <w:tc>
          <w:tcPr>
            <w:tcW w:w="1165" w:type="dxa"/>
            <w:vAlign w:val="center"/>
          </w:tcPr>
          <w:p w:rsidR="005E2C03" w:rsidRPr="00C45F06" w:rsidRDefault="005E2C03" w:rsidP="002F0396">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Quantité</w:t>
            </w:r>
          </w:p>
        </w:tc>
        <w:tc>
          <w:tcPr>
            <w:tcW w:w="1843" w:type="dxa"/>
            <w:vAlign w:val="center"/>
          </w:tcPr>
          <w:p w:rsidR="005E2C03" w:rsidRPr="00C45F06" w:rsidRDefault="005E2C03" w:rsidP="002F0396">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Prix unitaire</w:t>
            </w:r>
          </w:p>
        </w:tc>
        <w:tc>
          <w:tcPr>
            <w:tcW w:w="1843" w:type="dxa"/>
            <w:vAlign w:val="center"/>
          </w:tcPr>
          <w:p w:rsidR="005E2C03" w:rsidRPr="00C45F06" w:rsidRDefault="005E2C03" w:rsidP="002F0396">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Montant</w:t>
            </w:r>
          </w:p>
        </w:tc>
      </w:tr>
      <w:tr w:rsidR="005E2C03" w:rsidRPr="00C45F06" w:rsidTr="000162EA">
        <w:trPr>
          <w:trHeight w:val="548"/>
        </w:trPr>
        <w:tc>
          <w:tcPr>
            <w:tcW w:w="4361" w:type="dxa"/>
            <w:vAlign w:val="center"/>
          </w:tcPr>
          <w:p w:rsidR="005E2C03" w:rsidRPr="00C45F06" w:rsidRDefault="005E2C03" w:rsidP="002F0396">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Retour des palettes consignées</w:t>
            </w:r>
          </w:p>
        </w:tc>
        <w:tc>
          <w:tcPr>
            <w:tcW w:w="1165" w:type="dxa"/>
            <w:vAlign w:val="center"/>
          </w:tcPr>
          <w:p w:rsidR="005E2C03" w:rsidRPr="00C45F06" w:rsidRDefault="005E2C03" w:rsidP="002F0396">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5</w:t>
            </w:r>
          </w:p>
        </w:tc>
        <w:tc>
          <w:tcPr>
            <w:tcW w:w="1843" w:type="dxa"/>
            <w:vAlign w:val="center"/>
          </w:tcPr>
          <w:p w:rsidR="005E2C03" w:rsidRPr="00C45F06" w:rsidRDefault="005E2C03" w:rsidP="002F0396">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10,00</w:t>
            </w:r>
          </w:p>
        </w:tc>
        <w:tc>
          <w:tcPr>
            <w:tcW w:w="1843" w:type="dxa"/>
            <w:vAlign w:val="center"/>
          </w:tcPr>
          <w:p w:rsidR="005E2C03" w:rsidRPr="00C45F06" w:rsidRDefault="005E2C03" w:rsidP="002F0396">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50,00</w:t>
            </w:r>
          </w:p>
        </w:tc>
      </w:tr>
      <w:tr w:rsidR="00187D5B" w:rsidRPr="00C45F06" w:rsidTr="00B5225D">
        <w:trPr>
          <w:trHeight w:val="542"/>
        </w:trPr>
        <w:tc>
          <w:tcPr>
            <w:tcW w:w="7369" w:type="dxa"/>
            <w:gridSpan w:val="3"/>
            <w:vAlign w:val="center"/>
          </w:tcPr>
          <w:p w:rsidR="00187D5B" w:rsidRPr="00C45F06" w:rsidRDefault="00187D5B" w:rsidP="00B5225D">
            <w:pPr>
              <w:pStyle w:val="Paragraphedeliste"/>
              <w:ind w:left="0"/>
              <w:jc w:val="right"/>
              <w:rPr>
                <w:rFonts w:asciiTheme="majorHAnsi" w:hAnsiTheme="majorHAnsi"/>
                <w:sz w:val="24"/>
                <w:szCs w:val="24"/>
              </w:rPr>
            </w:pPr>
            <w:r w:rsidRPr="00C45F06">
              <w:rPr>
                <w:rFonts w:asciiTheme="majorHAnsi" w:hAnsiTheme="majorHAnsi"/>
                <w:sz w:val="24"/>
                <w:szCs w:val="24"/>
              </w:rPr>
              <w:t>Net à déduire</w:t>
            </w:r>
          </w:p>
        </w:tc>
        <w:tc>
          <w:tcPr>
            <w:tcW w:w="1843" w:type="dxa"/>
            <w:vAlign w:val="center"/>
          </w:tcPr>
          <w:p w:rsidR="00187D5B" w:rsidRPr="00C45F06" w:rsidRDefault="00187D5B" w:rsidP="000162EA">
            <w:pPr>
              <w:pStyle w:val="Paragraphedeliste"/>
              <w:spacing w:after="0"/>
              <w:ind w:left="0"/>
              <w:jc w:val="center"/>
              <w:rPr>
                <w:rFonts w:asciiTheme="majorHAnsi" w:hAnsiTheme="majorHAnsi"/>
                <w:sz w:val="24"/>
                <w:szCs w:val="24"/>
              </w:rPr>
            </w:pPr>
            <w:r w:rsidRPr="00C45F06">
              <w:rPr>
                <w:rFonts w:asciiTheme="majorHAnsi" w:hAnsiTheme="majorHAnsi"/>
                <w:sz w:val="24"/>
                <w:szCs w:val="24"/>
              </w:rPr>
              <w:t>50,00</w:t>
            </w:r>
          </w:p>
        </w:tc>
      </w:tr>
    </w:tbl>
    <w:p w:rsidR="00CD5686" w:rsidRPr="0083369D" w:rsidRDefault="00CD5686" w:rsidP="0083369D">
      <w:pPr>
        <w:pStyle w:val="Paragraphedeliste"/>
        <w:spacing w:after="120"/>
        <w:ind w:left="0"/>
        <w:rPr>
          <w:rFonts w:asciiTheme="majorHAnsi" w:hAnsiTheme="majorHAnsi"/>
          <w:b/>
          <w:sz w:val="24"/>
          <w:szCs w:val="24"/>
          <w:u w:val="single"/>
        </w:rPr>
      </w:pPr>
      <w:r w:rsidRPr="0083369D">
        <w:rPr>
          <w:rFonts w:asciiTheme="majorHAnsi" w:hAnsiTheme="majorHAnsi"/>
          <w:b/>
          <w:sz w:val="24"/>
          <w:szCs w:val="24"/>
          <w:u w:val="single"/>
        </w:rPr>
        <w:lastRenderedPageBreak/>
        <w:t>Annexe A</w:t>
      </w:r>
      <w:r w:rsidR="002536DD" w:rsidRPr="0083369D">
        <w:rPr>
          <w:rFonts w:asciiTheme="majorHAnsi" w:hAnsiTheme="majorHAnsi"/>
          <w:b/>
          <w:sz w:val="24"/>
          <w:szCs w:val="24"/>
          <w:u w:val="single"/>
        </w:rPr>
        <w:t>2</w:t>
      </w:r>
      <w:r w:rsidRPr="0083369D">
        <w:rPr>
          <w:rFonts w:asciiTheme="majorHAnsi" w:hAnsiTheme="majorHAnsi"/>
          <w:b/>
          <w:sz w:val="24"/>
          <w:szCs w:val="24"/>
          <w:u w:val="single"/>
        </w:rPr>
        <w:t xml:space="preserve"> - Ristourne mensuelle négociée avec le </w:t>
      </w:r>
      <w:r w:rsidR="0039745F">
        <w:rPr>
          <w:rFonts w:asciiTheme="majorHAnsi" w:hAnsiTheme="majorHAnsi"/>
          <w:b/>
          <w:sz w:val="24"/>
          <w:szCs w:val="24"/>
          <w:u w:val="single"/>
        </w:rPr>
        <w:t xml:space="preserve">fournisseur </w:t>
      </w:r>
      <w:r w:rsidRPr="0083369D">
        <w:rPr>
          <w:rFonts w:asciiTheme="majorHAnsi" w:hAnsiTheme="majorHAnsi"/>
          <w:b/>
          <w:sz w:val="24"/>
          <w:szCs w:val="24"/>
          <w:u w:val="single"/>
        </w:rPr>
        <w:t>SOTERRE</w:t>
      </w:r>
    </w:p>
    <w:p w:rsidR="00CD5686" w:rsidRDefault="00CD5686" w:rsidP="00CD5686">
      <w:pPr>
        <w:pStyle w:val="Paragraphedeliste"/>
        <w:rPr>
          <w:rFonts w:asciiTheme="majorHAnsi" w:hAnsiTheme="majorHAnsi"/>
        </w:rPr>
      </w:pPr>
    </w:p>
    <w:p w:rsidR="0083369D" w:rsidRPr="00C45F06" w:rsidRDefault="0083369D" w:rsidP="0083369D">
      <w:pPr>
        <w:pStyle w:val="Paragraphedeliste"/>
        <w:ind w:left="0"/>
        <w:rPr>
          <w:rFonts w:asciiTheme="majorHAnsi" w:hAnsiTheme="majorHAnsi"/>
          <w:sz w:val="24"/>
          <w:szCs w:val="24"/>
        </w:rPr>
      </w:pPr>
      <w:r w:rsidRPr="00C45F06">
        <w:rPr>
          <w:rFonts w:asciiTheme="majorHAnsi" w:hAnsiTheme="majorHAnsi"/>
          <w:sz w:val="24"/>
          <w:szCs w:val="24"/>
        </w:rPr>
        <w:t>Le fournisseur SOTERRE accorde à FORE PF une ristourne mensuelle calculée par tranche selon le barème suivant :</w:t>
      </w:r>
    </w:p>
    <w:p w:rsidR="0083369D" w:rsidRPr="00C45F06" w:rsidRDefault="0083369D" w:rsidP="00CD5686">
      <w:pPr>
        <w:pStyle w:val="Paragraphedeliste"/>
        <w:rPr>
          <w:rFonts w:asciiTheme="majorHAnsi" w:hAnsiTheme="maj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2"/>
        <w:gridCol w:w="3967"/>
      </w:tblGrid>
      <w:tr w:rsidR="00CD5686" w:rsidRPr="00C45F06" w:rsidTr="00E26378">
        <w:trPr>
          <w:trHeight w:val="397"/>
          <w:jc w:val="center"/>
        </w:trPr>
        <w:tc>
          <w:tcPr>
            <w:tcW w:w="4522" w:type="dxa"/>
            <w:vAlign w:val="center"/>
          </w:tcPr>
          <w:p w:rsidR="00CD5686" w:rsidRPr="00C45F06" w:rsidRDefault="00CD5686" w:rsidP="00E26378">
            <w:pPr>
              <w:pStyle w:val="Paragraphedeliste"/>
              <w:spacing w:after="0" w:line="240" w:lineRule="auto"/>
              <w:ind w:left="0"/>
              <w:rPr>
                <w:rFonts w:asciiTheme="majorHAnsi" w:hAnsiTheme="majorHAnsi"/>
                <w:sz w:val="24"/>
                <w:szCs w:val="24"/>
              </w:rPr>
            </w:pPr>
            <w:r w:rsidRPr="00C45F06">
              <w:rPr>
                <w:rFonts w:asciiTheme="majorHAnsi" w:hAnsiTheme="majorHAnsi"/>
                <w:sz w:val="24"/>
                <w:szCs w:val="24"/>
              </w:rPr>
              <w:t>Tranche de chiffre d’affaires</w:t>
            </w:r>
            <w:r w:rsidR="008552FC">
              <w:rPr>
                <w:rFonts w:asciiTheme="majorHAnsi" w:hAnsiTheme="majorHAnsi"/>
                <w:sz w:val="24"/>
                <w:szCs w:val="24"/>
              </w:rPr>
              <w:t xml:space="preserve"> net </w:t>
            </w:r>
            <w:r w:rsidRPr="00C45F06">
              <w:rPr>
                <w:rFonts w:asciiTheme="majorHAnsi" w:hAnsiTheme="majorHAnsi"/>
                <w:sz w:val="24"/>
                <w:szCs w:val="24"/>
              </w:rPr>
              <w:t>hors taxe</w:t>
            </w:r>
          </w:p>
        </w:tc>
        <w:tc>
          <w:tcPr>
            <w:tcW w:w="3967" w:type="dxa"/>
            <w:vAlign w:val="center"/>
          </w:tcPr>
          <w:p w:rsidR="00CD5686" w:rsidRPr="00C45F06" w:rsidRDefault="00CD5686" w:rsidP="00E26378">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Pourcentage de ristourne par tranche</w:t>
            </w:r>
          </w:p>
        </w:tc>
      </w:tr>
      <w:tr w:rsidR="00CD5686" w:rsidRPr="00C45F06" w:rsidTr="00E26378">
        <w:trPr>
          <w:trHeight w:val="397"/>
          <w:jc w:val="center"/>
        </w:trPr>
        <w:tc>
          <w:tcPr>
            <w:tcW w:w="4522" w:type="dxa"/>
            <w:vAlign w:val="center"/>
          </w:tcPr>
          <w:p w:rsidR="00CD5686" w:rsidRPr="00C45F06" w:rsidRDefault="00CD5686" w:rsidP="00E26378">
            <w:pPr>
              <w:pStyle w:val="Paragraphedeliste"/>
              <w:spacing w:after="0" w:line="240" w:lineRule="auto"/>
              <w:ind w:left="0"/>
              <w:rPr>
                <w:rFonts w:asciiTheme="majorHAnsi" w:hAnsiTheme="majorHAnsi"/>
                <w:sz w:val="24"/>
                <w:szCs w:val="24"/>
              </w:rPr>
            </w:pPr>
            <w:r w:rsidRPr="00C45F06">
              <w:rPr>
                <w:rFonts w:asciiTheme="majorHAnsi" w:hAnsiTheme="majorHAnsi"/>
                <w:sz w:val="24"/>
                <w:szCs w:val="24"/>
              </w:rPr>
              <w:t>&lt; à 5</w:t>
            </w:r>
            <w:r w:rsidR="009220D6" w:rsidRPr="00C45F06">
              <w:rPr>
                <w:rFonts w:asciiTheme="majorHAnsi" w:hAnsiTheme="majorHAnsi"/>
                <w:sz w:val="24"/>
                <w:szCs w:val="24"/>
              </w:rPr>
              <w:t xml:space="preserve"> </w:t>
            </w:r>
            <w:r w:rsidRPr="00C45F06">
              <w:rPr>
                <w:rFonts w:asciiTheme="majorHAnsi" w:hAnsiTheme="majorHAnsi"/>
                <w:sz w:val="24"/>
                <w:szCs w:val="24"/>
              </w:rPr>
              <w:t>000 €</w:t>
            </w:r>
          </w:p>
        </w:tc>
        <w:tc>
          <w:tcPr>
            <w:tcW w:w="3967" w:type="dxa"/>
            <w:vAlign w:val="center"/>
          </w:tcPr>
          <w:p w:rsidR="00CD5686" w:rsidRPr="00C45F06" w:rsidRDefault="00CD5686" w:rsidP="00E26378">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0 %</w:t>
            </w:r>
          </w:p>
        </w:tc>
      </w:tr>
      <w:tr w:rsidR="00CD5686" w:rsidRPr="00C45F06" w:rsidTr="00E26378">
        <w:trPr>
          <w:trHeight w:val="397"/>
          <w:jc w:val="center"/>
        </w:trPr>
        <w:tc>
          <w:tcPr>
            <w:tcW w:w="4522" w:type="dxa"/>
            <w:vAlign w:val="center"/>
          </w:tcPr>
          <w:p w:rsidR="00CD5686" w:rsidRPr="00C45F06" w:rsidRDefault="00CD5686" w:rsidP="00E26378">
            <w:pPr>
              <w:pStyle w:val="Paragraphedeliste"/>
              <w:spacing w:after="0" w:line="240" w:lineRule="auto"/>
              <w:ind w:left="0"/>
              <w:rPr>
                <w:rFonts w:asciiTheme="majorHAnsi" w:hAnsiTheme="majorHAnsi"/>
                <w:sz w:val="24"/>
                <w:szCs w:val="24"/>
              </w:rPr>
            </w:pPr>
            <w:r w:rsidRPr="00C45F06">
              <w:rPr>
                <w:rFonts w:asciiTheme="majorHAnsi" w:hAnsiTheme="majorHAnsi"/>
                <w:sz w:val="24"/>
                <w:szCs w:val="24"/>
              </w:rPr>
              <w:t>&gt;= à 5</w:t>
            </w:r>
            <w:r w:rsidR="009220D6" w:rsidRPr="00C45F06">
              <w:rPr>
                <w:rFonts w:asciiTheme="majorHAnsi" w:hAnsiTheme="majorHAnsi"/>
                <w:sz w:val="24"/>
                <w:szCs w:val="24"/>
              </w:rPr>
              <w:t xml:space="preserve"> </w:t>
            </w:r>
            <w:r w:rsidRPr="00C45F06">
              <w:rPr>
                <w:rFonts w:asciiTheme="majorHAnsi" w:hAnsiTheme="majorHAnsi"/>
                <w:sz w:val="24"/>
                <w:szCs w:val="24"/>
              </w:rPr>
              <w:t>000 € et &lt; à 10</w:t>
            </w:r>
            <w:r w:rsidR="009220D6" w:rsidRPr="00C45F06">
              <w:rPr>
                <w:rFonts w:asciiTheme="majorHAnsi" w:hAnsiTheme="majorHAnsi"/>
                <w:sz w:val="24"/>
                <w:szCs w:val="24"/>
              </w:rPr>
              <w:t xml:space="preserve"> </w:t>
            </w:r>
            <w:r w:rsidRPr="00C45F06">
              <w:rPr>
                <w:rFonts w:asciiTheme="majorHAnsi" w:hAnsiTheme="majorHAnsi"/>
                <w:sz w:val="24"/>
                <w:szCs w:val="24"/>
              </w:rPr>
              <w:t>000 €</w:t>
            </w:r>
          </w:p>
        </w:tc>
        <w:tc>
          <w:tcPr>
            <w:tcW w:w="3967" w:type="dxa"/>
            <w:vAlign w:val="center"/>
          </w:tcPr>
          <w:p w:rsidR="00CD5686" w:rsidRPr="00C45F06" w:rsidRDefault="00CD5686" w:rsidP="00E26378">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2 %</w:t>
            </w:r>
          </w:p>
        </w:tc>
      </w:tr>
      <w:tr w:rsidR="00CD5686" w:rsidRPr="00C45F06" w:rsidTr="00E26378">
        <w:trPr>
          <w:trHeight w:val="397"/>
          <w:jc w:val="center"/>
        </w:trPr>
        <w:tc>
          <w:tcPr>
            <w:tcW w:w="4522" w:type="dxa"/>
            <w:vAlign w:val="center"/>
          </w:tcPr>
          <w:p w:rsidR="00CD5686" w:rsidRPr="00C45F06" w:rsidRDefault="00CD5686" w:rsidP="00E26378">
            <w:pPr>
              <w:pStyle w:val="Paragraphedeliste"/>
              <w:spacing w:after="0" w:line="240" w:lineRule="auto"/>
              <w:ind w:left="0"/>
              <w:rPr>
                <w:rFonts w:asciiTheme="majorHAnsi" w:hAnsiTheme="majorHAnsi"/>
                <w:sz w:val="24"/>
                <w:szCs w:val="24"/>
              </w:rPr>
            </w:pPr>
            <w:r w:rsidRPr="00C45F06">
              <w:rPr>
                <w:rFonts w:asciiTheme="majorHAnsi" w:hAnsiTheme="majorHAnsi"/>
                <w:sz w:val="24"/>
                <w:szCs w:val="24"/>
              </w:rPr>
              <w:t>&gt;= à 10</w:t>
            </w:r>
            <w:r w:rsidR="009220D6" w:rsidRPr="00C45F06">
              <w:rPr>
                <w:rFonts w:asciiTheme="majorHAnsi" w:hAnsiTheme="majorHAnsi"/>
                <w:sz w:val="24"/>
                <w:szCs w:val="24"/>
              </w:rPr>
              <w:t xml:space="preserve"> </w:t>
            </w:r>
            <w:r w:rsidRPr="00C45F06">
              <w:rPr>
                <w:rFonts w:asciiTheme="majorHAnsi" w:hAnsiTheme="majorHAnsi"/>
                <w:sz w:val="24"/>
                <w:szCs w:val="24"/>
              </w:rPr>
              <w:t>000 € et &lt; à 20</w:t>
            </w:r>
            <w:r w:rsidR="009220D6" w:rsidRPr="00C45F06">
              <w:rPr>
                <w:rFonts w:asciiTheme="majorHAnsi" w:hAnsiTheme="majorHAnsi"/>
                <w:sz w:val="24"/>
                <w:szCs w:val="24"/>
              </w:rPr>
              <w:t xml:space="preserve"> </w:t>
            </w:r>
            <w:r w:rsidRPr="00C45F06">
              <w:rPr>
                <w:rFonts w:asciiTheme="majorHAnsi" w:hAnsiTheme="majorHAnsi"/>
                <w:sz w:val="24"/>
                <w:szCs w:val="24"/>
              </w:rPr>
              <w:t>000 €</w:t>
            </w:r>
          </w:p>
        </w:tc>
        <w:tc>
          <w:tcPr>
            <w:tcW w:w="3967" w:type="dxa"/>
            <w:vAlign w:val="center"/>
          </w:tcPr>
          <w:p w:rsidR="00CD5686" w:rsidRPr="00C45F06" w:rsidRDefault="00CD5686" w:rsidP="00E26378">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3 %</w:t>
            </w:r>
          </w:p>
        </w:tc>
      </w:tr>
      <w:tr w:rsidR="00CD5686" w:rsidRPr="00C45F06" w:rsidTr="00E26378">
        <w:trPr>
          <w:trHeight w:val="397"/>
          <w:jc w:val="center"/>
        </w:trPr>
        <w:tc>
          <w:tcPr>
            <w:tcW w:w="4522" w:type="dxa"/>
            <w:vAlign w:val="center"/>
          </w:tcPr>
          <w:p w:rsidR="00CD5686" w:rsidRPr="00C45F06" w:rsidRDefault="00CD5686" w:rsidP="00E26378">
            <w:pPr>
              <w:pStyle w:val="Paragraphedeliste"/>
              <w:spacing w:after="0" w:line="240" w:lineRule="auto"/>
              <w:ind w:left="0"/>
              <w:rPr>
                <w:rFonts w:asciiTheme="majorHAnsi" w:hAnsiTheme="majorHAnsi"/>
                <w:sz w:val="24"/>
                <w:szCs w:val="24"/>
              </w:rPr>
            </w:pPr>
            <w:r w:rsidRPr="00C45F06">
              <w:rPr>
                <w:rFonts w:asciiTheme="majorHAnsi" w:hAnsiTheme="majorHAnsi"/>
                <w:sz w:val="24"/>
                <w:szCs w:val="24"/>
              </w:rPr>
              <w:t>&gt;= à 20</w:t>
            </w:r>
            <w:r w:rsidR="009220D6" w:rsidRPr="00C45F06">
              <w:rPr>
                <w:rFonts w:asciiTheme="majorHAnsi" w:hAnsiTheme="majorHAnsi"/>
                <w:sz w:val="24"/>
                <w:szCs w:val="24"/>
              </w:rPr>
              <w:t xml:space="preserve"> </w:t>
            </w:r>
            <w:r w:rsidRPr="00C45F06">
              <w:rPr>
                <w:rFonts w:asciiTheme="majorHAnsi" w:hAnsiTheme="majorHAnsi"/>
                <w:sz w:val="24"/>
                <w:szCs w:val="24"/>
              </w:rPr>
              <w:t>000 €</w:t>
            </w:r>
          </w:p>
        </w:tc>
        <w:tc>
          <w:tcPr>
            <w:tcW w:w="3967" w:type="dxa"/>
            <w:vAlign w:val="center"/>
          </w:tcPr>
          <w:p w:rsidR="00CD5686" w:rsidRPr="00C45F06" w:rsidRDefault="00CD5686" w:rsidP="00E26378">
            <w:pPr>
              <w:pStyle w:val="Paragraphedeliste"/>
              <w:spacing w:after="0" w:line="240" w:lineRule="auto"/>
              <w:ind w:left="0"/>
              <w:jc w:val="center"/>
              <w:rPr>
                <w:rFonts w:asciiTheme="majorHAnsi" w:hAnsiTheme="majorHAnsi"/>
                <w:sz w:val="24"/>
                <w:szCs w:val="24"/>
              </w:rPr>
            </w:pPr>
            <w:r w:rsidRPr="00C45F06">
              <w:rPr>
                <w:rFonts w:asciiTheme="majorHAnsi" w:hAnsiTheme="majorHAnsi"/>
                <w:sz w:val="24"/>
                <w:szCs w:val="24"/>
              </w:rPr>
              <w:t>4 %</w:t>
            </w:r>
          </w:p>
        </w:tc>
      </w:tr>
    </w:tbl>
    <w:p w:rsidR="00CD5686" w:rsidRPr="00C45F06" w:rsidRDefault="00CD5686" w:rsidP="00CD5686">
      <w:pPr>
        <w:rPr>
          <w:rFonts w:asciiTheme="majorHAnsi" w:hAnsiTheme="majorHAnsi"/>
        </w:rPr>
      </w:pPr>
    </w:p>
    <w:p w:rsidR="00CD5686" w:rsidRPr="0083369D" w:rsidRDefault="00CD5686" w:rsidP="00CD5686">
      <w:pPr>
        <w:pStyle w:val="Paragraphedeliste"/>
        <w:ind w:left="0"/>
        <w:rPr>
          <w:rFonts w:asciiTheme="majorHAnsi" w:hAnsiTheme="majorHAnsi"/>
          <w:b/>
          <w:sz w:val="24"/>
          <w:szCs w:val="24"/>
          <w:u w:val="single"/>
        </w:rPr>
      </w:pPr>
      <w:r w:rsidRPr="0083369D">
        <w:rPr>
          <w:rFonts w:asciiTheme="majorHAnsi" w:hAnsiTheme="majorHAnsi"/>
          <w:b/>
          <w:sz w:val="24"/>
          <w:szCs w:val="24"/>
          <w:u w:val="single"/>
        </w:rPr>
        <w:t>Annexe A</w:t>
      </w:r>
      <w:r w:rsidR="001D1055" w:rsidRPr="0083369D">
        <w:rPr>
          <w:rFonts w:asciiTheme="majorHAnsi" w:hAnsiTheme="majorHAnsi"/>
          <w:b/>
          <w:sz w:val="24"/>
          <w:szCs w:val="24"/>
          <w:u w:val="single"/>
        </w:rPr>
        <w:t>3</w:t>
      </w:r>
      <w:r w:rsidRPr="0083369D">
        <w:rPr>
          <w:rFonts w:asciiTheme="majorHAnsi" w:hAnsiTheme="majorHAnsi"/>
          <w:b/>
          <w:sz w:val="24"/>
          <w:szCs w:val="24"/>
          <w:u w:val="single"/>
        </w:rPr>
        <w:t xml:space="preserve"> - Extrait de la balance des comptes de FORE PF</w:t>
      </w:r>
    </w:p>
    <w:p w:rsidR="00CD5686" w:rsidRPr="00D17B21" w:rsidRDefault="00CD5686" w:rsidP="00CD5686">
      <w:pPr>
        <w:pStyle w:val="Paragraphedeliste"/>
        <w:rPr>
          <w:rFonts w:asciiTheme="majorHAnsi" w:hAnsiTheme="maj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410"/>
        <w:gridCol w:w="1418"/>
        <w:gridCol w:w="1247"/>
        <w:gridCol w:w="1275"/>
        <w:gridCol w:w="1242"/>
      </w:tblGrid>
      <w:tr w:rsidR="00CD5686" w:rsidRPr="00C45F06" w:rsidTr="008552FC">
        <w:trPr>
          <w:jc w:val="center"/>
        </w:trPr>
        <w:tc>
          <w:tcPr>
            <w:tcW w:w="9151" w:type="dxa"/>
            <w:gridSpan w:val="6"/>
          </w:tcPr>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FORE PF</w:t>
            </w:r>
          </w:p>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Comptes généraux de 607102</w:t>
            </w:r>
            <w:r w:rsidR="005E2C03" w:rsidRPr="00C45F06">
              <w:rPr>
                <w:rFonts w:asciiTheme="majorHAnsi" w:hAnsiTheme="majorHAnsi"/>
                <w:sz w:val="24"/>
                <w:szCs w:val="24"/>
              </w:rPr>
              <w:t xml:space="preserve"> à 607102</w:t>
            </w:r>
          </w:p>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Période du 01/12/</w:t>
            </w:r>
            <w:r w:rsidR="00E274FA">
              <w:rPr>
                <w:rFonts w:asciiTheme="majorHAnsi" w:hAnsiTheme="majorHAnsi"/>
                <w:sz w:val="24"/>
                <w:szCs w:val="24"/>
              </w:rPr>
              <w:t>2019</w:t>
            </w:r>
            <w:r w:rsidRPr="00C45F06">
              <w:rPr>
                <w:rFonts w:asciiTheme="majorHAnsi" w:hAnsiTheme="majorHAnsi"/>
                <w:sz w:val="24"/>
                <w:szCs w:val="24"/>
              </w:rPr>
              <w:t xml:space="preserve">  au  31/12/</w:t>
            </w:r>
            <w:r w:rsidR="00E274FA">
              <w:rPr>
                <w:rFonts w:asciiTheme="majorHAnsi" w:hAnsiTheme="majorHAnsi"/>
                <w:sz w:val="24"/>
                <w:szCs w:val="24"/>
              </w:rPr>
              <w:t>2019</w:t>
            </w:r>
          </w:p>
        </w:tc>
      </w:tr>
      <w:tr w:rsidR="00B5225D" w:rsidRPr="00C45F06" w:rsidTr="004048EB">
        <w:trPr>
          <w:jc w:val="center"/>
        </w:trPr>
        <w:tc>
          <w:tcPr>
            <w:tcW w:w="1559" w:type="dxa"/>
            <w:vMerge w:val="restart"/>
            <w:shd w:val="clear" w:color="auto" w:fill="C4BC96" w:themeFill="background2" w:themeFillShade="BF"/>
            <w:vAlign w:val="center"/>
          </w:tcPr>
          <w:p w:rsidR="00B5225D" w:rsidRPr="00C45F06" w:rsidRDefault="00B5225D" w:rsidP="008A2D06">
            <w:pPr>
              <w:pStyle w:val="Paragraphedeliste"/>
              <w:ind w:left="0"/>
              <w:jc w:val="center"/>
              <w:rPr>
                <w:rFonts w:asciiTheme="majorHAnsi" w:hAnsiTheme="majorHAnsi"/>
                <w:sz w:val="24"/>
                <w:szCs w:val="24"/>
              </w:rPr>
            </w:pPr>
            <w:r w:rsidRPr="00C45F06">
              <w:rPr>
                <w:rFonts w:asciiTheme="majorHAnsi" w:hAnsiTheme="majorHAnsi"/>
                <w:sz w:val="24"/>
                <w:szCs w:val="24"/>
              </w:rPr>
              <w:t>Comptes</w:t>
            </w:r>
          </w:p>
        </w:tc>
        <w:tc>
          <w:tcPr>
            <w:tcW w:w="2410" w:type="dxa"/>
            <w:vMerge w:val="restart"/>
            <w:shd w:val="clear" w:color="auto" w:fill="C4BC96" w:themeFill="background2" w:themeFillShade="BF"/>
            <w:vAlign w:val="center"/>
          </w:tcPr>
          <w:p w:rsidR="00B5225D" w:rsidRPr="00C45F06" w:rsidRDefault="00B5225D" w:rsidP="008A2D06">
            <w:pPr>
              <w:pStyle w:val="Paragraphedeliste"/>
              <w:ind w:left="0"/>
              <w:jc w:val="center"/>
              <w:rPr>
                <w:rFonts w:asciiTheme="majorHAnsi" w:hAnsiTheme="majorHAnsi"/>
                <w:sz w:val="24"/>
                <w:szCs w:val="24"/>
              </w:rPr>
            </w:pPr>
            <w:r w:rsidRPr="00C45F06">
              <w:rPr>
                <w:rFonts w:asciiTheme="majorHAnsi" w:hAnsiTheme="majorHAnsi"/>
                <w:sz w:val="24"/>
                <w:szCs w:val="24"/>
              </w:rPr>
              <w:t>Intitulés</w:t>
            </w:r>
          </w:p>
        </w:tc>
        <w:tc>
          <w:tcPr>
            <w:tcW w:w="2665" w:type="dxa"/>
            <w:gridSpan w:val="2"/>
            <w:shd w:val="clear" w:color="auto" w:fill="C4BC96" w:themeFill="background2" w:themeFillShade="BF"/>
            <w:vAlign w:val="center"/>
          </w:tcPr>
          <w:p w:rsidR="00B5225D" w:rsidRPr="00C45F06" w:rsidRDefault="00B5225D" w:rsidP="004048EB">
            <w:pPr>
              <w:pStyle w:val="Paragraphedeliste"/>
              <w:ind w:left="0"/>
              <w:jc w:val="center"/>
              <w:rPr>
                <w:rFonts w:asciiTheme="majorHAnsi" w:hAnsiTheme="majorHAnsi"/>
                <w:sz w:val="24"/>
                <w:szCs w:val="24"/>
              </w:rPr>
            </w:pPr>
            <w:r>
              <w:rPr>
                <w:rFonts w:asciiTheme="majorHAnsi" w:hAnsiTheme="majorHAnsi"/>
                <w:sz w:val="24"/>
                <w:szCs w:val="24"/>
              </w:rPr>
              <w:t>Mouvements</w:t>
            </w:r>
          </w:p>
        </w:tc>
        <w:tc>
          <w:tcPr>
            <w:tcW w:w="2517" w:type="dxa"/>
            <w:gridSpan w:val="2"/>
            <w:shd w:val="clear" w:color="auto" w:fill="C4BC96" w:themeFill="background2" w:themeFillShade="BF"/>
            <w:vAlign w:val="center"/>
          </w:tcPr>
          <w:p w:rsidR="00B5225D" w:rsidRPr="00C45F06" w:rsidRDefault="00B5225D" w:rsidP="004048EB">
            <w:pPr>
              <w:pStyle w:val="Paragraphedeliste"/>
              <w:spacing w:after="0"/>
              <w:ind w:left="0"/>
              <w:jc w:val="center"/>
              <w:rPr>
                <w:rFonts w:asciiTheme="majorHAnsi" w:hAnsiTheme="majorHAnsi"/>
                <w:sz w:val="24"/>
                <w:szCs w:val="24"/>
              </w:rPr>
            </w:pPr>
            <w:r>
              <w:rPr>
                <w:rFonts w:asciiTheme="majorHAnsi" w:hAnsiTheme="majorHAnsi"/>
                <w:sz w:val="24"/>
                <w:szCs w:val="24"/>
              </w:rPr>
              <w:t>Soldes</w:t>
            </w:r>
          </w:p>
        </w:tc>
      </w:tr>
      <w:tr w:rsidR="00B5225D" w:rsidRPr="00C45F06" w:rsidTr="008552FC">
        <w:trPr>
          <w:jc w:val="center"/>
        </w:trPr>
        <w:tc>
          <w:tcPr>
            <w:tcW w:w="1559" w:type="dxa"/>
            <w:vMerge/>
            <w:shd w:val="clear" w:color="auto" w:fill="C4BC96" w:themeFill="background2" w:themeFillShade="BF"/>
            <w:vAlign w:val="center"/>
          </w:tcPr>
          <w:p w:rsidR="00B5225D" w:rsidRPr="00C45F06" w:rsidRDefault="00B5225D" w:rsidP="008A2D06">
            <w:pPr>
              <w:pStyle w:val="Paragraphedeliste"/>
              <w:ind w:left="0"/>
              <w:jc w:val="center"/>
              <w:rPr>
                <w:rFonts w:asciiTheme="majorHAnsi" w:hAnsiTheme="majorHAnsi"/>
                <w:sz w:val="24"/>
                <w:szCs w:val="24"/>
              </w:rPr>
            </w:pPr>
          </w:p>
        </w:tc>
        <w:tc>
          <w:tcPr>
            <w:tcW w:w="2410" w:type="dxa"/>
            <w:vMerge/>
            <w:shd w:val="clear" w:color="auto" w:fill="C4BC96" w:themeFill="background2" w:themeFillShade="BF"/>
            <w:vAlign w:val="center"/>
          </w:tcPr>
          <w:p w:rsidR="00B5225D" w:rsidRPr="00C45F06" w:rsidRDefault="00B5225D" w:rsidP="008A2D06">
            <w:pPr>
              <w:pStyle w:val="Paragraphedeliste"/>
              <w:ind w:left="0"/>
              <w:jc w:val="center"/>
              <w:rPr>
                <w:rFonts w:asciiTheme="majorHAnsi" w:hAnsiTheme="majorHAnsi"/>
                <w:sz w:val="24"/>
                <w:szCs w:val="24"/>
              </w:rPr>
            </w:pPr>
          </w:p>
        </w:tc>
        <w:tc>
          <w:tcPr>
            <w:tcW w:w="1418" w:type="dxa"/>
            <w:shd w:val="clear" w:color="auto" w:fill="C4BC96" w:themeFill="background2" w:themeFillShade="BF"/>
            <w:vAlign w:val="center"/>
          </w:tcPr>
          <w:p w:rsidR="00B5225D" w:rsidRPr="00C45F06" w:rsidRDefault="00B5225D" w:rsidP="008A2D06">
            <w:pPr>
              <w:pStyle w:val="Paragraphedeliste"/>
              <w:ind w:left="0"/>
              <w:jc w:val="center"/>
              <w:rPr>
                <w:rFonts w:asciiTheme="majorHAnsi" w:hAnsiTheme="majorHAnsi"/>
                <w:sz w:val="24"/>
                <w:szCs w:val="24"/>
              </w:rPr>
            </w:pPr>
            <w:r w:rsidRPr="00C45F06">
              <w:rPr>
                <w:rFonts w:asciiTheme="majorHAnsi" w:hAnsiTheme="majorHAnsi"/>
                <w:sz w:val="24"/>
                <w:szCs w:val="24"/>
              </w:rPr>
              <w:t>Total débit</w:t>
            </w:r>
          </w:p>
        </w:tc>
        <w:tc>
          <w:tcPr>
            <w:tcW w:w="1247" w:type="dxa"/>
            <w:shd w:val="clear" w:color="auto" w:fill="C4BC96" w:themeFill="background2" w:themeFillShade="BF"/>
            <w:vAlign w:val="center"/>
          </w:tcPr>
          <w:p w:rsidR="00B5225D" w:rsidRPr="00C45F06" w:rsidRDefault="00B5225D" w:rsidP="008A2D06">
            <w:pPr>
              <w:pStyle w:val="Paragraphedeliste"/>
              <w:ind w:left="0"/>
              <w:jc w:val="center"/>
              <w:rPr>
                <w:rFonts w:asciiTheme="majorHAnsi" w:hAnsiTheme="majorHAnsi"/>
                <w:sz w:val="24"/>
                <w:szCs w:val="24"/>
              </w:rPr>
            </w:pPr>
            <w:r w:rsidRPr="00C45F06">
              <w:rPr>
                <w:rFonts w:asciiTheme="majorHAnsi" w:hAnsiTheme="majorHAnsi"/>
                <w:sz w:val="24"/>
                <w:szCs w:val="24"/>
              </w:rPr>
              <w:t>Total crédit</w:t>
            </w:r>
          </w:p>
        </w:tc>
        <w:tc>
          <w:tcPr>
            <w:tcW w:w="1275" w:type="dxa"/>
            <w:shd w:val="clear" w:color="auto" w:fill="C4BC96" w:themeFill="background2" w:themeFillShade="BF"/>
            <w:vAlign w:val="center"/>
          </w:tcPr>
          <w:p w:rsidR="00B5225D" w:rsidRPr="00C45F06" w:rsidRDefault="00B5225D" w:rsidP="008A2D06">
            <w:pPr>
              <w:pStyle w:val="Paragraphedeliste"/>
              <w:ind w:left="0"/>
              <w:jc w:val="center"/>
              <w:rPr>
                <w:rFonts w:asciiTheme="majorHAnsi" w:hAnsiTheme="majorHAnsi"/>
                <w:sz w:val="24"/>
                <w:szCs w:val="24"/>
              </w:rPr>
            </w:pPr>
            <w:r w:rsidRPr="00C45F06">
              <w:rPr>
                <w:rFonts w:asciiTheme="majorHAnsi" w:hAnsiTheme="majorHAnsi"/>
                <w:sz w:val="24"/>
                <w:szCs w:val="24"/>
              </w:rPr>
              <w:t>Solde débiteur</w:t>
            </w:r>
          </w:p>
        </w:tc>
        <w:tc>
          <w:tcPr>
            <w:tcW w:w="1242" w:type="dxa"/>
            <w:shd w:val="clear" w:color="auto" w:fill="C4BC96" w:themeFill="background2" w:themeFillShade="BF"/>
            <w:vAlign w:val="center"/>
          </w:tcPr>
          <w:p w:rsidR="00B5225D" w:rsidRPr="00C45F06" w:rsidRDefault="00B5225D" w:rsidP="008A2D06">
            <w:pPr>
              <w:pStyle w:val="Paragraphedeliste"/>
              <w:spacing w:after="0"/>
              <w:ind w:left="0"/>
              <w:jc w:val="center"/>
              <w:rPr>
                <w:rFonts w:asciiTheme="majorHAnsi" w:hAnsiTheme="majorHAnsi"/>
                <w:sz w:val="24"/>
                <w:szCs w:val="24"/>
              </w:rPr>
            </w:pPr>
            <w:r w:rsidRPr="00C45F06">
              <w:rPr>
                <w:rFonts w:asciiTheme="majorHAnsi" w:hAnsiTheme="majorHAnsi"/>
                <w:sz w:val="24"/>
                <w:szCs w:val="24"/>
              </w:rPr>
              <w:t>Solde créditeur</w:t>
            </w:r>
          </w:p>
        </w:tc>
      </w:tr>
      <w:tr w:rsidR="00CD5686" w:rsidRPr="00C45F06" w:rsidTr="00B5225D">
        <w:trPr>
          <w:jc w:val="center"/>
        </w:trPr>
        <w:tc>
          <w:tcPr>
            <w:tcW w:w="1559" w:type="dxa"/>
            <w:vAlign w:val="center"/>
          </w:tcPr>
          <w:p w:rsidR="00CD5686" w:rsidRPr="00C45F06" w:rsidRDefault="00CD5686" w:rsidP="00B5225D">
            <w:pPr>
              <w:pStyle w:val="Paragraphedeliste"/>
              <w:ind w:left="0"/>
              <w:jc w:val="center"/>
              <w:rPr>
                <w:rFonts w:asciiTheme="majorHAnsi" w:hAnsiTheme="majorHAnsi"/>
                <w:sz w:val="24"/>
                <w:szCs w:val="24"/>
              </w:rPr>
            </w:pPr>
            <w:r w:rsidRPr="00C45F06">
              <w:rPr>
                <w:rFonts w:asciiTheme="majorHAnsi" w:hAnsiTheme="majorHAnsi"/>
                <w:sz w:val="24"/>
                <w:szCs w:val="24"/>
              </w:rPr>
              <w:t>607102</w:t>
            </w:r>
          </w:p>
        </w:tc>
        <w:tc>
          <w:tcPr>
            <w:tcW w:w="2410" w:type="dxa"/>
            <w:vAlign w:val="center"/>
          </w:tcPr>
          <w:p w:rsidR="00CD5686" w:rsidRPr="00C45F06" w:rsidRDefault="00EE6661" w:rsidP="00EE6661">
            <w:pPr>
              <w:pStyle w:val="Paragraphedeliste"/>
              <w:ind w:left="0"/>
              <w:jc w:val="center"/>
              <w:rPr>
                <w:rFonts w:asciiTheme="majorHAnsi" w:hAnsiTheme="majorHAnsi"/>
                <w:sz w:val="24"/>
                <w:szCs w:val="24"/>
              </w:rPr>
            </w:pPr>
            <w:r>
              <w:rPr>
                <w:rFonts w:asciiTheme="majorHAnsi" w:hAnsiTheme="majorHAnsi"/>
                <w:sz w:val="24"/>
                <w:szCs w:val="24"/>
              </w:rPr>
              <w:t>Achats de p</w:t>
            </w:r>
            <w:r w:rsidR="00CD5686" w:rsidRPr="00C45F06">
              <w:rPr>
                <w:rFonts w:asciiTheme="majorHAnsi" w:hAnsiTheme="majorHAnsi"/>
                <w:sz w:val="24"/>
                <w:szCs w:val="24"/>
              </w:rPr>
              <w:t>ieu</w:t>
            </w:r>
            <w:r>
              <w:rPr>
                <w:rFonts w:asciiTheme="majorHAnsi" w:hAnsiTheme="majorHAnsi"/>
                <w:sz w:val="24"/>
                <w:szCs w:val="24"/>
              </w:rPr>
              <w:t>x</w:t>
            </w:r>
            <w:r w:rsidR="00CD5686" w:rsidRPr="00C45F06">
              <w:rPr>
                <w:rFonts w:asciiTheme="majorHAnsi" w:hAnsiTheme="majorHAnsi"/>
                <w:sz w:val="24"/>
                <w:szCs w:val="24"/>
              </w:rPr>
              <w:t xml:space="preserve"> en acier</w:t>
            </w:r>
          </w:p>
        </w:tc>
        <w:tc>
          <w:tcPr>
            <w:tcW w:w="1418" w:type="dxa"/>
            <w:vAlign w:val="center"/>
          </w:tcPr>
          <w:p w:rsidR="00CD5686" w:rsidRPr="00C45F06" w:rsidRDefault="00CD5686" w:rsidP="00B5225D">
            <w:pPr>
              <w:pStyle w:val="Paragraphedeliste"/>
              <w:ind w:left="0"/>
              <w:jc w:val="center"/>
              <w:rPr>
                <w:rFonts w:asciiTheme="majorHAnsi" w:hAnsiTheme="majorHAnsi"/>
                <w:sz w:val="24"/>
                <w:szCs w:val="24"/>
              </w:rPr>
            </w:pPr>
            <w:r w:rsidRPr="00C45F06">
              <w:rPr>
                <w:rFonts w:asciiTheme="majorHAnsi" w:hAnsiTheme="majorHAnsi"/>
                <w:sz w:val="24"/>
                <w:szCs w:val="24"/>
              </w:rPr>
              <w:t>23</w:t>
            </w:r>
            <w:r w:rsidR="009220D6" w:rsidRPr="00C45F06">
              <w:rPr>
                <w:rFonts w:asciiTheme="majorHAnsi" w:hAnsiTheme="majorHAnsi"/>
                <w:sz w:val="24"/>
                <w:szCs w:val="24"/>
              </w:rPr>
              <w:t xml:space="preserve"> </w:t>
            </w:r>
            <w:r w:rsidRPr="00C45F06">
              <w:rPr>
                <w:rFonts w:asciiTheme="majorHAnsi" w:hAnsiTheme="majorHAnsi"/>
                <w:sz w:val="24"/>
                <w:szCs w:val="24"/>
              </w:rPr>
              <w:t>000,00</w:t>
            </w:r>
          </w:p>
        </w:tc>
        <w:tc>
          <w:tcPr>
            <w:tcW w:w="1247" w:type="dxa"/>
            <w:vAlign w:val="center"/>
          </w:tcPr>
          <w:p w:rsidR="00CD5686" w:rsidRPr="00C45F06" w:rsidRDefault="00CD5686" w:rsidP="00B5225D">
            <w:pPr>
              <w:pStyle w:val="Paragraphedeliste"/>
              <w:ind w:left="0"/>
              <w:jc w:val="center"/>
              <w:rPr>
                <w:rFonts w:asciiTheme="majorHAnsi" w:hAnsiTheme="majorHAnsi"/>
                <w:sz w:val="24"/>
                <w:szCs w:val="24"/>
              </w:rPr>
            </w:pPr>
            <w:r w:rsidRPr="00C45F06">
              <w:rPr>
                <w:rFonts w:asciiTheme="majorHAnsi" w:hAnsiTheme="majorHAnsi"/>
                <w:sz w:val="24"/>
                <w:szCs w:val="24"/>
              </w:rPr>
              <w:t>1</w:t>
            </w:r>
            <w:r w:rsidR="009220D6" w:rsidRPr="00C45F06">
              <w:rPr>
                <w:rFonts w:asciiTheme="majorHAnsi" w:hAnsiTheme="majorHAnsi"/>
                <w:sz w:val="24"/>
                <w:szCs w:val="24"/>
              </w:rPr>
              <w:t xml:space="preserve"> </w:t>
            </w:r>
            <w:r w:rsidRPr="00C45F06">
              <w:rPr>
                <w:rFonts w:asciiTheme="majorHAnsi" w:hAnsiTheme="majorHAnsi"/>
                <w:sz w:val="24"/>
                <w:szCs w:val="24"/>
              </w:rPr>
              <w:t>200,00</w:t>
            </w:r>
          </w:p>
        </w:tc>
        <w:tc>
          <w:tcPr>
            <w:tcW w:w="1275" w:type="dxa"/>
            <w:vAlign w:val="center"/>
          </w:tcPr>
          <w:p w:rsidR="00CD5686" w:rsidRPr="00C45F06" w:rsidRDefault="00CD5686" w:rsidP="00B5225D">
            <w:pPr>
              <w:pStyle w:val="Paragraphedeliste"/>
              <w:ind w:left="0"/>
              <w:jc w:val="center"/>
              <w:rPr>
                <w:rFonts w:asciiTheme="majorHAnsi" w:hAnsiTheme="majorHAnsi"/>
                <w:sz w:val="24"/>
                <w:szCs w:val="24"/>
              </w:rPr>
            </w:pPr>
            <w:r w:rsidRPr="00C45F06">
              <w:rPr>
                <w:rFonts w:asciiTheme="majorHAnsi" w:hAnsiTheme="majorHAnsi"/>
                <w:sz w:val="24"/>
                <w:szCs w:val="24"/>
              </w:rPr>
              <w:t>21</w:t>
            </w:r>
            <w:r w:rsidR="009220D6" w:rsidRPr="00C45F06">
              <w:rPr>
                <w:rFonts w:asciiTheme="majorHAnsi" w:hAnsiTheme="majorHAnsi"/>
                <w:sz w:val="24"/>
                <w:szCs w:val="24"/>
              </w:rPr>
              <w:t xml:space="preserve"> </w:t>
            </w:r>
            <w:r w:rsidRPr="00C45F06">
              <w:rPr>
                <w:rFonts w:asciiTheme="majorHAnsi" w:hAnsiTheme="majorHAnsi"/>
                <w:sz w:val="24"/>
                <w:szCs w:val="24"/>
              </w:rPr>
              <w:t>800,00</w:t>
            </w:r>
          </w:p>
        </w:tc>
        <w:tc>
          <w:tcPr>
            <w:tcW w:w="1242" w:type="dxa"/>
            <w:vAlign w:val="center"/>
          </w:tcPr>
          <w:p w:rsidR="00CD5686" w:rsidRPr="00C45F06" w:rsidRDefault="00CD5686" w:rsidP="00B5225D">
            <w:pPr>
              <w:pStyle w:val="Paragraphedeliste"/>
              <w:ind w:left="0"/>
              <w:jc w:val="center"/>
              <w:rPr>
                <w:rFonts w:asciiTheme="majorHAnsi" w:hAnsiTheme="majorHAnsi"/>
                <w:sz w:val="24"/>
                <w:szCs w:val="24"/>
              </w:rPr>
            </w:pPr>
          </w:p>
        </w:tc>
      </w:tr>
    </w:tbl>
    <w:p w:rsidR="00CD5686" w:rsidRPr="00C45F06" w:rsidRDefault="00CD5686" w:rsidP="00CD5686">
      <w:pPr>
        <w:pStyle w:val="Paragraphedeliste"/>
        <w:rPr>
          <w:rFonts w:asciiTheme="majorHAnsi" w:hAnsiTheme="majorHAnsi"/>
          <w:sz w:val="24"/>
          <w:szCs w:val="24"/>
        </w:rPr>
      </w:pPr>
    </w:p>
    <w:p w:rsidR="00CD5686" w:rsidRPr="00C45F06" w:rsidRDefault="00CD5686" w:rsidP="00CD5686">
      <w:pPr>
        <w:pStyle w:val="Paragraphedeliste"/>
        <w:ind w:left="0"/>
        <w:rPr>
          <w:rFonts w:asciiTheme="majorHAnsi" w:hAnsiTheme="majorHAnsi"/>
          <w:b/>
          <w:sz w:val="24"/>
          <w:szCs w:val="24"/>
          <w:u w:val="single"/>
        </w:rPr>
      </w:pPr>
      <w:r w:rsidRPr="00C45F06">
        <w:rPr>
          <w:rFonts w:asciiTheme="majorHAnsi" w:hAnsiTheme="majorHAnsi"/>
          <w:b/>
          <w:sz w:val="24"/>
          <w:szCs w:val="24"/>
          <w:u w:val="single"/>
        </w:rPr>
        <w:t>Annexe A</w:t>
      </w:r>
      <w:r w:rsidR="001D1055" w:rsidRPr="00C45F06">
        <w:rPr>
          <w:rFonts w:asciiTheme="majorHAnsi" w:hAnsiTheme="majorHAnsi"/>
          <w:b/>
          <w:sz w:val="24"/>
          <w:szCs w:val="24"/>
          <w:u w:val="single"/>
        </w:rPr>
        <w:t xml:space="preserve">4 </w:t>
      </w:r>
      <w:r w:rsidRPr="00C45F06">
        <w:rPr>
          <w:rFonts w:asciiTheme="majorHAnsi" w:hAnsiTheme="majorHAnsi"/>
          <w:b/>
          <w:sz w:val="24"/>
          <w:szCs w:val="24"/>
          <w:u w:val="single"/>
        </w:rPr>
        <w:t>- Facture d’avoir</w:t>
      </w:r>
      <w:r w:rsidR="009220D6" w:rsidRPr="00C45F06">
        <w:rPr>
          <w:rFonts w:asciiTheme="majorHAnsi" w:hAnsiTheme="majorHAnsi"/>
          <w:b/>
          <w:sz w:val="24"/>
          <w:szCs w:val="24"/>
          <w:u w:val="single"/>
        </w:rPr>
        <w:t xml:space="preserve"> </w:t>
      </w:r>
      <w:r w:rsidRPr="00C45F06">
        <w:rPr>
          <w:rFonts w:asciiTheme="majorHAnsi" w:hAnsiTheme="majorHAnsi"/>
          <w:b/>
          <w:sz w:val="24"/>
          <w:szCs w:val="24"/>
          <w:u w:val="single"/>
        </w:rPr>
        <w:t>du fournisseur SOTERRE</w:t>
      </w:r>
    </w:p>
    <w:p w:rsidR="00CD5686" w:rsidRPr="00C45F06" w:rsidRDefault="00CD5686" w:rsidP="00CD5686">
      <w:pPr>
        <w:pStyle w:val="Paragraphedeliste"/>
        <w:ind w:left="0"/>
        <w:rPr>
          <w:rFonts w:asciiTheme="majorHAnsi" w:hAnsiTheme="maj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4"/>
        <w:gridCol w:w="3434"/>
      </w:tblGrid>
      <w:tr w:rsidR="00CD5686" w:rsidRPr="00C45F06" w:rsidTr="008552FC">
        <w:trPr>
          <w:jc w:val="center"/>
        </w:trPr>
        <w:tc>
          <w:tcPr>
            <w:tcW w:w="5074" w:type="dxa"/>
            <w:tcBorders>
              <w:top w:val="single" w:sz="4" w:space="0" w:color="auto"/>
              <w:left w:val="single" w:sz="4" w:space="0" w:color="auto"/>
              <w:bottom w:val="single" w:sz="4" w:space="0" w:color="auto"/>
              <w:right w:val="nil"/>
            </w:tcBorders>
          </w:tcPr>
          <w:p w:rsidR="00CD5686" w:rsidRPr="00C45F06" w:rsidRDefault="00CD5686" w:rsidP="00757429">
            <w:pPr>
              <w:pStyle w:val="Paragraphedeliste"/>
              <w:spacing w:after="0"/>
              <w:ind w:left="0"/>
              <w:rPr>
                <w:rFonts w:asciiTheme="majorHAnsi" w:hAnsiTheme="majorHAnsi"/>
                <w:sz w:val="24"/>
                <w:szCs w:val="24"/>
              </w:rPr>
            </w:pPr>
            <w:r w:rsidRPr="00C45F06">
              <w:rPr>
                <w:rFonts w:asciiTheme="majorHAnsi" w:hAnsiTheme="majorHAnsi"/>
                <w:sz w:val="24"/>
                <w:szCs w:val="24"/>
              </w:rPr>
              <w:t>SOTERRE</w:t>
            </w:r>
          </w:p>
          <w:p w:rsidR="00CD5686" w:rsidRPr="00C45F06" w:rsidRDefault="00CD5686" w:rsidP="00757429">
            <w:pPr>
              <w:pStyle w:val="Paragraphedeliste"/>
              <w:spacing w:after="0"/>
              <w:ind w:left="0"/>
              <w:rPr>
                <w:rFonts w:asciiTheme="majorHAnsi" w:hAnsiTheme="majorHAnsi"/>
                <w:sz w:val="24"/>
                <w:szCs w:val="24"/>
              </w:rPr>
            </w:pPr>
            <w:r w:rsidRPr="00C45F06">
              <w:rPr>
                <w:rFonts w:asciiTheme="majorHAnsi" w:hAnsiTheme="majorHAnsi"/>
                <w:sz w:val="24"/>
                <w:szCs w:val="24"/>
              </w:rPr>
              <w:t>14 Rue des Cormières</w:t>
            </w:r>
          </w:p>
          <w:p w:rsidR="00CD5686" w:rsidRPr="00C45F06" w:rsidRDefault="00CD5686" w:rsidP="00757429">
            <w:pPr>
              <w:pStyle w:val="Paragraphedeliste"/>
              <w:spacing w:after="120"/>
              <w:ind w:left="0"/>
              <w:rPr>
                <w:rFonts w:asciiTheme="majorHAnsi" w:hAnsiTheme="majorHAnsi"/>
                <w:sz w:val="24"/>
                <w:szCs w:val="24"/>
              </w:rPr>
            </w:pPr>
            <w:r w:rsidRPr="00C45F06">
              <w:rPr>
                <w:rFonts w:asciiTheme="majorHAnsi" w:hAnsiTheme="majorHAnsi"/>
                <w:sz w:val="24"/>
                <w:szCs w:val="24"/>
              </w:rPr>
              <w:t>47000 Agen</w:t>
            </w:r>
          </w:p>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Facture d’avoir AV 258</w:t>
            </w:r>
          </w:p>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Date : 31/12/</w:t>
            </w:r>
            <w:r w:rsidR="00E274FA">
              <w:rPr>
                <w:rFonts w:asciiTheme="majorHAnsi" w:hAnsiTheme="majorHAnsi"/>
                <w:sz w:val="24"/>
                <w:szCs w:val="24"/>
              </w:rPr>
              <w:t>2019</w:t>
            </w:r>
          </w:p>
          <w:p w:rsidR="005E2C03" w:rsidRPr="00C45F06" w:rsidRDefault="005E2C03" w:rsidP="00757429">
            <w:pPr>
              <w:pStyle w:val="Paragraphedeliste"/>
              <w:ind w:left="0"/>
              <w:rPr>
                <w:rFonts w:asciiTheme="majorHAnsi" w:hAnsiTheme="majorHAnsi"/>
                <w:sz w:val="24"/>
                <w:szCs w:val="24"/>
              </w:rPr>
            </w:pPr>
            <w:r w:rsidRPr="00C45F06">
              <w:rPr>
                <w:rFonts w:asciiTheme="majorHAnsi" w:hAnsiTheme="majorHAnsi"/>
                <w:sz w:val="24"/>
                <w:szCs w:val="24"/>
              </w:rPr>
              <w:t xml:space="preserve">SIRET : </w:t>
            </w:r>
            <w:r w:rsidR="00E36807" w:rsidRPr="00C45F06">
              <w:rPr>
                <w:rFonts w:asciiTheme="majorHAnsi" w:hAnsiTheme="majorHAnsi"/>
                <w:sz w:val="24"/>
                <w:szCs w:val="24"/>
              </w:rPr>
              <w:t>799 269 246 00035</w:t>
            </w:r>
          </w:p>
          <w:p w:rsidR="00CD5686" w:rsidRPr="00C45F06" w:rsidRDefault="00CD5686" w:rsidP="00757429">
            <w:pPr>
              <w:pStyle w:val="Paragraphedeliste"/>
              <w:ind w:left="0"/>
              <w:rPr>
                <w:rFonts w:asciiTheme="majorHAnsi" w:hAnsiTheme="majorHAnsi"/>
                <w:sz w:val="24"/>
                <w:szCs w:val="24"/>
              </w:rPr>
            </w:pPr>
          </w:p>
        </w:tc>
        <w:tc>
          <w:tcPr>
            <w:tcW w:w="3434" w:type="dxa"/>
            <w:tcBorders>
              <w:top w:val="single" w:sz="4" w:space="0" w:color="auto"/>
              <w:left w:val="nil"/>
              <w:bottom w:val="single" w:sz="4" w:space="0" w:color="auto"/>
              <w:right w:val="single" w:sz="4" w:space="0" w:color="auto"/>
            </w:tcBorders>
          </w:tcPr>
          <w:p w:rsidR="00CD5686" w:rsidRPr="00C45F06" w:rsidRDefault="00CD5686" w:rsidP="00757429">
            <w:pPr>
              <w:pStyle w:val="Paragraphedeliste"/>
              <w:ind w:left="0"/>
              <w:jc w:val="center"/>
              <w:rPr>
                <w:rFonts w:asciiTheme="majorHAnsi" w:hAnsiTheme="majorHAnsi"/>
                <w:sz w:val="24"/>
                <w:szCs w:val="24"/>
              </w:rPr>
            </w:pPr>
          </w:p>
          <w:p w:rsidR="009220D6" w:rsidRPr="00C45F06" w:rsidRDefault="009220D6" w:rsidP="00757429">
            <w:pPr>
              <w:pStyle w:val="Paragraphedeliste"/>
              <w:spacing w:after="0"/>
              <w:ind w:left="0"/>
              <w:jc w:val="center"/>
              <w:rPr>
                <w:rFonts w:asciiTheme="majorHAnsi" w:hAnsiTheme="majorHAnsi"/>
                <w:sz w:val="24"/>
                <w:szCs w:val="24"/>
              </w:rPr>
            </w:pPr>
          </w:p>
          <w:p w:rsidR="009220D6" w:rsidRPr="00C45F06" w:rsidRDefault="009220D6" w:rsidP="00757429">
            <w:pPr>
              <w:pStyle w:val="Paragraphedeliste"/>
              <w:spacing w:after="0"/>
              <w:ind w:left="0"/>
              <w:jc w:val="center"/>
              <w:rPr>
                <w:rFonts w:asciiTheme="majorHAnsi" w:hAnsiTheme="majorHAnsi"/>
                <w:sz w:val="24"/>
                <w:szCs w:val="24"/>
              </w:rPr>
            </w:pPr>
          </w:p>
          <w:p w:rsidR="005E2C03" w:rsidRPr="00C45F06" w:rsidRDefault="005E2C03" w:rsidP="00757429">
            <w:pPr>
              <w:pStyle w:val="Paragraphedeliste"/>
              <w:spacing w:after="0"/>
              <w:ind w:left="0"/>
              <w:jc w:val="center"/>
              <w:rPr>
                <w:rFonts w:asciiTheme="majorHAnsi" w:hAnsiTheme="majorHAnsi"/>
                <w:sz w:val="24"/>
                <w:szCs w:val="24"/>
              </w:rPr>
            </w:pPr>
          </w:p>
          <w:p w:rsidR="00CD5686" w:rsidRPr="00C45F06" w:rsidRDefault="0083369D" w:rsidP="00D944F9">
            <w:pPr>
              <w:pStyle w:val="Paragraphedeliste"/>
              <w:tabs>
                <w:tab w:val="left" w:pos="750"/>
              </w:tabs>
              <w:spacing w:after="0"/>
              <w:ind w:left="0"/>
              <w:rPr>
                <w:rFonts w:asciiTheme="majorHAnsi" w:hAnsiTheme="majorHAnsi"/>
                <w:sz w:val="24"/>
                <w:szCs w:val="24"/>
              </w:rPr>
            </w:pPr>
            <w:r w:rsidRPr="00C45F06">
              <w:rPr>
                <w:rFonts w:asciiTheme="majorHAnsi" w:hAnsiTheme="majorHAnsi"/>
                <w:sz w:val="24"/>
                <w:szCs w:val="24"/>
              </w:rPr>
              <w:tab/>
            </w:r>
            <w:r w:rsidR="00CD5686" w:rsidRPr="00C45F06">
              <w:rPr>
                <w:rFonts w:asciiTheme="majorHAnsi" w:hAnsiTheme="majorHAnsi"/>
                <w:sz w:val="24"/>
                <w:szCs w:val="24"/>
              </w:rPr>
              <w:t>FORE PF</w:t>
            </w:r>
          </w:p>
          <w:p w:rsidR="00CD5686" w:rsidRPr="00C45F06" w:rsidRDefault="0083369D" w:rsidP="00D944F9">
            <w:pPr>
              <w:pStyle w:val="Paragraphedeliste"/>
              <w:tabs>
                <w:tab w:val="left" w:pos="750"/>
              </w:tabs>
              <w:spacing w:after="0"/>
              <w:ind w:left="0"/>
              <w:rPr>
                <w:rFonts w:asciiTheme="majorHAnsi" w:hAnsiTheme="majorHAnsi"/>
                <w:sz w:val="24"/>
                <w:szCs w:val="24"/>
              </w:rPr>
            </w:pPr>
            <w:r w:rsidRPr="00C45F06">
              <w:rPr>
                <w:rFonts w:asciiTheme="majorHAnsi" w:hAnsiTheme="majorHAnsi"/>
                <w:sz w:val="24"/>
                <w:szCs w:val="24"/>
              </w:rPr>
              <w:tab/>
            </w:r>
            <w:r w:rsidR="00CD5686" w:rsidRPr="00C45F06">
              <w:rPr>
                <w:rFonts w:asciiTheme="majorHAnsi" w:hAnsiTheme="majorHAnsi"/>
                <w:sz w:val="24"/>
                <w:szCs w:val="24"/>
              </w:rPr>
              <w:t xml:space="preserve">40, Boulevard Robert </w:t>
            </w:r>
            <w:r w:rsidR="00D944F9">
              <w:rPr>
                <w:rFonts w:asciiTheme="majorHAnsi" w:hAnsiTheme="majorHAnsi"/>
                <w:sz w:val="24"/>
                <w:szCs w:val="24"/>
              </w:rPr>
              <w:tab/>
            </w:r>
            <w:r w:rsidR="00CD5686" w:rsidRPr="00C45F06">
              <w:rPr>
                <w:rFonts w:asciiTheme="majorHAnsi" w:hAnsiTheme="majorHAnsi"/>
                <w:sz w:val="24"/>
                <w:szCs w:val="24"/>
              </w:rPr>
              <w:t>Boulin</w:t>
            </w:r>
          </w:p>
          <w:p w:rsidR="00CD5686" w:rsidRPr="00C45F06" w:rsidRDefault="0083369D" w:rsidP="00D944F9">
            <w:pPr>
              <w:pStyle w:val="Paragraphedeliste"/>
              <w:tabs>
                <w:tab w:val="left" w:pos="750"/>
              </w:tabs>
              <w:spacing w:after="0"/>
              <w:ind w:left="0"/>
              <w:rPr>
                <w:rFonts w:asciiTheme="majorHAnsi" w:hAnsiTheme="majorHAnsi"/>
                <w:sz w:val="24"/>
                <w:szCs w:val="24"/>
              </w:rPr>
            </w:pPr>
            <w:r w:rsidRPr="00C45F06">
              <w:rPr>
                <w:rFonts w:asciiTheme="majorHAnsi" w:hAnsiTheme="majorHAnsi"/>
                <w:sz w:val="24"/>
                <w:szCs w:val="24"/>
              </w:rPr>
              <w:tab/>
            </w:r>
            <w:r w:rsidR="00CD5686" w:rsidRPr="00C45F06">
              <w:rPr>
                <w:rFonts w:asciiTheme="majorHAnsi" w:hAnsiTheme="majorHAnsi"/>
                <w:sz w:val="24"/>
                <w:szCs w:val="24"/>
              </w:rPr>
              <w:t>33500 Libourne</w:t>
            </w:r>
          </w:p>
        </w:tc>
      </w:tr>
      <w:tr w:rsidR="00CD5686" w:rsidRPr="00C45F06" w:rsidTr="008552FC">
        <w:trPr>
          <w:jc w:val="center"/>
        </w:trPr>
        <w:tc>
          <w:tcPr>
            <w:tcW w:w="5074" w:type="dxa"/>
            <w:tcBorders>
              <w:top w:val="single" w:sz="4" w:space="0" w:color="auto"/>
            </w:tcBorders>
          </w:tcPr>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 xml:space="preserve">Ristourne sur chiffre d’affaires de décembre </w:t>
            </w:r>
            <w:r w:rsidR="00E274FA">
              <w:rPr>
                <w:rFonts w:asciiTheme="majorHAnsi" w:hAnsiTheme="majorHAnsi"/>
                <w:sz w:val="24"/>
                <w:szCs w:val="24"/>
              </w:rPr>
              <w:t>2019</w:t>
            </w:r>
          </w:p>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23 000 x 4 % = 920,00 €</w:t>
            </w:r>
          </w:p>
          <w:p w:rsidR="00CD5686" w:rsidRPr="00C45F06" w:rsidRDefault="00CD5686" w:rsidP="00757429">
            <w:pPr>
              <w:pStyle w:val="Paragraphedeliste"/>
              <w:ind w:left="0"/>
              <w:rPr>
                <w:rFonts w:asciiTheme="majorHAnsi" w:hAnsiTheme="majorHAnsi"/>
                <w:sz w:val="24"/>
                <w:szCs w:val="24"/>
              </w:rPr>
            </w:pPr>
            <w:r w:rsidRPr="00C45F06">
              <w:rPr>
                <w:rFonts w:asciiTheme="majorHAnsi" w:hAnsiTheme="majorHAnsi"/>
                <w:sz w:val="24"/>
                <w:szCs w:val="24"/>
              </w:rPr>
              <w:t>Total HT</w:t>
            </w:r>
          </w:p>
          <w:p w:rsidR="00CD5686" w:rsidRPr="00C45F06" w:rsidRDefault="00CD5686" w:rsidP="009220D6">
            <w:pPr>
              <w:pStyle w:val="Paragraphedeliste"/>
              <w:ind w:left="0"/>
              <w:rPr>
                <w:rFonts w:asciiTheme="majorHAnsi" w:hAnsiTheme="majorHAnsi"/>
                <w:sz w:val="24"/>
                <w:szCs w:val="24"/>
              </w:rPr>
            </w:pPr>
          </w:p>
        </w:tc>
        <w:tc>
          <w:tcPr>
            <w:tcW w:w="3434" w:type="dxa"/>
            <w:tcBorders>
              <w:top w:val="single" w:sz="4" w:space="0" w:color="auto"/>
            </w:tcBorders>
          </w:tcPr>
          <w:p w:rsidR="00CD5686" w:rsidRPr="00C45F06" w:rsidRDefault="00CD5686" w:rsidP="009220D6">
            <w:pPr>
              <w:pStyle w:val="Paragraphedeliste"/>
              <w:tabs>
                <w:tab w:val="decimal" w:pos="1881"/>
              </w:tabs>
              <w:ind w:left="0"/>
              <w:rPr>
                <w:rFonts w:asciiTheme="majorHAnsi" w:hAnsiTheme="majorHAnsi"/>
                <w:sz w:val="24"/>
                <w:szCs w:val="24"/>
              </w:rPr>
            </w:pPr>
          </w:p>
          <w:p w:rsidR="00CD5686" w:rsidRPr="00C45F06" w:rsidRDefault="00CD5686" w:rsidP="009220D6">
            <w:pPr>
              <w:pStyle w:val="Paragraphedeliste"/>
              <w:tabs>
                <w:tab w:val="decimal" w:pos="1881"/>
              </w:tabs>
              <w:ind w:left="0"/>
              <w:rPr>
                <w:rFonts w:asciiTheme="majorHAnsi" w:hAnsiTheme="majorHAnsi"/>
                <w:sz w:val="24"/>
                <w:szCs w:val="24"/>
              </w:rPr>
            </w:pPr>
          </w:p>
          <w:p w:rsidR="00CD5686" w:rsidRPr="00C45F06" w:rsidRDefault="00CD5686" w:rsidP="009220D6">
            <w:pPr>
              <w:pStyle w:val="Paragraphedeliste"/>
              <w:tabs>
                <w:tab w:val="decimal" w:pos="1881"/>
              </w:tabs>
              <w:ind w:left="0"/>
              <w:rPr>
                <w:rFonts w:asciiTheme="majorHAnsi" w:hAnsiTheme="majorHAnsi"/>
                <w:sz w:val="24"/>
                <w:szCs w:val="24"/>
              </w:rPr>
            </w:pPr>
            <w:r w:rsidRPr="00C45F06">
              <w:rPr>
                <w:rFonts w:asciiTheme="majorHAnsi" w:hAnsiTheme="majorHAnsi"/>
                <w:sz w:val="24"/>
                <w:szCs w:val="24"/>
              </w:rPr>
              <w:t>920,00</w:t>
            </w:r>
            <w:r w:rsidR="008A2D06">
              <w:rPr>
                <w:rFonts w:asciiTheme="majorHAnsi" w:hAnsiTheme="majorHAnsi"/>
                <w:sz w:val="24"/>
                <w:szCs w:val="24"/>
              </w:rPr>
              <w:t xml:space="preserve"> €</w:t>
            </w:r>
          </w:p>
        </w:tc>
      </w:tr>
      <w:tr w:rsidR="009220D6" w:rsidRPr="00C45F06" w:rsidTr="008552FC">
        <w:trPr>
          <w:jc w:val="center"/>
        </w:trPr>
        <w:tc>
          <w:tcPr>
            <w:tcW w:w="5074" w:type="dxa"/>
          </w:tcPr>
          <w:p w:rsidR="009220D6" w:rsidRPr="00C45F06" w:rsidRDefault="009220D6" w:rsidP="009220D6">
            <w:pPr>
              <w:pStyle w:val="Paragraphedeliste"/>
              <w:ind w:left="0"/>
              <w:rPr>
                <w:rFonts w:asciiTheme="majorHAnsi" w:hAnsiTheme="majorHAnsi"/>
                <w:sz w:val="24"/>
                <w:szCs w:val="24"/>
              </w:rPr>
            </w:pPr>
            <w:r w:rsidRPr="00C45F06">
              <w:rPr>
                <w:rFonts w:asciiTheme="majorHAnsi" w:hAnsiTheme="majorHAnsi"/>
                <w:sz w:val="24"/>
                <w:szCs w:val="24"/>
              </w:rPr>
              <w:t>TVA 20 %</w:t>
            </w:r>
          </w:p>
          <w:p w:rsidR="009220D6" w:rsidRPr="00C45F06" w:rsidRDefault="009220D6" w:rsidP="00757429">
            <w:pPr>
              <w:pStyle w:val="Paragraphedeliste"/>
              <w:ind w:left="0"/>
              <w:rPr>
                <w:rFonts w:asciiTheme="majorHAnsi" w:hAnsiTheme="majorHAnsi"/>
                <w:sz w:val="24"/>
                <w:szCs w:val="24"/>
              </w:rPr>
            </w:pPr>
          </w:p>
        </w:tc>
        <w:tc>
          <w:tcPr>
            <w:tcW w:w="3434" w:type="dxa"/>
          </w:tcPr>
          <w:p w:rsidR="009220D6" w:rsidRPr="00C45F06" w:rsidRDefault="009220D6" w:rsidP="009220D6">
            <w:pPr>
              <w:pStyle w:val="Paragraphedeliste"/>
              <w:tabs>
                <w:tab w:val="decimal" w:pos="1881"/>
              </w:tabs>
              <w:ind w:left="0"/>
              <w:rPr>
                <w:rFonts w:asciiTheme="majorHAnsi" w:hAnsiTheme="majorHAnsi"/>
                <w:sz w:val="24"/>
                <w:szCs w:val="24"/>
              </w:rPr>
            </w:pPr>
            <w:r w:rsidRPr="00C45F06">
              <w:rPr>
                <w:rFonts w:asciiTheme="majorHAnsi" w:hAnsiTheme="majorHAnsi"/>
                <w:sz w:val="24"/>
                <w:szCs w:val="24"/>
              </w:rPr>
              <w:t>184,00</w:t>
            </w:r>
            <w:r w:rsidR="008A2D06">
              <w:rPr>
                <w:rFonts w:asciiTheme="majorHAnsi" w:hAnsiTheme="majorHAnsi"/>
                <w:sz w:val="24"/>
                <w:szCs w:val="24"/>
              </w:rPr>
              <w:t xml:space="preserve"> €</w:t>
            </w:r>
          </w:p>
        </w:tc>
      </w:tr>
      <w:tr w:rsidR="009220D6" w:rsidRPr="00C45F06" w:rsidTr="008552FC">
        <w:trPr>
          <w:jc w:val="center"/>
        </w:trPr>
        <w:tc>
          <w:tcPr>
            <w:tcW w:w="5074" w:type="dxa"/>
          </w:tcPr>
          <w:p w:rsidR="009220D6" w:rsidRPr="00C45F06" w:rsidRDefault="009220D6" w:rsidP="00757429">
            <w:pPr>
              <w:pStyle w:val="Paragraphedeliste"/>
              <w:ind w:left="0"/>
              <w:rPr>
                <w:rFonts w:asciiTheme="majorHAnsi" w:hAnsiTheme="majorHAnsi"/>
                <w:sz w:val="24"/>
                <w:szCs w:val="24"/>
              </w:rPr>
            </w:pPr>
            <w:r w:rsidRPr="00C45F06">
              <w:rPr>
                <w:rFonts w:asciiTheme="majorHAnsi" w:hAnsiTheme="majorHAnsi"/>
                <w:sz w:val="24"/>
                <w:szCs w:val="24"/>
              </w:rPr>
              <w:t>Net à déduire TTC</w:t>
            </w:r>
          </w:p>
        </w:tc>
        <w:tc>
          <w:tcPr>
            <w:tcW w:w="3434" w:type="dxa"/>
          </w:tcPr>
          <w:p w:rsidR="009220D6" w:rsidRPr="00C45F06" w:rsidRDefault="009220D6" w:rsidP="009220D6">
            <w:pPr>
              <w:pStyle w:val="Paragraphedeliste"/>
              <w:tabs>
                <w:tab w:val="decimal" w:pos="1881"/>
              </w:tabs>
              <w:ind w:left="0"/>
              <w:rPr>
                <w:rFonts w:asciiTheme="majorHAnsi" w:hAnsiTheme="majorHAnsi"/>
                <w:sz w:val="24"/>
                <w:szCs w:val="24"/>
              </w:rPr>
            </w:pPr>
            <w:r w:rsidRPr="00C45F06">
              <w:rPr>
                <w:rFonts w:asciiTheme="majorHAnsi" w:hAnsiTheme="majorHAnsi"/>
                <w:sz w:val="24"/>
                <w:szCs w:val="24"/>
              </w:rPr>
              <w:t>1 104,00</w:t>
            </w:r>
            <w:r w:rsidR="008A2D06">
              <w:rPr>
                <w:rFonts w:asciiTheme="majorHAnsi" w:hAnsiTheme="majorHAnsi"/>
                <w:sz w:val="24"/>
                <w:szCs w:val="24"/>
              </w:rPr>
              <w:t xml:space="preserve"> €</w:t>
            </w:r>
          </w:p>
        </w:tc>
      </w:tr>
    </w:tbl>
    <w:p w:rsidR="00883885" w:rsidRDefault="00883885">
      <w:pPr>
        <w:rPr>
          <w:rFonts w:asciiTheme="majorHAnsi" w:hAnsiTheme="majorHAnsi"/>
        </w:rPr>
      </w:pPr>
    </w:p>
    <w:p w:rsidR="00883885" w:rsidRDefault="00883885" w:rsidP="00883885">
      <w:r>
        <w:br w:type="page"/>
      </w:r>
    </w:p>
    <w:p w:rsidR="00834C1E" w:rsidRPr="00C45F06" w:rsidRDefault="00834C1E">
      <w:pPr>
        <w:rPr>
          <w:rFonts w:asciiTheme="majorHAnsi" w:hAnsiTheme="majorHAnsi"/>
        </w:rPr>
      </w:pPr>
    </w:p>
    <w:p w:rsidR="00AE167A" w:rsidRDefault="00741676" w:rsidP="0083369D">
      <w:pPr>
        <w:pStyle w:val="Paragraphedeliste"/>
        <w:ind w:left="0"/>
        <w:rPr>
          <w:rFonts w:asciiTheme="majorHAnsi" w:hAnsiTheme="majorHAnsi"/>
          <w:b/>
          <w:sz w:val="24"/>
          <w:szCs w:val="24"/>
          <w:u w:val="single"/>
        </w:rPr>
      </w:pPr>
      <w:r w:rsidRPr="00C45F06">
        <w:rPr>
          <w:rFonts w:asciiTheme="majorHAnsi" w:hAnsiTheme="majorHAnsi"/>
          <w:b/>
          <w:sz w:val="24"/>
          <w:szCs w:val="24"/>
          <w:u w:val="single"/>
        </w:rPr>
        <w:t xml:space="preserve">Annexe </w:t>
      </w:r>
      <w:r w:rsidR="0097214B" w:rsidRPr="00C45F06">
        <w:rPr>
          <w:rFonts w:asciiTheme="majorHAnsi" w:hAnsiTheme="majorHAnsi"/>
          <w:b/>
          <w:sz w:val="24"/>
          <w:szCs w:val="24"/>
          <w:u w:val="single"/>
        </w:rPr>
        <w:t>A</w:t>
      </w:r>
      <w:r w:rsidR="00E23FB3">
        <w:rPr>
          <w:rFonts w:asciiTheme="majorHAnsi" w:hAnsiTheme="majorHAnsi"/>
          <w:b/>
          <w:sz w:val="24"/>
          <w:szCs w:val="24"/>
          <w:u w:val="single"/>
        </w:rPr>
        <w:t>5</w:t>
      </w:r>
      <w:r w:rsidR="005965EE" w:rsidRPr="00C45F06">
        <w:rPr>
          <w:rFonts w:asciiTheme="majorHAnsi" w:hAnsiTheme="majorHAnsi"/>
          <w:b/>
          <w:sz w:val="24"/>
          <w:szCs w:val="24"/>
          <w:u w:val="single"/>
        </w:rPr>
        <w:t xml:space="preserve"> - </w:t>
      </w:r>
      <w:r w:rsidR="00707497">
        <w:rPr>
          <w:rFonts w:asciiTheme="majorHAnsi" w:hAnsiTheme="majorHAnsi"/>
          <w:b/>
          <w:sz w:val="24"/>
          <w:szCs w:val="24"/>
          <w:u w:val="single"/>
        </w:rPr>
        <w:t>Extrait des règles sociales applicables dans l’entreprise</w:t>
      </w:r>
    </w:p>
    <w:p w:rsidR="00707497" w:rsidRPr="008552FC" w:rsidRDefault="00707497" w:rsidP="00707497">
      <w:pPr>
        <w:shd w:val="clear" w:color="auto" w:fill="FFFFFF"/>
        <w:jc w:val="both"/>
        <w:rPr>
          <w:rFonts w:asciiTheme="majorHAnsi" w:hAnsiTheme="majorHAnsi"/>
        </w:rPr>
      </w:pPr>
      <w:r w:rsidRPr="008552FC">
        <w:rPr>
          <w:rFonts w:asciiTheme="majorHAnsi" w:hAnsiTheme="majorHAnsi"/>
        </w:rPr>
        <w:t xml:space="preserve">L’entreprise pratique : </w:t>
      </w:r>
    </w:p>
    <w:p w:rsidR="00707497" w:rsidRDefault="00707497" w:rsidP="00707497">
      <w:pPr>
        <w:pStyle w:val="Paragraphedeliste"/>
        <w:numPr>
          <w:ilvl w:val="0"/>
          <w:numId w:val="35"/>
        </w:numPr>
        <w:shd w:val="clear" w:color="auto" w:fill="FFFFFF"/>
        <w:jc w:val="both"/>
        <w:rPr>
          <w:rFonts w:asciiTheme="majorHAnsi" w:hAnsiTheme="majorHAnsi"/>
          <w:sz w:val="24"/>
          <w:szCs w:val="24"/>
        </w:rPr>
      </w:pPr>
      <w:r>
        <w:rPr>
          <w:rFonts w:asciiTheme="majorHAnsi" w:hAnsiTheme="majorHAnsi"/>
          <w:sz w:val="24"/>
          <w:szCs w:val="24"/>
        </w:rPr>
        <w:t xml:space="preserve">le décompte des congés payés en jours ouvrables ; </w:t>
      </w:r>
    </w:p>
    <w:p w:rsidR="00707497" w:rsidRDefault="002D6F51" w:rsidP="00707497">
      <w:pPr>
        <w:pStyle w:val="Paragraphedeliste"/>
        <w:numPr>
          <w:ilvl w:val="0"/>
          <w:numId w:val="35"/>
        </w:numPr>
        <w:shd w:val="clear" w:color="auto" w:fill="FFFFFF"/>
        <w:jc w:val="both"/>
        <w:rPr>
          <w:rFonts w:asciiTheme="majorHAnsi" w:hAnsiTheme="majorHAnsi"/>
          <w:sz w:val="24"/>
          <w:szCs w:val="24"/>
        </w:rPr>
      </w:pPr>
      <w:r>
        <w:rPr>
          <w:rFonts w:asciiTheme="majorHAnsi" w:hAnsiTheme="majorHAnsi"/>
          <w:sz w:val="24"/>
          <w:szCs w:val="24"/>
        </w:rPr>
        <w:t xml:space="preserve">les retenues pour </w:t>
      </w:r>
      <w:r w:rsidR="00707497" w:rsidRPr="008552FC">
        <w:rPr>
          <w:rFonts w:asciiTheme="majorHAnsi" w:hAnsiTheme="majorHAnsi"/>
          <w:sz w:val="24"/>
          <w:szCs w:val="24"/>
        </w:rPr>
        <w:t>absences</w:t>
      </w:r>
      <w:r w:rsidR="00707497">
        <w:rPr>
          <w:rFonts w:asciiTheme="majorHAnsi" w:hAnsiTheme="majorHAnsi"/>
          <w:sz w:val="24"/>
          <w:szCs w:val="24"/>
        </w:rPr>
        <w:t xml:space="preserve"> </w:t>
      </w:r>
      <w:r>
        <w:rPr>
          <w:rFonts w:asciiTheme="majorHAnsi" w:hAnsiTheme="majorHAnsi"/>
          <w:sz w:val="24"/>
          <w:szCs w:val="24"/>
        </w:rPr>
        <w:t>se calculent</w:t>
      </w:r>
      <w:r w:rsidR="00707497" w:rsidRPr="00636ADD">
        <w:rPr>
          <w:rFonts w:asciiTheme="majorHAnsi" w:hAnsiTheme="majorHAnsi"/>
          <w:sz w:val="24"/>
          <w:szCs w:val="24"/>
        </w:rPr>
        <w:t xml:space="preserve"> </w:t>
      </w:r>
      <w:r w:rsidR="00707497" w:rsidRPr="008552FC">
        <w:rPr>
          <w:rFonts w:asciiTheme="majorHAnsi" w:hAnsiTheme="majorHAnsi"/>
          <w:sz w:val="24"/>
          <w:szCs w:val="24"/>
        </w:rPr>
        <w:t>en jours ouvrés réellement travaillés</w:t>
      </w:r>
      <w:r w:rsidR="00707497">
        <w:rPr>
          <w:rFonts w:asciiTheme="majorHAnsi" w:hAnsiTheme="majorHAnsi"/>
          <w:sz w:val="24"/>
          <w:szCs w:val="24"/>
        </w:rPr>
        <w:t xml:space="preserve"> ; </w:t>
      </w:r>
      <w:r w:rsidR="00707497" w:rsidRPr="008552FC">
        <w:rPr>
          <w:rFonts w:asciiTheme="majorHAnsi" w:hAnsiTheme="majorHAnsi"/>
          <w:sz w:val="24"/>
          <w:szCs w:val="24"/>
        </w:rPr>
        <w:t xml:space="preserve"> </w:t>
      </w:r>
    </w:p>
    <w:p w:rsidR="00707497" w:rsidRPr="00BF7E11" w:rsidRDefault="00707497" w:rsidP="00707497">
      <w:pPr>
        <w:pStyle w:val="Paragraphedeliste"/>
        <w:numPr>
          <w:ilvl w:val="0"/>
          <w:numId w:val="35"/>
        </w:numPr>
        <w:shd w:val="clear" w:color="auto" w:fill="FFFFFF"/>
        <w:jc w:val="both"/>
        <w:rPr>
          <w:rFonts w:asciiTheme="majorHAnsi" w:hAnsiTheme="majorHAnsi"/>
          <w:sz w:val="24"/>
          <w:szCs w:val="24"/>
        </w:rPr>
      </w:pPr>
      <w:r w:rsidRPr="00BF7E11">
        <w:rPr>
          <w:rFonts w:asciiTheme="majorHAnsi" w:hAnsiTheme="majorHAnsi"/>
          <w:sz w:val="24"/>
          <w:szCs w:val="24"/>
        </w:rPr>
        <w:t>le maintien du salaire lors de la prise de congés payés de ses salariés </w:t>
      </w:r>
      <w:r>
        <w:rPr>
          <w:rFonts w:asciiTheme="majorHAnsi" w:hAnsiTheme="majorHAnsi"/>
          <w:sz w:val="24"/>
          <w:szCs w:val="24"/>
        </w:rPr>
        <w:t>(</w:t>
      </w:r>
      <w:r w:rsidRPr="00BF7E11">
        <w:rPr>
          <w:rFonts w:asciiTheme="majorHAnsi" w:hAnsiTheme="majorHAnsi"/>
          <w:sz w:val="24"/>
          <w:szCs w:val="24"/>
        </w:rPr>
        <w:t xml:space="preserve">la retenue pour absence de congés payés </w:t>
      </w:r>
      <w:r>
        <w:rPr>
          <w:rFonts w:asciiTheme="majorHAnsi" w:hAnsiTheme="majorHAnsi"/>
          <w:sz w:val="24"/>
          <w:szCs w:val="24"/>
        </w:rPr>
        <w:t xml:space="preserve">est </w:t>
      </w:r>
      <w:r w:rsidRPr="00BF7E11">
        <w:rPr>
          <w:rFonts w:asciiTheme="majorHAnsi" w:hAnsiTheme="majorHAnsi"/>
          <w:sz w:val="24"/>
          <w:szCs w:val="24"/>
        </w:rPr>
        <w:t>calculée selon la méthode des jours réellement ouvrés</w:t>
      </w:r>
      <w:r>
        <w:rPr>
          <w:rFonts w:asciiTheme="majorHAnsi" w:hAnsiTheme="majorHAnsi"/>
          <w:sz w:val="24"/>
          <w:szCs w:val="24"/>
        </w:rPr>
        <w:t>)</w:t>
      </w:r>
      <w:r w:rsidRPr="00BF7E11">
        <w:rPr>
          <w:rFonts w:asciiTheme="majorHAnsi" w:hAnsiTheme="majorHAnsi"/>
          <w:sz w:val="24"/>
          <w:szCs w:val="24"/>
        </w:rPr>
        <w:t> ;</w:t>
      </w:r>
    </w:p>
    <w:p w:rsidR="00707497" w:rsidRDefault="00707497" w:rsidP="00707497">
      <w:pPr>
        <w:pStyle w:val="Paragraphedeliste"/>
        <w:numPr>
          <w:ilvl w:val="0"/>
          <w:numId w:val="35"/>
        </w:numPr>
        <w:shd w:val="clear" w:color="auto" w:fill="FFFFFF"/>
        <w:spacing w:after="120"/>
        <w:ind w:left="714" w:hanging="357"/>
        <w:jc w:val="both"/>
        <w:rPr>
          <w:rFonts w:asciiTheme="majorHAnsi" w:hAnsiTheme="majorHAnsi"/>
          <w:sz w:val="24"/>
          <w:szCs w:val="24"/>
        </w:rPr>
      </w:pPr>
      <w:r>
        <w:rPr>
          <w:rFonts w:asciiTheme="majorHAnsi" w:hAnsiTheme="majorHAnsi"/>
          <w:sz w:val="24"/>
          <w:szCs w:val="24"/>
        </w:rPr>
        <w:t>l</w:t>
      </w:r>
      <w:r w:rsidRPr="008552FC">
        <w:rPr>
          <w:rFonts w:asciiTheme="majorHAnsi" w:hAnsiTheme="majorHAnsi"/>
          <w:sz w:val="24"/>
          <w:szCs w:val="24"/>
        </w:rPr>
        <w:t>e contrôle par rapport à la méthode du dixième lorsque le salarié solde</w:t>
      </w:r>
      <w:r>
        <w:rPr>
          <w:rFonts w:asciiTheme="majorHAnsi" w:hAnsiTheme="majorHAnsi"/>
          <w:sz w:val="24"/>
          <w:szCs w:val="24"/>
        </w:rPr>
        <w:t xml:space="preserve"> les congés payés d’une période.</w:t>
      </w:r>
    </w:p>
    <w:p w:rsidR="008C38ED" w:rsidRDefault="008C38ED" w:rsidP="008C38ED">
      <w:pPr>
        <w:pStyle w:val="Paragraphedeliste"/>
        <w:shd w:val="clear" w:color="auto" w:fill="FFFFFF"/>
        <w:spacing w:after="120"/>
        <w:ind w:left="714"/>
        <w:jc w:val="both"/>
        <w:rPr>
          <w:rFonts w:asciiTheme="majorHAnsi" w:hAnsiTheme="majorHAnsi"/>
          <w:sz w:val="24"/>
          <w:szCs w:val="24"/>
        </w:rPr>
      </w:pPr>
    </w:p>
    <w:p w:rsidR="00707497" w:rsidRDefault="00707497" w:rsidP="00707497">
      <w:pPr>
        <w:pStyle w:val="Paragraphedeliste"/>
        <w:ind w:left="0"/>
        <w:rPr>
          <w:rFonts w:asciiTheme="majorHAnsi" w:hAnsiTheme="majorHAnsi"/>
          <w:b/>
          <w:sz w:val="24"/>
          <w:szCs w:val="24"/>
          <w:u w:val="single"/>
        </w:rPr>
      </w:pPr>
      <w:r w:rsidRPr="00C45F06">
        <w:rPr>
          <w:rFonts w:asciiTheme="majorHAnsi" w:hAnsiTheme="majorHAnsi"/>
          <w:b/>
          <w:sz w:val="24"/>
          <w:szCs w:val="24"/>
          <w:u w:val="single"/>
        </w:rPr>
        <w:t>Annexe A</w:t>
      </w:r>
      <w:r>
        <w:rPr>
          <w:rFonts w:asciiTheme="majorHAnsi" w:hAnsiTheme="majorHAnsi"/>
          <w:b/>
          <w:sz w:val="24"/>
          <w:szCs w:val="24"/>
          <w:u w:val="single"/>
        </w:rPr>
        <w:t>6</w:t>
      </w:r>
      <w:r w:rsidRPr="00C45F06">
        <w:rPr>
          <w:rFonts w:asciiTheme="majorHAnsi" w:hAnsiTheme="majorHAnsi"/>
          <w:b/>
          <w:sz w:val="24"/>
          <w:szCs w:val="24"/>
          <w:u w:val="single"/>
        </w:rPr>
        <w:t xml:space="preserve"> - Extrait du bulletin de paie de Monsieur Coulé</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276"/>
        <w:gridCol w:w="1559"/>
        <w:gridCol w:w="1956"/>
      </w:tblGrid>
      <w:tr w:rsidR="00D37D3C" w:rsidRPr="00C45F06" w:rsidTr="00EC357E">
        <w:trPr>
          <w:jc w:val="center"/>
        </w:trPr>
        <w:tc>
          <w:tcPr>
            <w:tcW w:w="6516" w:type="dxa"/>
            <w:gridSpan w:val="2"/>
            <w:vAlign w:val="center"/>
          </w:tcPr>
          <w:p w:rsidR="00D37D3C" w:rsidRPr="00C45F06" w:rsidRDefault="00D37D3C" w:rsidP="000B184F">
            <w:pPr>
              <w:pStyle w:val="Retraitcorpsdetexte"/>
              <w:tabs>
                <w:tab w:val="right" w:pos="9923"/>
              </w:tabs>
              <w:ind w:right="83" w:firstLine="0"/>
              <w:jc w:val="center"/>
              <w:rPr>
                <w:rFonts w:asciiTheme="majorHAnsi" w:hAnsiTheme="majorHAnsi" w:cs="Arial"/>
                <w:sz w:val="24"/>
                <w:szCs w:val="24"/>
                <w:lang w:val="fr-FR"/>
              </w:rPr>
            </w:pPr>
            <w:r w:rsidRPr="00C45F06">
              <w:rPr>
                <w:rFonts w:asciiTheme="majorHAnsi" w:hAnsiTheme="majorHAnsi" w:cs="Arial"/>
                <w:sz w:val="24"/>
                <w:szCs w:val="24"/>
                <w:lang w:val="fr-FR"/>
              </w:rPr>
              <w:t>Bulletin de paie</w:t>
            </w:r>
          </w:p>
        </w:tc>
        <w:tc>
          <w:tcPr>
            <w:tcW w:w="1559" w:type="dxa"/>
            <w:vAlign w:val="center"/>
          </w:tcPr>
          <w:p w:rsidR="00D37D3C" w:rsidRPr="00C45F06" w:rsidRDefault="00D37D3C" w:rsidP="000B184F">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Période</w:t>
            </w:r>
          </w:p>
        </w:tc>
        <w:tc>
          <w:tcPr>
            <w:tcW w:w="1956" w:type="dxa"/>
            <w:vAlign w:val="center"/>
          </w:tcPr>
          <w:p w:rsidR="00D37D3C" w:rsidRPr="00C45F06" w:rsidRDefault="00D37D3C" w:rsidP="000B184F">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 xml:space="preserve">Décembre </w:t>
            </w:r>
            <w:r w:rsidR="00E274FA">
              <w:rPr>
                <w:rFonts w:asciiTheme="majorHAnsi" w:hAnsiTheme="majorHAnsi"/>
                <w:sz w:val="24"/>
                <w:szCs w:val="24"/>
                <w:lang w:val="fr-FR"/>
              </w:rPr>
              <w:t>2019</w:t>
            </w:r>
          </w:p>
        </w:tc>
      </w:tr>
      <w:tr w:rsidR="00834C1E" w:rsidRPr="00C45F06" w:rsidTr="00EC357E">
        <w:trPr>
          <w:jc w:val="center"/>
        </w:trPr>
        <w:tc>
          <w:tcPr>
            <w:tcW w:w="6516" w:type="dxa"/>
            <w:gridSpan w:val="2"/>
          </w:tcPr>
          <w:p w:rsidR="00834C1E" w:rsidRPr="00C45F06" w:rsidRDefault="00834C1E" w:rsidP="0023380B">
            <w:pPr>
              <w:pStyle w:val="Retraitcorpsdetexte"/>
              <w:tabs>
                <w:tab w:val="right" w:pos="9923"/>
              </w:tabs>
              <w:ind w:right="83" w:firstLine="0"/>
              <w:jc w:val="both"/>
              <w:rPr>
                <w:rFonts w:asciiTheme="majorHAnsi" w:hAnsiTheme="majorHAnsi"/>
                <w:sz w:val="24"/>
                <w:szCs w:val="24"/>
                <w:lang w:val="fr-FR"/>
              </w:rPr>
            </w:pPr>
            <w:r w:rsidRPr="00C45F06">
              <w:rPr>
                <w:rFonts w:asciiTheme="majorHAnsi" w:hAnsiTheme="majorHAnsi"/>
                <w:sz w:val="24"/>
                <w:szCs w:val="24"/>
                <w:lang w:val="fr-FR"/>
              </w:rPr>
              <w:t>COUL</w:t>
            </w:r>
            <w:r w:rsidR="004012EF" w:rsidRPr="00C45F06">
              <w:rPr>
                <w:rFonts w:asciiTheme="majorHAnsi" w:hAnsiTheme="majorHAnsi"/>
                <w:sz w:val="24"/>
                <w:szCs w:val="24"/>
                <w:lang w:val="fr-FR"/>
              </w:rPr>
              <w:t>É</w:t>
            </w:r>
            <w:r w:rsidRPr="00C45F06">
              <w:rPr>
                <w:rFonts w:asciiTheme="majorHAnsi" w:hAnsiTheme="majorHAnsi"/>
                <w:sz w:val="24"/>
                <w:szCs w:val="24"/>
                <w:lang w:val="fr-FR"/>
              </w:rPr>
              <w:t xml:space="preserve"> Damien</w:t>
            </w:r>
          </w:p>
          <w:p w:rsidR="00024925" w:rsidRPr="00C45F06" w:rsidRDefault="00024925" w:rsidP="00024925">
            <w:pPr>
              <w:pStyle w:val="Retraitcorpsdetexte"/>
              <w:tabs>
                <w:tab w:val="right" w:pos="9923"/>
              </w:tabs>
              <w:ind w:right="83" w:firstLine="0"/>
              <w:jc w:val="both"/>
              <w:rPr>
                <w:rFonts w:asciiTheme="majorHAnsi" w:hAnsiTheme="majorHAnsi"/>
                <w:sz w:val="24"/>
                <w:szCs w:val="24"/>
                <w:lang w:val="fr-FR"/>
              </w:rPr>
            </w:pPr>
            <w:r w:rsidRPr="00C45F06">
              <w:rPr>
                <w:rFonts w:asciiTheme="majorHAnsi" w:hAnsiTheme="majorHAnsi"/>
                <w:sz w:val="24"/>
                <w:szCs w:val="24"/>
                <w:lang w:val="fr-FR"/>
              </w:rPr>
              <w:t>3 rue des Framboises</w:t>
            </w:r>
          </w:p>
          <w:p w:rsidR="00024925" w:rsidRPr="00C45F06" w:rsidRDefault="00024925" w:rsidP="00024925">
            <w:pPr>
              <w:pStyle w:val="Retraitcorpsdetexte"/>
              <w:tabs>
                <w:tab w:val="right" w:pos="9923"/>
              </w:tabs>
              <w:ind w:right="83" w:firstLine="0"/>
              <w:jc w:val="both"/>
              <w:rPr>
                <w:rFonts w:asciiTheme="majorHAnsi" w:hAnsiTheme="majorHAnsi"/>
                <w:sz w:val="24"/>
                <w:szCs w:val="24"/>
                <w:lang w:val="fr-FR"/>
              </w:rPr>
            </w:pPr>
            <w:r w:rsidRPr="00C45F06">
              <w:rPr>
                <w:rFonts w:asciiTheme="majorHAnsi" w:hAnsiTheme="majorHAnsi"/>
                <w:sz w:val="24"/>
                <w:szCs w:val="24"/>
                <w:lang w:val="fr-FR"/>
              </w:rPr>
              <w:t>33500 Libourne</w:t>
            </w:r>
          </w:p>
          <w:p w:rsidR="00834C1E" w:rsidRPr="00C45F06" w:rsidRDefault="00834C1E" w:rsidP="0023380B">
            <w:pPr>
              <w:pStyle w:val="Retraitcorpsdetexte"/>
              <w:tabs>
                <w:tab w:val="right" w:pos="9923"/>
              </w:tabs>
              <w:ind w:right="83" w:firstLine="0"/>
              <w:jc w:val="both"/>
              <w:rPr>
                <w:rFonts w:asciiTheme="majorHAnsi" w:hAnsiTheme="majorHAnsi"/>
                <w:sz w:val="24"/>
                <w:szCs w:val="24"/>
                <w:lang w:val="fr-FR"/>
              </w:rPr>
            </w:pPr>
            <w:r w:rsidRPr="00C45F06">
              <w:rPr>
                <w:rFonts w:asciiTheme="majorHAnsi" w:hAnsiTheme="majorHAnsi"/>
                <w:sz w:val="24"/>
                <w:szCs w:val="24"/>
                <w:lang w:val="fr-FR"/>
              </w:rPr>
              <w:t>N°</w:t>
            </w:r>
            <w:r w:rsidR="00A86566" w:rsidRPr="00C45F06">
              <w:rPr>
                <w:rFonts w:asciiTheme="majorHAnsi" w:hAnsiTheme="majorHAnsi"/>
                <w:sz w:val="24"/>
                <w:szCs w:val="24"/>
                <w:lang w:val="fr-FR"/>
              </w:rPr>
              <w:t xml:space="preserve"> INSEE</w:t>
            </w:r>
            <w:r w:rsidR="007F00E8" w:rsidRPr="00C45F06">
              <w:rPr>
                <w:rFonts w:asciiTheme="majorHAnsi" w:hAnsiTheme="majorHAnsi"/>
                <w:sz w:val="24"/>
                <w:szCs w:val="24"/>
                <w:lang w:val="fr-FR"/>
              </w:rPr>
              <w:t> :</w:t>
            </w:r>
            <w:r w:rsidRPr="00C45F06">
              <w:rPr>
                <w:rFonts w:asciiTheme="majorHAnsi" w:hAnsiTheme="majorHAnsi"/>
                <w:sz w:val="24"/>
                <w:szCs w:val="24"/>
                <w:lang w:val="fr-FR"/>
              </w:rPr>
              <w:t xml:space="preserve">          1 92 08 71 158 095 45</w:t>
            </w:r>
          </w:p>
          <w:p w:rsidR="00834C1E" w:rsidRPr="00C45F06" w:rsidRDefault="00834C1E" w:rsidP="0023380B">
            <w:pPr>
              <w:pStyle w:val="Retraitcorpsdetexte"/>
              <w:tabs>
                <w:tab w:val="right" w:pos="9923"/>
              </w:tabs>
              <w:ind w:right="83" w:firstLine="0"/>
              <w:jc w:val="both"/>
              <w:rPr>
                <w:rFonts w:asciiTheme="majorHAnsi" w:hAnsiTheme="majorHAnsi"/>
                <w:sz w:val="24"/>
                <w:szCs w:val="24"/>
                <w:lang w:val="fr-FR"/>
              </w:rPr>
            </w:pPr>
            <w:r w:rsidRPr="00C45F06">
              <w:rPr>
                <w:rFonts w:asciiTheme="majorHAnsi" w:hAnsiTheme="majorHAnsi"/>
                <w:sz w:val="24"/>
                <w:szCs w:val="24"/>
                <w:lang w:val="fr-FR"/>
              </w:rPr>
              <w:t>Emploi</w:t>
            </w:r>
            <w:r w:rsidR="00A86566" w:rsidRPr="00C45F06">
              <w:rPr>
                <w:rFonts w:asciiTheme="majorHAnsi" w:hAnsiTheme="majorHAnsi"/>
                <w:sz w:val="24"/>
                <w:szCs w:val="24"/>
                <w:lang w:val="fr-FR"/>
              </w:rPr>
              <w:t xml:space="preserve"> </w:t>
            </w:r>
            <w:r w:rsidR="007F00E8" w:rsidRPr="00C45F06">
              <w:rPr>
                <w:rFonts w:asciiTheme="majorHAnsi" w:hAnsiTheme="majorHAnsi"/>
                <w:sz w:val="24"/>
                <w:szCs w:val="24"/>
                <w:lang w:val="fr-FR"/>
              </w:rPr>
              <w:t>:</w:t>
            </w:r>
            <w:r w:rsidRPr="00C45F06">
              <w:rPr>
                <w:rFonts w:asciiTheme="majorHAnsi" w:hAnsiTheme="majorHAnsi"/>
                <w:sz w:val="24"/>
                <w:szCs w:val="24"/>
                <w:lang w:val="fr-FR"/>
              </w:rPr>
              <w:t xml:space="preserve">       </w:t>
            </w:r>
            <w:r w:rsidR="006B42DA" w:rsidRPr="00C45F06">
              <w:rPr>
                <w:rFonts w:asciiTheme="majorHAnsi" w:hAnsiTheme="majorHAnsi"/>
                <w:sz w:val="24"/>
                <w:szCs w:val="24"/>
                <w:lang w:val="fr-FR"/>
              </w:rPr>
              <w:t xml:space="preserve">  </w:t>
            </w:r>
            <w:r w:rsidR="000B184F">
              <w:rPr>
                <w:rFonts w:asciiTheme="majorHAnsi" w:hAnsiTheme="majorHAnsi"/>
                <w:sz w:val="24"/>
                <w:szCs w:val="24"/>
                <w:lang w:val="fr-FR"/>
              </w:rPr>
              <w:t xml:space="preserve"> </w:t>
            </w:r>
            <w:r w:rsidRPr="00C45F06">
              <w:rPr>
                <w:rFonts w:asciiTheme="majorHAnsi" w:hAnsiTheme="majorHAnsi"/>
                <w:sz w:val="24"/>
                <w:szCs w:val="24"/>
                <w:lang w:val="fr-FR"/>
              </w:rPr>
              <w:t xml:space="preserve">   Commercial</w:t>
            </w:r>
          </w:p>
          <w:p w:rsidR="00834C1E" w:rsidRPr="00C45F06" w:rsidRDefault="00E14FF9" w:rsidP="00037649">
            <w:pPr>
              <w:pStyle w:val="Retraitcorpsdetexte"/>
              <w:tabs>
                <w:tab w:val="right" w:pos="9923"/>
              </w:tabs>
              <w:ind w:right="83" w:firstLine="0"/>
              <w:jc w:val="both"/>
              <w:rPr>
                <w:rFonts w:asciiTheme="majorHAnsi" w:hAnsiTheme="majorHAnsi"/>
                <w:sz w:val="24"/>
                <w:szCs w:val="24"/>
                <w:lang w:val="fr-FR"/>
              </w:rPr>
            </w:pPr>
            <w:r w:rsidRPr="00C45F06">
              <w:rPr>
                <w:rFonts w:asciiTheme="majorHAnsi" w:hAnsiTheme="majorHAnsi"/>
                <w:sz w:val="24"/>
                <w:szCs w:val="24"/>
                <w:lang w:val="fr-FR"/>
              </w:rPr>
              <w:t>Niveau III</w:t>
            </w:r>
            <w:r w:rsidR="000B184F">
              <w:rPr>
                <w:rFonts w:asciiTheme="majorHAnsi" w:hAnsiTheme="majorHAnsi"/>
                <w:sz w:val="24"/>
                <w:szCs w:val="24"/>
                <w:lang w:val="fr-FR"/>
              </w:rPr>
              <w:t xml:space="preserve"> :         </w:t>
            </w:r>
            <w:r w:rsidRPr="00C45F06">
              <w:rPr>
                <w:rFonts w:asciiTheme="majorHAnsi" w:hAnsiTheme="majorHAnsi"/>
                <w:sz w:val="24"/>
                <w:szCs w:val="24"/>
                <w:lang w:val="fr-FR"/>
              </w:rPr>
              <w:t>Echelon 3</w:t>
            </w:r>
          </w:p>
          <w:p w:rsidR="00A86566" w:rsidRPr="00C45F06" w:rsidRDefault="00A86566" w:rsidP="000B184F">
            <w:pPr>
              <w:pStyle w:val="Retraitcorpsdetexte"/>
              <w:tabs>
                <w:tab w:val="left" w:pos="3369"/>
                <w:tab w:val="right" w:pos="9923"/>
              </w:tabs>
              <w:ind w:right="83" w:firstLine="0"/>
              <w:jc w:val="both"/>
              <w:rPr>
                <w:rFonts w:asciiTheme="majorHAnsi" w:hAnsiTheme="majorHAnsi"/>
                <w:sz w:val="24"/>
                <w:szCs w:val="24"/>
                <w:lang w:val="fr-FR"/>
              </w:rPr>
            </w:pPr>
            <w:r w:rsidRPr="00C45F06">
              <w:rPr>
                <w:rFonts w:asciiTheme="majorHAnsi" w:hAnsiTheme="majorHAnsi"/>
                <w:sz w:val="24"/>
                <w:szCs w:val="24"/>
                <w:lang w:val="fr-FR"/>
              </w:rPr>
              <w:t xml:space="preserve">Matricule : </w:t>
            </w:r>
            <w:r w:rsidR="000B184F">
              <w:rPr>
                <w:rFonts w:asciiTheme="majorHAnsi" w:hAnsiTheme="majorHAnsi"/>
                <w:sz w:val="24"/>
                <w:szCs w:val="24"/>
                <w:lang w:val="fr-FR"/>
              </w:rPr>
              <w:t xml:space="preserve">       </w:t>
            </w:r>
            <w:r w:rsidRPr="00C45F06">
              <w:rPr>
                <w:rFonts w:asciiTheme="majorHAnsi" w:hAnsiTheme="majorHAnsi"/>
                <w:sz w:val="24"/>
                <w:szCs w:val="24"/>
                <w:lang w:val="fr-FR"/>
              </w:rPr>
              <w:t>AM11</w:t>
            </w:r>
            <w:r w:rsidRPr="00C45F06">
              <w:rPr>
                <w:rFonts w:asciiTheme="majorHAnsi" w:hAnsiTheme="majorHAnsi"/>
                <w:sz w:val="24"/>
                <w:szCs w:val="24"/>
                <w:lang w:val="fr-FR"/>
              </w:rPr>
              <w:tab/>
            </w:r>
          </w:p>
        </w:tc>
        <w:tc>
          <w:tcPr>
            <w:tcW w:w="3515" w:type="dxa"/>
            <w:gridSpan w:val="2"/>
          </w:tcPr>
          <w:p w:rsidR="00834C1E" w:rsidRPr="000B184F" w:rsidRDefault="00A86566" w:rsidP="00151823">
            <w:pPr>
              <w:pStyle w:val="Retraitcorpsdetexte"/>
              <w:tabs>
                <w:tab w:val="right" w:pos="9923"/>
              </w:tabs>
              <w:ind w:right="83" w:firstLine="0"/>
              <w:jc w:val="center"/>
              <w:rPr>
                <w:rFonts w:asciiTheme="majorHAnsi" w:hAnsiTheme="majorHAnsi"/>
                <w:b/>
                <w:sz w:val="24"/>
                <w:szCs w:val="24"/>
                <w:lang w:val="fr-FR"/>
              </w:rPr>
            </w:pPr>
            <w:r w:rsidRPr="000B184F">
              <w:rPr>
                <w:rFonts w:asciiTheme="majorHAnsi" w:hAnsiTheme="majorHAnsi"/>
                <w:b/>
                <w:sz w:val="24"/>
                <w:szCs w:val="24"/>
                <w:lang w:val="fr-FR"/>
              </w:rPr>
              <w:t xml:space="preserve">EURL </w:t>
            </w:r>
            <w:r w:rsidR="00834C1E" w:rsidRPr="000B184F">
              <w:rPr>
                <w:rFonts w:asciiTheme="majorHAnsi" w:hAnsiTheme="majorHAnsi"/>
                <w:b/>
                <w:sz w:val="24"/>
                <w:szCs w:val="24"/>
                <w:lang w:val="fr-FR"/>
              </w:rPr>
              <w:t>FORE PF</w:t>
            </w:r>
          </w:p>
          <w:p w:rsidR="00834C1E" w:rsidRPr="000B184F" w:rsidRDefault="00834C1E" w:rsidP="00151823">
            <w:pPr>
              <w:pStyle w:val="Retraitcorpsdetexte"/>
              <w:tabs>
                <w:tab w:val="right" w:pos="9923"/>
              </w:tabs>
              <w:ind w:right="83" w:firstLine="0"/>
              <w:jc w:val="center"/>
              <w:rPr>
                <w:rFonts w:asciiTheme="majorHAnsi" w:hAnsiTheme="majorHAnsi"/>
                <w:b/>
                <w:sz w:val="24"/>
                <w:szCs w:val="24"/>
                <w:lang w:val="fr-FR"/>
              </w:rPr>
            </w:pPr>
            <w:r w:rsidRPr="000B184F">
              <w:rPr>
                <w:rFonts w:asciiTheme="majorHAnsi" w:hAnsiTheme="majorHAnsi"/>
                <w:b/>
                <w:sz w:val="24"/>
                <w:szCs w:val="24"/>
                <w:lang w:val="fr-FR"/>
              </w:rPr>
              <w:t>40, Boulevard Robert Boulin</w:t>
            </w:r>
          </w:p>
          <w:p w:rsidR="00834C1E" w:rsidRPr="00C45F06" w:rsidRDefault="00834C1E" w:rsidP="00151823">
            <w:pPr>
              <w:pStyle w:val="Retraitcorpsdetexte"/>
              <w:tabs>
                <w:tab w:val="right" w:pos="9923"/>
              </w:tabs>
              <w:ind w:right="83" w:firstLine="0"/>
              <w:jc w:val="center"/>
              <w:rPr>
                <w:rFonts w:asciiTheme="majorHAnsi" w:hAnsiTheme="majorHAnsi"/>
                <w:sz w:val="24"/>
                <w:szCs w:val="24"/>
              </w:rPr>
            </w:pPr>
            <w:r w:rsidRPr="000B184F">
              <w:rPr>
                <w:rFonts w:asciiTheme="majorHAnsi" w:hAnsiTheme="majorHAnsi"/>
                <w:b/>
                <w:sz w:val="24"/>
                <w:szCs w:val="24"/>
                <w:lang w:val="fr-FR"/>
              </w:rPr>
              <w:t>33500 Libourne</w:t>
            </w:r>
          </w:p>
          <w:p w:rsidR="00834C1E" w:rsidRPr="00C45F06" w:rsidRDefault="00834C1E" w:rsidP="000B184F">
            <w:pPr>
              <w:pStyle w:val="Retraitcorpsdetexte"/>
              <w:tabs>
                <w:tab w:val="right" w:pos="9923"/>
              </w:tabs>
              <w:ind w:right="83" w:firstLine="0"/>
              <w:rPr>
                <w:rFonts w:asciiTheme="majorHAnsi" w:hAnsiTheme="majorHAnsi"/>
                <w:sz w:val="24"/>
                <w:szCs w:val="24"/>
                <w:lang w:val="fr-FR"/>
              </w:rPr>
            </w:pPr>
            <w:r w:rsidRPr="00C45F06">
              <w:rPr>
                <w:rFonts w:asciiTheme="majorHAnsi" w:hAnsiTheme="majorHAnsi"/>
                <w:sz w:val="24"/>
                <w:szCs w:val="24"/>
                <w:lang w:val="fr-FR"/>
              </w:rPr>
              <w:t xml:space="preserve">Code </w:t>
            </w:r>
            <w:r w:rsidR="00CA14A3" w:rsidRPr="00C45F06">
              <w:rPr>
                <w:rFonts w:asciiTheme="majorHAnsi" w:hAnsiTheme="majorHAnsi"/>
                <w:sz w:val="24"/>
                <w:szCs w:val="24"/>
                <w:lang w:val="fr-FR"/>
              </w:rPr>
              <w:t>NAF</w:t>
            </w:r>
            <w:r w:rsidRPr="00C45F06">
              <w:rPr>
                <w:rFonts w:asciiTheme="majorHAnsi" w:hAnsiTheme="majorHAnsi"/>
                <w:sz w:val="24"/>
                <w:szCs w:val="24"/>
                <w:lang w:val="fr-FR"/>
              </w:rPr>
              <w:t xml:space="preserve"> : </w:t>
            </w:r>
            <w:r w:rsidR="00024925" w:rsidRPr="00C45F06">
              <w:rPr>
                <w:rFonts w:asciiTheme="majorHAnsi" w:hAnsiTheme="majorHAnsi"/>
                <w:sz w:val="24"/>
                <w:szCs w:val="24"/>
                <w:lang w:val="fr-FR"/>
              </w:rPr>
              <w:t>4690</w:t>
            </w:r>
            <w:r w:rsidR="006306A5" w:rsidRPr="00C45F06">
              <w:rPr>
                <w:rFonts w:asciiTheme="majorHAnsi" w:hAnsiTheme="majorHAnsi"/>
                <w:sz w:val="24"/>
                <w:szCs w:val="24"/>
                <w:lang w:val="fr-FR"/>
              </w:rPr>
              <w:t xml:space="preserve"> </w:t>
            </w:r>
            <w:r w:rsidR="00024925" w:rsidRPr="00C45F06">
              <w:rPr>
                <w:rFonts w:asciiTheme="majorHAnsi" w:hAnsiTheme="majorHAnsi"/>
                <w:sz w:val="24"/>
                <w:szCs w:val="24"/>
                <w:lang w:val="fr-FR"/>
              </w:rPr>
              <w:t>Z</w:t>
            </w:r>
          </w:p>
          <w:p w:rsidR="00024925" w:rsidRPr="00C45F06" w:rsidRDefault="00CA14A3" w:rsidP="000B184F">
            <w:pPr>
              <w:pStyle w:val="Retraitcorpsdetexte"/>
              <w:tabs>
                <w:tab w:val="right" w:pos="9923"/>
              </w:tabs>
              <w:ind w:right="83" w:firstLine="0"/>
              <w:rPr>
                <w:rFonts w:asciiTheme="majorHAnsi" w:hAnsiTheme="majorHAnsi"/>
                <w:sz w:val="24"/>
                <w:szCs w:val="24"/>
                <w:lang w:val="fr-FR"/>
              </w:rPr>
            </w:pPr>
            <w:r w:rsidRPr="00C45F06">
              <w:rPr>
                <w:rFonts w:asciiTheme="majorHAnsi" w:hAnsiTheme="majorHAnsi"/>
                <w:sz w:val="24"/>
                <w:szCs w:val="24"/>
                <w:lang w:val="fr-FR"/>
              </w:rPr>
              <w:t>SIREN :</w:t>
            </w:r>
            <w:r w:rsidR="00E216D4" w:rsidRPr="00C45F06">
              <w:rPr>
                <w:rFonts w:asciiTheme="majorHAnsi" w:hAnsiTheme="majorHAnsi"/>
                <w:color w:val="000000"/>
                <w:sz w:val="24"/>
                <w:szCs w:val="24"/>
                <w:shd w:val="clear" w:color="auto" w:fill="FFFFFF"/>
              </w:rPr>
              <w:t xml:space="preserve"> 23</w:t>
            </w:r>
            <w:r w:rsidR="00E216D4" w:rsidRPr="00C45F06">
              <w:rPr>
                <w:rFonts w:asciiTheme="majorHAnsi" w:hAnsiTheme="majorHAnsi"/>
                <w:color w:val="000000"/>
                <w:sz w:val="24"/>
                <w:szCs w:val="24"/>
                <w:shd w:val="clear" w:color="auto" w:fill="FFFFFF"/>
                <w:lang w:val="fr-FR"/>
              </w:rPr>
              <w:t>2</w:t>
            </w:r>
            <w:r w:rsidR="00E216D4" w:rsidRPr="00C45F06">
              <w:rPr>
                <w:rFonts w:asciiTheme="majorHAnsi" w:hAnsiTheme="majorHAnsi"/>
                <w:color w:val="000000"/>
                <w:sz w:val="24"/>
                <w:szCs w:val="24"/>
                <w:shd w:val="clear" w:color="auto" w:fill="FFFFFF"/>
              </w:rPr>
              <w:t xml:space="preserve"> 654 987</w:t>
            </w:r>
          </w:p>
          <w:p w:rsidR="00024925" w:rsidRPr="00C45F06" w:rsidRDefault="00024925" w:rsidP="000B184F">
            <w:pPr>
              <w:pStyle w:val="Retraitcorpsdetexte"/>
              <w:tabs>
                <w:tab w:val="right" w:pos="9923"/>
              </w:tabs>
              <w:ind w:right="83" w:firstLine="0"/>
              <w:rPr>
                <w:rFonts w:asciiTheme="majorHAnsi" w:hAnsiTheme="majorHAnsi"/>
                <w:sz w:val="24"/>
                <w:szCs w:val="24"/>
                <w:lang w:val="fr-FR"/>
              </w:rPr>
            </w:pPr>
            <w:r w:rsidRPr="00C45F06">
              <w:rPr>
                <w:rFonts w:asciiTheme="majorHAnsi" w:hAnsiTheme="majorHAnsi"/>
                <w:sz w:val="24"/>
                <w:szCs w:val="24"/>
                <w:lang w:val="fr-FR"/>
              </w:rPr>
              <w:t>Convention collective nationale du commerce de gros</w:t>
            </w:r>
          </w:p>
        </w:tc>
      </w:tr>
      <w:tr w:rsidR="00834C1E" w:rsidRPr="00C45F06" w:rsidTr="00EC357E">
        <w:trPr>
          <w:jc w:val="center"/>
        </w:trPr>
        <w:tc>
          <w:tcPr>
            <w:tcW w:w="5240" w:type="dxa"/>
            <w:tcBorders>
              <w:bottom w:val="single" w:sz="4" w:space="0" w:color="auto"/>
            </w:tcBorders>
            <w:shd w:val="clear" w:color="auto" w:fill="D9D9D9" w:themeFill="background1" w:themeFillShade="D9"/>
          </w:tcPr>
          <w:p w:rsidR="00834C1E" w:rsidRPr="00C45F06" w:rsidRDefault="00151823" w:rsidP="00151823">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Désignation</w:t>
            </w:r>
          </w:p>
        </w:tc>
        <w:tc>
          <w:tcPr>
            <w:tcW w:w="1276" w:type="dxa"/>
            <w:shd w:val="clear" w:color="auto" w:fill="D9D9D9" w:themeFill="background1" w:themeFillShade="D9"/>
          </w:tcPr>
          <w:p w:rsidR="00834C1E" w:rsidRPr="00C45F06" w:rsidRDefault="00EC357E" w:rsidP="00151823">
            <w:pPr>
              <w:pStyle w:val="Retraitcorpsdetexte"/>
              <w:tabs>
                <w:tab w:val="right" w:pos="9923"/>
              </w:tabs>
              <w:ind w:right="83" w:firstLine="0"/>
              <w:jc w:val="center"/>
              <w:rPr>
                <w:rFonts w:asciiTheme="majorHAnsi" w:hAnsiTheme="majorHAnsi"/>
                <w:sz w:val="24"/>
                <w:szCs w:val="24"/>
                <w:lang w:val="fr-FR"/>
              </w:rPr>
            </w:pPr>
            <w:r>
              <w:rPr>
                <w:rFonts w:asciiTheme="majorHAnsi" w:hAnsiTheme="majorHAnsi"/>
                <w:sz w:val="24"/>
                <w:szCs w:val="24"/>
                <w:lang w:val="fr-FR"/>
              </w:rPr>
              <w:t>Base</w:t>
            </w:r>
          </w:p>
        </w:tc>
        <w:tc>
          <w:tcPr>
            <w:tcW w:w="1559" w:type="dxa"/>
            <w:shd w:val="clear" w:color="auto" w:fill="D9D9D9" w:themeFill="background1" w:themeFillShade="D9"/>
          </w:tcPr>
          <w:p w:rsidR="00834C1E" w:rsidRPr="00C45F06" w:rsidRDefault="00EC357E" w:rsidP="00151823">
            <w:pPr>
              <w:pStyle w:val="Retraitcorpsdetexte"/>
              <w:tabs>
                <w:tab w:val="right" w:pos="9923"/>
              </w:tabs>
              <w:ind w:right="83" w:firstLine="0"/>
              <w:jc w:val="center"/>
              <w:rPr>
                <w:rFonts w:asciiTheme="majorHAnsi" w:hAnsiTheme="majorHAnsi"/>
                <w:sz w:val="24"/>
                <w:szCs w:val="24"/>
                <w:lang w:val="fr-FR"/>
              </w:rPr>
            </w:pPr>
            <w:r>
              <w:rPr>
                <w:rFonts w:asciiTheme="majorHAnsi" w:hAnsiTheme="majorHAnsi"/>
                <w:sz w:val="24"/>
                <w:szCs w:val="24"/>
                <w:lang w:val="fr-FR"/>
              </w:rPr>
              <w:t>Taux salarial</w:t>
            </w:r>
          </w:p>
        </w:tc>
        <w:tc>
          <w:tcPr>
            <w:tcW w:w="1956" w:type="dxa"/>
            <w:shd w:val="clear" w:color="auto" w:fill="D9D9D9" w:themeFill="background1" w:themeFillShade="D9"/>
          </w:tcPr>
          <w:p w:rsidR="00834C1E" w:rsidRPr="00C45F06" w:rsidRDefault="00EC357E" w:rsidP="00151823">
            <w:pPr>
              <w:pStyle w:val="Retraitcorpsdetexte"/>
              <w:tabs>
                <w:tab w:val="right" w:pos="9923"/>
              </w:tabs>
              <w:ind w:right="83" w:firstLine="0"/>
              <w:jc w:val="center"/>
              <w:rPr>
                <w:rFonts w:asciiTheme="majorHAnsi" w:hAnsiTheme="majorHAnsi"/>
                <w:sz w:val="24"/>
                <w:szCs w:val="24"/>
                <w:lang w:val="fr-FR"/>
              </w:rPr>
            </w:pPr>
            <w:r>
              <w:rPr>
                <w:rFonts w:asciiTheme="majorHAnsi" w:hAnsiTheme="majorHAnsi"/>
                <w:sz w:val="24"/>
                <w:szCs w:val="24"/>
                <w:lang w:val="fr-FR"/>
              </w:rPr>
              <w:t>Part salariale</w:t>
            </w:r>
          </w:p>
        </w:tc>
      </w:tr>
      <w:tr w:rsidR="00834C1E" w:rsidRPr="00C45F06" w:rsidTr="00EC357E">
        <w:trPr>
          <w:trHeight w:val="370"/>
          <w:jc w:val="center"/>
        </w:trPr>
        <w:tc>
          <w:tcPr>
            <w:tcW w:w="5240" w:type="dxa"/>
            <w:tcBorders>
              <w:top w:val="single" w:sz="4" w:space="0" w:color="auto"/>
              <w:left w:val="single" w:sz="4" w:space="0" w:color="auto"/>
              <w:bottom w:val="nil"/>
              <w:right w:val="single" w:sz="4" w:space="0" w:color="auto"/>
            </w:tcBorders>
            <w:vAlign w:val="center"/>
          </w:tcPr>
          <w:p w:rsidR="00834C1E" w:rsidRPr="00C45F06" w:rsidRDefault="00834C1E" w:rsidP="00E36807">
            <w:pPr>
              <w:pStyle w:val="Retraitcorpsdetexte"/>
              <w:tabs>
                <w:tab w:val="right" w:pos="9923"/>
              </w:tabs>
              <w:ind w:right="83" w:firstLine="0"/>
              <w:rPr>
                <w:rFonts w:asciiTheme="majorHAnsi" w:hAnsiTheme="majorHAnsi"/>
                <w:sz w:val="24"/>
                <w:szCs w:val="24"/>
                <w:lang w:val="fr-FR"/>
              </w:rPr>
            </w:pPr>
            <w:r w:rsidRPr="00C45F06">
              <w:rPr>
                <w:rFonts w:asciiTheme="majorHAnsi" w:hAnsiTheme="majorHAnsi"/>
                <w:sz w:val="24"/>
                <w:szCs w:val="24"/>
                <w:lang w:val="fr-FR"/>
              </w:rPr>
              <w:t>Salaire de base</w:t>
            </w:r>
          </w:p>
        </w:tc>
        <w:tc>
          <w:tcPr>
            <w:tcW w:w="1276" w:type="dxa"/>
            <w:tcBorders>
              <w:left w:val="single" w:sz="4" w:space="0" w:color="auto"/>
            </w:tcBorders>
            <w:vAlign w:val="center"/>
          </w:tcPr>
          <w:p w:rsidR="00834C1E" w:rsidRPr="00C45F06" w:rsidRDefault="00834C1E" w:rsidP="00B5225D">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151</w:t>
            </w:r>
            <w:r w:rsidR="007265D7" w:rsidRPr="00C45F06">
              <w:rPr>
                <w:rFonts w:asciiTheme="majorHAnsi" w:hAnsiTheme="majorHAnsi"/>
                <w:sz w:val="24"/>
                <w:szCs w:val="24"/>
                <w:lang w:val="fr-FR"/>
              </w:rPr>
              <w:t>,</w:t>
            </w:r>
            <w:r w:rsidRPr="00C45F06">
              <w:rPr>
                <w:rFonts w:asciiTheme="majorHAnsi" w:hAnsiTheme="majorHAnsi"/>
                <w:sz w:val="24"/>
                <w:szCs w:val="24"/>
                <w:lang w:val="fr-FR"/>
              </w:rPr>
              <w:t>67</w:t>
            </w:r>
          </w:p>
        </w:tc>
        <w:tc>
          <w:tcPr>
            <w:tcW w:w="1559" w:type="dxa"/>
            <w:vAlign w:val="center"/>
          </w:tcPr>
          <w:p w:rsidR="00834C1E" w:rsidRPr="00C45F06" w:rsidRDefault="00834C1E" w:rsidP="00B5225D">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16</w:t>
            </w:r>
            <w:r w:rsidR="007265D7" w:rsidRPr="00C45F06">
              <w:rPr>
                <w:rFonts w:asciiTheme="majorHAnsi" w:hAnsiTheme="majorHAnsi"/>
                <w:sz w:val="24"/>
                <w:szCs w:val="24"/>
                <w:lang w:val="fr-FR"/>
              </w:rPr>
              <w:t>,</w:t>
            </w:r>
            <w:r w:rsidRPr="00C45F06">
              <w:rPr>
                <w:rFonts w:asciiTheme="majorHAnsi" w:hAnsiTheme="majorHAnsi"/>
                <w:sz w:val="24"/>
                <w:szCs w:val="24"/>
                <w:lang w:val="fr-FR"/>
              </w:rPr>
              <w:t>54</w:t>
            </w:r>
          </w:p>
        </w:tc>
        <w:tc>
          <w:tcPr>
            <w:tcW w:w="1956" w:type="dxa"/>
            <w:vAlign w:val="center"/>
          </w:tcPr>
          <w:p w:rsidR="00834C1E" w:rsidRPr="00C45F06" w:rsidRDefault="00834C1E" w:rsidP="00B5225D">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2</w:t>
            </w:r>
            <w:r w:rsidR="007265D7" w:rsidRPr="00C45F06">
              <w:rPr>
                <w:rFonts w:asciiTheme="majorHAnsi" w:hAnsiTheme="majorHAnsi"/>
                <w:sz w:val="24"/>
                <w:szCs w:val="24"/>
                <w:lang w:val="fr-FR"/>
              </w:rPr>
              <w:t> </w:t>
            </w:r>
            <w:r w:rsidRPr="00C45F06">
              <w:rPr>
                <w:rFonts w:asciiTheme="majorHAnsi" w:hAnsiTheme="majorHAnsi"/>
                <w:sz w:val="24"/>
                <w:szCs w:val="24"/>
                <w:lang w:val="fr-FR"/>
              </w:rPr>
              <w:t>508</w:t>
            </w:r>
            <w:r w:rsidR="007265D7" w:rsidRPr="00C45F06">
              <w:rPr>
                <w:rFonts w:asciiTheme="majorHAnsi" w:hAnsiTheme="majorHAnsi"/>
                <w:sz w:val="24"/>
                <w:szCs w:val="24"/>
                <w:lang w:val="fr-FR"/>
              </w:rPr>
              <w:t>,</w:t>
            </w:r>
            <w:r w:rsidRPr="00C45F06">
              <w:rPr>
                <w:rFonts w:asciiTheme="majorHAnsi" w:hAnsiTheme="majorHAnsi"/>
                <w:sz w:val="24"/>
                <w:szCs w:val="24"/>
                <w:lang w:val="fr-FR"/>
              </w:rPr>
              <w:t>62</w:t>
            </w:r>
          </w:p>
        </w:tc>
      </w:tr>
      <w:tr w:rsidR="0014043C" w:rsidRPr="00C45F06" w:rsidTr="00EC357E">
        <w:trPr>
          <w:trHeight w:val="370"/>
          <w:jc w:val="center"/>
        </w:trPr>
        <w:tc>
          <w:tcPr>
            <w:tcW w:w="5240" w:type="dxa"/>
            <w:tcBorders>
              <w:top w:val="nil"/>
              <w:left w:val="single" w:sz="4" w:space="0" w:color="auto"/>
              <w:bottom w:val="nil"/>
              <w:right w:val="single" w:sz="4" w:space="0" w:color="auto"/>
            </w:tcBorders>
            <w:vAlign w:val="center"/>
          </w:tcPr>
          <w:p w:rsidR="0014043C" w:rsidRPr="00C45F06" w:rsidRDefault="0014043C" w:rsidP="00EC357E">
            <w:pPr>
              <w:pStyle w:val="Retraitcorpsdetexte"/>
              <w:tabs>
                <w:tab w:val="right" w:pos="9923"/>
              </w:tabs>
              <w:ind w:right="83" w:firstLine="0"/>
              <w:rPr>
                <w:rFonts w:asciiTheme="majorHAnsi" w:hAnsiTheme="majorHAnsi"/>
                <w:sz w:val="24"/>
                <w:szCs w:val="24"/>
                <w:lang w:val="fr-FR"/>
              </w:rPr>
            </w:pPr>
            <w:r w:rsidRPr="00C45F06">
              <w:rPr>
                <w:rFonts w:asciiTheme="majorHAnsi" w:hAnsiTheme="majorHAnsi"/>
                <w:sz w:val="24"/>
                <w:szCs w:val="24"/>
                <w:lang w:val="fr-FR"/>
              </w:rPr>
              <w:t>Absence pour congés payés du 0</w:t>
            </w:r>
            <w:r w:rsidR="00B5225D">
              <w:rPr>
                <w:rFonts w:asciiTheme="majorHAnsi" w:hAnsiTheme="majorHAnsi"/>
                <w:sz w:val="24"/>
                <w:szCs w:val="24"/>
                <w:lang w:val="fr-FR"/>
              </w:rPr>
              <w:t>7</w:t>
            </w:r>
            <w:r w:rsidRPr="00C45F06">
              <w:rPr>
                <w:rFonts w:asciiTheme="majorHAnsi" w:hAnsiTheme="majorHAnsi"/>
                <w:sz w:val="24"/>
                <w:szCs w:val="24"/>
                <w:lang w:val="fr-FR"/>
              </w:rPr>
              <w:t xml:space="preserve"> décembre au </w:t>
            </w:r>
            <w:r w:rsidR="00B5225D">
              <w:rPr>
                <w:rFonts w:asciiTheme="majorHAnsi" w:hAnsiTheme="majorHAnsi"/>
                <w:sz w:val="24"/>
                <w:szCs w:val="24"/>
                <w:lang w:val="fr-FR"/>
              </w:rPr>
              <w:t>1</w:t>
            </w:r>
            <w:r w:rsidR="00EC357E">
              <w:rPr>
                <w:rFonts w:asciiTheme="majorHAnsi" w:hAnsiTheme="majorHAnsi"/>
                <w:sz w:val="24"/>
                <w:szCs w:val="24"/>
                <w:lang w:val="fr-FR"/>
              </w:rPr>
              <w:t>5</w:t>
            </w:r>
            <w:r w:rsidR="00B5225D">
              <w:rPr>
                <w:rFonts w:asciiTheme="majorHAnsi" w:hAnsiTheme="majorHAnsi"/>
                <w:sz w:val="24"/>
                <w:szCs w:val="24"/>
                <w:lang w:val="fr-FR"/>
              </w:rPr>
              <w:t xml:space="preserve"> </w:t>
            </w:r>
            <w:r w:rsidRPr="00C45F06">
              <w:rPr>
                <w:rFonts w:asciiTheme="majorHAnsi" w:hAnsiTheme="majorHAnsi"/>
                <w:sz w:val="24"/>
                <w:szCs w:val="24"/>
                <w:lang w:val="fr-FR"/>
              </w:rPr>
              <w:t>décembre</w:t>
            </w:r>
            <w:r w:rsidR="00E36807" w:rsidRPr="00C45F06">
              <w:rPr>
                <w:rFonts w:asciiTheme="majorHAnsi" w:hAnsiTheme="majorHAnsi"/>
                <w:sz w:val="24"/>
                <w:szCs w:val="24"/>
                <w:lang w:val="fr-FR"/>
              </w:rPr>
              <w:t xml:space="preserve"> inclus</w:t>
            </w:r>
          </w:p>
        </w:tc>
        <w:tc>
          <w:tcPr>
            <w:tcW w:w="1276" w:type="dxa"/>
            <w:tcBorders>
              <w:left w:val="single" w:sz="4" w:space="0" w:color="auto"/>
            </w:tcBorders>
            <w:vAlign w:val="center"/>
          </w:tcPr>
          <w:p w:rsidR="0014043C" w:rsidRPr="00C45F06" w:rsidRDefault="0039745F" w:rsidP="00B5225D">
            <w:pPr>
              <w:pStyle w:val="Retraitcorpsdetexte"/>
              <w:tabs>
                <w:tab w:val="right" w:pos="9923"/>
              </w:tabs>
              <w:ind w:right="83" w:firstLine="0"/>
              <w:jc w:val="center"/>
              <w:rPr>
                <w:rFonts w:asciiTheme="majorHAnsi" w:hAnsiTheme="majorHAnsi"/>
                <w:sz w:val="24"/>
                <w:szCs w:val="24"/>
                <w:lang w:val="fr-FR"/>
              </w:rPr>
            </w:pPr>
            <w:r>
              <w:rPr>
                <w:rFonts w:asciiTheme="majorHAnsi" w:hAnsiTheme="majorHAnsi"/>
                <w:sz w:val="24"/>
                <w:szCs w:val="24"/>
                <w:lang w:val="fr-FR"/>
              </w:rPr>
              <w:t>5</w:t>
            </w:r>
            <w:r w:rsidR="0014043C" w:rsidRPr="00C45F06">
              <w:rPr>
                <w:rFonts w:asciiTheme="majorHAnsi" w:hAnsiTheme="majorHAnsi"/>
                <w:sz w:val="24"/>
                <w:szCs w:val="24"/>
                <w:lang w:val="fr-FR"/>
              </w:rPr>
              <w:t>,00</w:t>
            </w:r>
          </w:p>
        </w:tc>
        <w:tc>
          <w:tcPr>
            <w:tcW w:w="1559" w:type="dxa"/>
            <w:vAlign w:val="center"/>
          </w:tcPr>
          <w:p w:rsidR="0014043C" w:rsidRPr="00C45F06" w:rsidRDefault="0014043C" w:rsidP="00B5225D">
            <w:pPr>
              <w:pStyle w:val="Retraitcorpsdetexte"/>
              <w:tabs>
                <w:tab w:val="right" w:pos="9923"/>
              </w:tabs>
              <w:ind w:right="83" w:firstLine="0"/>
              <w:jc w:val="center"/>
              <w:rPr>
                <w:rFonts w:asciiTheme="majorHAnsi" w:hAnsiTheme="majorHAnsi"/>
                <w:sz w:val="24"/>
                <w:szCs w:val="24"/>
                <w:lang w:val="fr-FR"/>
              </w:rPr>
            </w:pPr>
          </w:p>
        </w:tc>
        <w:tc>
          <w:tcPr>
            <w:tcW w:w="1956" w:type="dxa"/>
            <w:vAlign w:val="center"/>
          </w:tcPr>
          <w:p w:rsidR="0014043C" w:rsidRPr="00C45F06" w:rsidRDefault="0014043C" w:rsidP="00B5225D">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 xml:space="preserve">- </w:t>
            </w:r>
            <w:r w:rsidR="0039745F">
              <w:rPr>
                <w:rFonts w:asciiTheme="majorHAnsi" w:hAnsiTheme="majorHAnsi"/>
                <w:sz w:val="24"/>
                <w:szCs w:val="24"/>
                <w:lang w:val="fr-FR"/>
              </w:rPr>
              <w:t>597,29</w:t>
            </w:r>
          </w:p>
        </w:tc>
      </w:tr>
      <w:tr w:rsidR="00834C1E" w:rsidRPr="00C45F06" w:rsidTr="00EC357E">
        <w:trPr>
          <w:trHeight w:val="444"/>
          <w:jc w:val="center"/>
        </w:trPr>
        <w:tc>
          <w:tcPr>
            <w:tcW w:w="5240" w:type="dxa"/>
            <w:tcBorders>
              <w:top w:val="nil"/>
              <w:left w:val="single" w:sz="4" w:space="0" w:color="auto"/>
              <w:bottom w:val="nil"/>
              <w:right w:val="single" w:sz="4" w:space="0" w:color="auto"/>
            </w:tcBorders>
            <w:vAlign w:val="center"/>
          </w:tcPr>
          <w:p w:rsidR="00834C1E" w:rsidRPr="00C45F06" w:rsidRDefault="0014043C" w:rsidP="0014043C">
            <w:pPr>
              <w:pStyle w:val="Retraitcorpsdetexte"/>
              <w:tabs>
                <w:tab w:val="right" w:pos="9923"/>
              </w:tabs>
              <w:ind w:right="83" w:firstLine="0"/>
              <w:rPr>
                <w:rFonts w:asciiTheme="majorHAnsi" w:hAnsiTheme="majorHAnsi"/>
                <w:sz w:val="24"/>
                <w:szCs w:val="24"/>
                <w:lang w:val="fr-FR"/>
              </w:rPr>
            </w:pPr>
            <w:r w:rsidRPr="00C45F06">
              <w:rPr>
                <w:rFonts w:asciiTheme="majorHAnsi" w:hAnsiTheme="majorHAnsi"/>
                <w:sz w:val="24"/>
                <w:szCs w:val="24"/>
                <w:lang w:val="fr-FR"/>
              </w:rPr>
              <w:t>Indemnités de congés payés</w:t>
            </w:r>
            <w:r w:rsidR="00EC357E">
              <w:rPr>
                <w:rFonts w:asciiTheme="majorHAnsi" w:hAnsiTheme="majorHAnsi"/>
                <w:sz w:val="24"/>
                <w:szCs w:val="24"/>
                <w:lang w:val="fr-FR"/>
              </w:rPr>
              <w:t xml:space="preserve"> – Maintien du salaire</w:t>
            </w:r>
          </w:p>
        </w:tc>
        <w:tc>
          <w:tcPr>
            <w:tcW w:w="1276" w:type="dxa"/>
            <w:tcBorders>
              <w:left w:val="single" w:sz="4" w:space="0" w:color="auto"/>
            </w:tcBorders>
            <w:vAlign w:val="center"/>
          </w:tcPr>
          <w:p w:rsidR="00834C1E" w:rsidRPr="00C45F06" w:rsidRDefault="00834C1E" w:rsidP="00B5225D">
            <w:pPr>
              <w:pStyle w:val="Retraitcorpsdetexte"/>
              <w:tabs>
                <w:tab w:val="right" w:pos="9923"/>
              </w:tabs>
              <w:ind w:right="83" w:firstLine="0"/>
              <w:jc w:val="center"/>
              <w:rPr>
                <w:rFonts w:asciiTheme="majorHAnsi" w:hAnsiTheme="majorHAnsi"/>
                <w:sz w:val="24"/>
                <w:szCs w:val="24"/>
                <w:lang w:val="fr-FR"/>
              </w:rPr>
            </w:pPr>
          </w:p>
        </w:tc>
        <w:tc>
          <w:tcPr>
            <w:tcW w:w="1559" w:type="dxa"/>
            <w:vAlign w:val="center"/>
          </w:tcPr>
          <w:p w:rsidR="00834C1E" w:rsidRPr="00C45F06" w:rsidRDefault="00834C1E" w:rsidP="00B5225D">
            <w:pPr>
              <w:pStyle w:val="Retraitcorpsdetexte"/>
              <w:tabs>
                <w:tab w:val="right" w:pos="9923"/>
              </w:tabs>
              <w:ind w:right="83" w:firstLine="0"/>
              <w:jc w:val="center"/>
              <w:rPr>
                <w:rFonts w:asciiTheme="majorHAnsi" w:hAnsiTheme="majorHAnsi"/>
                <w:sz w:val="24"/>
                <w:szCs w:val="24"/>
                <w:lang w:val="fr-FR"/>
              </w:rPr>
            </w:pPr>
          </w:p>
        </w:tc>
        <w:tc>
          <w:tcPr>
            <w:tcW w:w="1956" w:type="dxa"/>
            <w:vAlign w:val="center"/>
          </w:tcPr>
          <w:p w:rsidR="00834C1E" w:rsidRPr="00C45F06" w:rsidRDefault="0039745F" w:rsidP="00B5225D">
            <w:pPr>
              <w:pStyle w:val="Retraitcorpsdetexte"/>
              <w:tabs>
                <w:tab w:val="right" w:pos="9923"/>
              </w:tabs>
              <w:ind w:right="83" w:firstLine="0"/>
              <w:jc w:val="center"/>
              <w:rPr>
                <w:rFonts w:asciiTheme="majorHAnsi" w:hAnsiTheme="majorHAnsi"/>
                <w:sz w:val="24"/>
                <w:szCs w:val="24"/>
                <w:lang w:val="fr-FR"/>
              </w:rPr>
            </w:pPr>
            <w:r>
              <w:rPr>
                <w:rFonts w:asciiTheme="majorHAnsi" w:hAnsiTheme="majorHAnsi"/>
                <w:sz w:val="24"/>
                <w:szCs w:val="24"/>
                <w:lang w:val="fr-FR"/>
              </w:rPr>
              <w:t>597,29</w:t>
            </w:r>
          </w:p>
        </w:tc>
      </w:tr>
      <w:tr w:rsidR="00834C1E" w:rsidRPr="00C45F06" w:rsidTr="00EC357E">
        <w:trPr>
          <w:trHeight w:val="418"/>
          <w:jc w:val="center"/>
        </w:trPr>
        <w:tc>
          <w:tcPr>
            <w:tcW w:w="5240" w:type="dxa"/>
            <w:tcBorders>
              <w:top w:val="nil"/>
              <w:left w:val="single" w:sz="4" w:space="0" w:color="auto"/>
              <w:bottom w:val="nil"/>
              <w:right w:val="single" w:sz="4" w:space="0" w:color="auto"/>
            </w:tcBorders>
            <w:vAlign w:val="center"/>
          </w:tcPr>
          <w:p w:rsidR="00834C1E" w:rsidRPr="00C45F06" w:rsidRDefault="0014043C" w:rsidP="0014043C">
            <w:pPr>
              <w:pStyle w:val="Retraitcorpsdetexte"/>
              <w:tabs>
                <w:tab w:val="right" w:pos="9923"/>
              </w:tabs>
              <w:ind w:right="83" w:firstLine="0"/>
              <w:rPr>
                <w:rFonts w:asciiTheme="majorHAnsi" w:hAnsiTheme="majorHAnsi"/>
                <w:sz w:val="24"/>
                <w:szCs w:val="24"/>
                <w:lang w:val="fr-FR"/>
              </w:rPr>
            </w:pPr>
            <w:r w:rsidRPr="00C45F06">
              <w:rPr>
                <w:rFonts w:asciiTheme="majorHAnsi" w:hAnsiTheme="majorHAnsi"/>
                <w:sz w:val="24"/>
                <w:szCs w:val="24"/>
                <w:lang w:val="fr-FR"/>
              </w:rPr>
              <w:t>Régularisation congés payés</w:t>
            </w:r>
            <w:r w:rsidR="00EC357E">
              <w:rPr>
                <w:rFonts w:asciiTheme="majorHAnsi" w:hAnsiTheme="majorHAnsi"/>
                <w:sz w:val="24"/>
                <w:szCs w:val="24"/>
                <w:lang w:val="fr-FR"/>
              </w:rPr>
              <w:t xml:space="preserve"> période 2018 -2019</w:t>
            </w:r>
          </w:p>
        </w:tc>
        <w:tc>
          <w:tcPr>
            <w:tcW w:w="1276" w:type="dxa"/>
            <w:tcBorders>
              <w:left w:val="single" w:sz="4" w:space="0" w:color="auto"/>
            </w:tcBorders>
            <w:vAlign w:val="center"/>
          </w:tcPr>
          <w:p w:rsidR="00834C1E" w:rsidRPr="00C45F06" w:rsidRDefault="00834C1E" w:rsidP="00B5225D">
            <w:pPr>
              <w:pStyle w:val="Retraitcorpsdetexte"/>
              <w:tabs>
                <w:tab w:val="right" w:pos="9923"/>
              </w:tabs>
              <w:ind w:right="83" w:firstLine="0"/>
              <w:jc w:val="center"/>
              <w:rPr>
                <w:rFonts w:asciiTheme="majorHAnsi" w:hAnsiTheme="majorHAnsi"/>
                <w:sz w:val="24"/>
                <w:szCs w:val="24"/>
                <w:lang w:val="fr-FR"/>
              </w:rPr>
            </w:pPr>
          </w:p>
        </w:tc>
        <w:tc>
          <w:tcPr>
            <w:tcW w:w="1559" w:type="dxa"/>
            <w:vAlign w:val="center"/>
          </w:tcPr>
          <w:p w:rsidR="00834C1E" w:rsidRPr="00C45F06" w:rsidRDefault="00834C1E" w:rsidP="00B5225D">
            <w:pPr>
              <w:pStyle w:val="Retraitcorpsdetexte"/>
              <w:tabs>
                <w:tab w:val="right" w:pos="9923"/>
              </w:tabs>
              <w:ind w:right="83" w:firstLine="0"/>
              <w:jc w:val="center"/>
              <w:rPr>
                <w:rFonts w:asciiTheme="majorHAnsi" w:hAnsiTheme="majorHAnsi"/>
                <w:sz w:val="24"/>
                <w:szCs w:val="24"/>
                <w:lang w:val="fr-FR"/>
              </w:rPr>
            </w:pPr>
          </w:p>
        </w:tc>
        <w:tc>
          <w:tcPr>
            <w:tcW w:w="1956" w:type="dxa"/>
            <w:vAlign w:val="center"/>
          </w:tcPr>
          <w:p w:rsidR="00834C1E" w:rsidRPr="00C45F06" w:rsidRDefault="00834C1E" w:rsidP="00B5225D">
            <w:pPr>
              <w:pStyle w:val="Retraitcorpsdetexte"/>
              <w:tabs>
                <w:tab w:val="right" w:pos="9923"/>
              </w:tabs>
              <w:ind w:right="83" w:firstLine="0"/>
              <w:jc w:val="center"/>
              <w:rPr>
                <w:rFonts w:asciiTheme="majorHAnsi" w:hAnsiTheme="majorHAnsi"/>
                <w:sz w:val="24"/>
                <w:szCs w:val="24"/>
                <w:lang w:val="fr-FR"/>
              </w:rPr>
            </w:pPr>
            <w:r w:rsidRPr="008F2FC1">
              <w:rPr>
                <w:rFonts w:asciiTheme="majorHAnsi" w:hAnsiTheme="majorHAnsi"/>
                <w:sz w:val="24"/>
                <w:szCs w:val="24"/>
                <w:lang w:val="fr-FR"/>
              </w:rPr>
              <w:t>104</w:t>
            </w:r>
            <w:r w:rsidR="007265D7" w:rsidRPr="008F2FC1">
              <w:rPr>
                <w:rFonts w:asciiTheme="majorHAnsi" w:hAnsiTheme="majorHAnsi"/>
                <w:sz w:val="24"/>
                <w:szCs w:val="24"/>
                <w:lang w:val="fr-FR"/>
              </w:rPr>
              <w:t>,</w:t>
            </w:r>
            <w:r w:rsidR="00A50BFC">
              <w:rPr>
                <w:rFonts w:asciiTheme="majorHAnsi" w:hAnsiTheme="majorHAnsi"/>
                <w:sz w:val="24"/>
                <w:szCs w:val="24"/>
                <w:lang w:val="fr-FR"/>
              </w:rPr>
              <w:t>4</w:t>
            </w:r>
            <w:r w:rsidRPr="008F2FC1">
              <w:rPr>
                <w:rFonts w:asciiTheme="majorHAnsi" w:hAnsiTheme="majorHAnsi"/>
                <w:sz w:val="24"/>
                <w:szCs w:val="24"/>
                <w:lang w:val="fr-FR"/>
              </w:rPr>
              <w:t>5</w:t>
            </w:r>
          </w:p>
        </w:tc>
      </w:tr>
      <w:tr w:rsidR="00834C1E" w:rsidRPr="00C45F06" w:rsidTr="00EC357E">
        <w:trPr>
          <w:trHeight w:val="464"/>
          <w:jc w:val="center"/>
        </w:trPr>
        <w:tc>
          <w:tcPr>
            <w:tcW w:w="5240" w:type="dxa"/>
            <w:tcBorders>
              <w:top w:val="nil"/>
              <w:left w:val="single" w:sz="4" w:space="0" w:color="auto"/>
              <w:bottom w:val="single" w:sz="4" w:space="0" w:color="auto"/>
              <w:right w:val="single" w:sz="4" w:space="0" w:color="auto"/>
            </w:tcBorders>
            <w:vAlign w:val="center"/>
          </w:tcPr>
          <w:p w:rsidR="00834C1E" w:rsidRPr="00C45F06" w:rsidRDefault="0014043C" w:rsidP="0014043C">
            <w:pPr>
              <w:pStyle w:val="Retraitcorpsdetexte"/>
              <w:tabs>
                <w:tab w:val="right" w:pos="9923"/>
              </w:tabs>
              <w:ind w:right="83" w:firstLine="0"/>
              <w:rPr>
                <w:rFonts w:asciiTheme="majorHAnsi" w:hAnsiTheme="majorHAnsi"/>
                <w:b/>
                <w:sz w:val="24"/>
                <w:szCs w:val="24"/>
                <w:lang w:val="fr-FR"/>
              </w:rPr>
            </w:pPr>
            <w:r w:rsidRPr="00C45F06">
              <w:rPr>
                <w:rFonts w:asciiTheme="majorHAnsi" w:hAnsiTheme="majorHAnsi"/>
                <w:b/>
                <w:sz w:val="24"/>
                <w:szCs w:val="24"/>
                <w:lang w:val="fr-FR"/>
              </w:rPr>
              <w:t>Salaire brut</w:t>
            </w:r>
          </w:p>
        </w:tc>
        <w:tc>
          <w:tcPr>
            <w:tcW w:w="1276" w:type="dxa"/>
            <w:tcBorders>
              <w:left w:val="single" w:sz="4" w:space="0" w:color="auto"/>
            </w:tcBorders>
            <w:vAlign w:val="center"/>
          </w:tcPr>
          <w:p w:rsidR="00834C1E" w:rsidRPr="00C45F06" w:rsidRDefault="00834C1E" w:rsidP="00B5225D">
            <w:pPr>
              <w:pStyle w:val="Retraitcorpsdetexte"/>
              <w:tabs>
                <w:tab w:val="right" w:pos="9923"/>
              </w:tabs>
              <w:ind w:right="83" w:firstLine="0"/>
              <w:jc w:val="center"/>
              <w:rPr>
                <w:rFonts w:asciiTheme="majorHAnsi" w:hAnsiTheme="majorHAnsi"/>
                <w:sz w:val="24"/>
                <w:szCs w:val="24"/>
                <w:lang w:val="fr-FR"/>
              </w:rPr>
            </w:pPr>
          </w:p>
        </w:tc>
        <w:tc>
          <w:tcPr>
            <w:tcW w:w="1559" w:type="dxa"/>
            <w:vAlign w:val="center"/>
          </w:tcPr>
          <w:p w:rsidR="00834C1E" w:rsidRPr="00C45F06" w:rsidRDefault="00834C1E" w:rsidP="00B5225D">
            <w:pPr>
              <w:pStyle w:val="Retraitcorpsdetexte"/>
              <w:tabs>
                <w:tab w:val="right" w:pos="9923"/>
              </w:tabs>
              <w:ind w:right="83" w:firstLine="0"/>
              <w:jc w:val="center"/>
              <w:rPr>
                <w:rFonts w:asciiTheme="majorHAnsi" w:hAnsiTheme="majorHAnsi"/>
                <w:sz w:val="24"/>
                <w:szCs w:val="24"/>
                <w:lang w:val="fr-FR"/>
              </w:rPr>
            </w:pPr>
          </w:p>
        </w:tc>
        <w:tc>
          <w:tcPr>
            <w:tcW w:w="1956" w:type="dxa"/>
            <w:vAlign w:val="center"/>
          </w:tcPr>
          <w:p w:rsidR="00834C1E" w:rsidRPr="00C45F06" w:rsidRDefault="00834C1E" w:rsidP="00B5225D">
            <w:pPr>
              <w:pStyle w:val="Retraitcorpsdetexte"/>
              <w:tabs>
                <w:tab w:val="right" w:pos="9923"/>
              </w:tabs>
              <w:ind w:right="83" w:firstLine="0"/>
              <w:jc w:val="center"/>
              <w:rPr>
                <w:rFonts w:asciiTheme="majorHAnsi" w:hAnsiTheme="majorHAnsi"/>
                <w:b/>
                <w:sz w:val="24"/>
                <w:szCs w:val="24"/>
                <w:lang w:val="fr-FR"/>
              </w:rPr>
            </w:pPr>
            <w:r w:rsidRPr="00C45F06">
              <w:rPr>
                <w:rFonts w:asciiTheme="majorHAnsi" w:hAnsiTheme="majorHAnsi"/>
                <w:b/>
                <w:sz w:val="24"/>
                <w:szCs w:val="24"/>
                <w:lang w:val="fr-FR"/>
              </w:rPr>
              <w:t>2</w:t>
            </w:r>
            <w:r w:rsidR="007265D7" w:rsidRPr="00C45F06">
              <w:rPr>
                <w:rFonts w:asciiTheme="majorHAnsi" w:hAnsiTheme="majorHAnsi"/>
                <w:b/>
                <w:sz w:val="24"/>
                <w:szCs w:val="24"/>
                <w:lang w:val="fr-FR"/>
              </w:rPr>
              <w:t> </w:t>
            </w:r>
            <w:r w:rsidRPr="00C45F06">
              <w:rPr>
                <w:rFonts w:asciiTheme="majorHAnsi" w:hAnsiTheme="majorHAnsi"/>
                <w:b/>
                <w:sz w:val="24"/>
                <w:szCs w:val="24"/>
                <w:lang w:val="fr-FR"/>
              </w:rPr>
              <w:t>613</w:t>
            </w:r>
            <w:r w:rsidR="007265D7" w:rsidRPr="00C45F06">
              <w:rPr>
                <w:rFonts w:asciiTheme="majorHAnsi" w:hAnsiTheme="majorHAnsi"/>
                <w:b/>
                <w:sz w:val="24"/>
                <w:szCs w:val="24"/>
                <w:lang w:val="fr-FR"/>
              </w:rPr>
              <w:t>,</w:t>
            </w:r>
            <w:r w:rsidR="00A50BFC">
              <w:rPr>
                <w:rFonts w:asciiTheme="majorHAnsi" w:hAnsiTheme="majorHAnsi"/>
                <w:b/>
                <w:sz w:val="24"/>
                <w:szCs w:val="24"/>
                <w:lang w:val="fr-FR"/>
              </w:rPr>
              <w:t>0</w:t>
            </w:r>
            <w:r w:rsidRPr="00C45F06">
              <w:rPr>
                <w:rFonts w:asciiTheme="majorHAnsi" w:hAnsiTheme="majorHAnsi"/>
                <w:b/>
                <w:sz w:val="24"/>
                <w:szCs w:val="24"/>
                <w:lang w:val="fr-FR"/>
              </w:rPr>
              <w:t>7</w:t>
            </w:r>
          </w:p>
        </w:tc>
      </w:tr>
    </w:tbl>
    <w:p w:rsidR="00741676" w:rsidRPr="00C45F06" w:rsidRDefault="00741676" w:rsidP="00741676">
      <w:pPr>
        <w:rPr>
          <w:rFonts w:asciiTheme="majorHAnsi" w:hAnsiTheme="majorHAnsi"/>
          <w:b/>
          <w:u w:val="single"/>
        </w:rPr>
      </w:pPr>
    </w:p>
    <w:p w:rsidR="00834C1E" w:rsidRPr="00C45F06" w:rsidRDefault="00834C1E" w:rsidP="0083369D">
      <w:pPr>
        <w:pStyle w:val="Paragraphedeliste"/>
        <w:ind w:left="0"/>
        <w:rPr>
          <w:rFonts w:asciiTheme="majorHAnsi" w:hAnsiTheme="majorHAnsi"/>
          <w:b/>
          <w:sz w:val="24"/>
          <w:szCs w:val="24"/>
          <w:u w:val="single"/>
        </w:rPr>
      </w:pPr>
      <w:r w:rsidRPr="00C45F06">
        <w:rPr>
          <w:rFonts w:asciiTheme="majorHAnsi" w:hAnsiTheme="majorHAnsi"/>
          <w:b/>
          <w:sz w:val="24"/>
          <w:szCs w:val="24"/>
          <w:u w:val="single"/>
        </w:rPr>
        <w:t>Annexe A</w:t>
      </w:r>
      <w:r w:rsidR="00707497">
        <w:rPr>
          <w:rFonts w:asciiTheme="majorHAnsi" w:hAnsiTheme="majorHAnsi"/>
          <w:b/>
          <w:sz w:val="24"/>
          <w:szCs w:val="24"/>
          <w:u w:val="single"/>
        </w:rPr>
        <w:t>7</w:t>
      </w:r>
      <w:r w:rsidR="009077D7" w:rsidRPr="00C45F06">
        <w:rPr>
          <w:rFonts w:asciiTheme="majorHAnsi" w:hAnsiTheme="majorHAnsi"/>
          <w:b/>
          <w:sz w:val="24"/>
          <w:szCs w:val="24"/>
          <w:u w:val="single"/>
        </w:rPr>
        <w:t xml:space="preserve"> -</w:t>
      </w:r>
      <w:r w:rsidRPr="00C45F06">
        <w:rPr>
          <w:rFonts w:asciiTheme="majorHAnsi" w:hAnsiTheme="majorHAnsi"/>
          <w:b/>
          <w:sz w:val="24"/>
          <w:szCs w:val="24"/>
          <w:u w:val="single"/>
        </w:rPr>
        <w:t xml:space="preserve"> État d</w:t>
      </w:r>
      <w:r w:rsidR="00480324">
        <w:rPr>
          <w:rFonts w:asciiTheme="majorHAnsi" w:hAnsiTheme="majorHAnsi"/>
          <w:b/>
          <w:sz w:val="24"/>
          <w:szCs w:val="24"/>
          <w:u w:val="single"/>
        </w:rPr>
        <w:t xml:space="preserve">es congés payés de M. </w:t>
      </w:r>
      <w:r w:rsidR="00BB30D1" w:rsidRPr="00C45F06">
        <w:rPr>
          <w:rFonts w:asciiTheme="majorHAnsi" w:hAnsiTheme="majorHAnsi"/>
          <w:b/>
          <w:sz w:val="24"/>
          <w:szCs w:val="24"/>
          <w:u w:val="single"/>
        </w:rPr>
        <w:t xml:space="preserve">Coulé </w:t>
      </w:r>
      <w:r w:rsidRPr="00C45F06">
        <w:rPr>
          <w:rFonts w:asciiTheme="majorHAnsi" w:hAnsiTheme="majorHAnsi"/>
          <w:b/>
          <w:sz w:val="24"/>
          <w:szCs w:val="24"/>
          <w:u w:val="single"/>
        </w:rPr>
        <w:t xml:space="preserve">issu </w:t>
      </w:r>
      <w:r w:rsidR="0039745F">
        <w:rPr>
          <w:rFonts w:asciiTheme="majorHAnsi" w:hAnsiTheme="majorHAnsi"/>
          <w:b/>
          <w:sz w:val="24"/>
          <w:szCs w:val="24"/>
          <w:u w:val="single"/>
        </w:rPr>
        <w:t>du module</w:t>
      </w:r>
      <w:r w:rsidRPr="00C45F06">
        <w:rPr>
          <w:rFonts w:asciiTheme="majorHAnsi" w:hAnsiTheme="majorHAnsi"/>
          <w:b/>
          <w:sz w:val="24"/>
          <w:szCs w:val="24"/>
          <w:u w:val="single"/>
        </w:rPr>
        <w:t xml:space="preserve"> de paie avant</w:t>
      </w:r>
      <w:r w:rsidR="00150A2D">
        <w:rPr>
          <w:rFonts w:asciiTheme="majorHAnsi" w:hAnsiTheme="majorHAnsi"/>
          <w:b/>
          <w:sz w:val="24"/>
          <w:szCs w:val="24"/>
          <w:u w:val="single"/>
        </w:rPr>
        <w:t xml:space="preserve"> prise en compte de</w:t>
      </w:r>
      <w:r w:rsidRPr="00C45F06">
        <w:rPr>
          <w:rFonts w:asciiTheme="majorHAnsi" w:hAnsiTheme="majorHAnsi"/>
          <w:b/>
          <w:sz w:val="24"/>
          <w:szCs w:val="24"/>
          <w:u w:val="single"/>
        </w:rPr>
        <w:t xml:space="preserve"> la paie de décembre </w:t>
      </w:r>
      <w:r w:rsidR="00E274FA">
        <w:rPr>
          <w:rFonts w:asciiTheme="majorHAnsi" w:hAnsiTheme="majorHAnsi"/>
          <w:b/>
          <w:sz w:val="24"/>
          <w:szCs w:val="24"/>
          <w:u w:val="single"/>
        </w:rPr>
        <w:t>2019</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881"/>
        <w:gridCol w:w="1134"/>
        <w:gridCol w:w="1134"/>
        <w:gridCol w:w="1134"/>
        <w:gridCol w:w="1134"/>
        <w:gridCol w:w="1559"/>
        <w:gridCol w:w="2410"/>
      </w:tblGrid>
      <w:tr w:rsidR="004006BF" w:rsidRPr="00C45F06" w:rsidTr="00707497">
        <w:trPr>
          <w:jc w:val="center"/>
        </w:trPr>
        <w:tc>
          <w:tcPr>
            <w:tcW w:w="2122" w:type="dxa"/>
            <w:gridSpan w:val="2"/>
          </w:tcPr>
          <w:p w:rsidR="004006BF" w:rsidRPr="00C45F06" w:rsidRDefault="004006BF" w:rsidP="00150A2D">
            <w:pPr>
              <w:pStyle w:val="Retraitcorpsdetexte"/>
              <w:tabs>
                <w:tab w:val="right" w:pos="9923"/>
              </w:tabs>
              <w:ind w:right="83" w:firstLine="0"/>
              <w:jc w:val="both"/>
              <w:rPr>
                <w:rFonts w:asciiTheme="majorHAnsi" w:hAnsiTheme="majorHAnsi"/>
                <w:sz w:val="24"/>
                <w:szCs w:val="24"/>
                <w:lang w:val="fr-FR"/>
              </w:rPr>
            </w:pPr>
            <w:r w:rsidRPr="00C45F06">
              <w:rPr>
                <w:rFonts w:asciiTheme="majorHAnsi" w:hAnsiTheme="majorHAnsi"/>
                <w:sz w:val="24"/>
                <w:szCs w:val="24"/>
                <w:lang w:val="fr-FR"/>
              </w:rPr>
              <w:t xml:space="preserve">Date : </w:t>
            </w:r>
            <w:r>
              <w:rPr>
                <w:rFonts w:asciiTheme="majorHAnsi" w:hAnsiTheme="majorHAnsi"/>
                <w:sz w:val="24"/>
                <w:szCs w:val="24"/>
                <w:lang w:val="fr-FR"/>
              </w:rPr>
              <w:t>02/12</w:t>
            </w:r>
            <w:r w:rsidRPr="00C45F06">
              <w:rPr>
                <w:rFonts w:asciiTheme="majorHAnsi" w:hAnsiTheme="majorHAnsi"/>
                <w:sz w:val="24"/>
                <w:szCs w:val="24"/>
                <w:lang w:val="fr-FR"/>
              </w:rPr>
              <w:t>/</w:t>
            </w:r>
            <w:r>
              <w:rPr>
                <w:rFonts w:asciiTheme="majorHAnsi" w:hAnsiTheme="majorHAnsi"/>
                <w:sz w:val="24"/>
                <w:szCs w:val="24"/>
                <w:lang w:val="fr-FR"/>
              </w:rPr>
              <w:t>2019</w:t>
            </w:r>
          </w:p>
        </w:tc>
        <w:tc>
          <w:tcPr>
            <w:tcW w:w="8505" w:type="dxa"/>
            <w:gridSpan w:val="6"/>
          </w:tcPr>
          <w:p w:rsidR="004006BF" w:rsidRPr="00C45F06" w:rsidRDefault="004006BF" w:rsidP="00980D52">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Récapitulatif congés payés</w:t>
            </w:r>
            <w:r>
              <w:rPr>
                <w:rFonts w:asciiTheme="majorHAnsi" w:hAnsiTheme="majorHAnsi"/>
                <w:sz w:val="24"/>
                <w:szCs w:val="24"/>
                <w:lang w:val="fr-FR"/>
              </w:rPr>
              <w:t xml:space="preserve"> 2018-2019</w:t>
            </w:r>
          </w:p>
        </w:tc>
      </w:tr>
      <w:tr w:rsidR="00707497" w:rsidRPr="00C45F06" w:rsidTr="00707497">
        <w:trPr>
          <w:jc w:val="center"/>
        </w:trPr>
        <w:tc>
          <w:tcPr>
            <w:tcW w:w="2122" w:type="dxa"/>
            <w:gridSpan w:val="2"/>
          </w:tcPr>
          <w:p w:rsidR="00707497" w:rsidRPr="00C45F06" w:rsidRDefault="00707497" w:rsidP="00BB30D1">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Entreprise</w:t>
            </w:r>
          </w:p>
        </w:tc>
        <w:tc>
          <w:tcPr>
            <w:tcW w:w="6095" w:type="dxa"/>
            <w:gridSpan w:val="5"/>
          </w:tcPr>
          <w:p w:rsidR="00707497" w:rsidRPr="00C45F06" w:rsidRDefault="00707497" w:rsidP="00BB30D1">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EURL FORE PF</w:t>
            </w:r>
          </w:p>
        </w:tc>
        <w:tc>
          <w:tcPr>
            <w:tcW w:w="2410" w:type="dxa"/>
          </w:tcPr>
          <w:p w:rsidR="00707497" w:rsidRPr="00C45F06" w:rsidRDefault="00707497" w:rsidP="00D24EAF">
            <w:pPr>
              <w:pStyle w:val="Retraitcorpsdetexte"/>
              <w:tabs>
                <w:tab w:val="right" w:pos="9923"/>
              </w:tabs>
              <w:ind w:right="83" w:firstLine="0"/>
              <w:jc w:val="both"/>
              <w:rPr>
                <w:rFonts w:asciiTheme="majorHAnsi" w:hAnsiTheme="majorHAnsi"/>
                <w:sz w:val="24"/>
                <w:szCs w:val="24"/>
                <w:lang w:val="fr-FR"/>
              </w:rPr>
            </w:pPr>
          </w:p>
        </w:tc>
      </w:tr>
      <w:tr w:rsidR="004006BF" w:rsidRPr="00C45F06" w:rsidTr="00707497">
        <w:trPr>
          <w:jc w:val="center"/>
        </w:trPr>
        <w:tc>
          <w:tcPr>
            <w:tcW w:w="1241" w:type="dxa"/>
            <w:shd w:val="clear" w:color="auto" w:fill="D9D9D9" w:themeFill="background1" w:themeFillShade="D9"/>
            <w:vAlign w:val="center"/>
          </w:tcPr>
          <w:p w:rsidR="00EC357E" w:rsidRPr="00C45F06" w:rsidRDefault="00EC357E" w:rsidP="00BB30D1">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Matricule</w:t>
            </w:r>
          </w:p>
        </w:tc>
        <w:tc>
          <w:tcPr>
            <w:tcW w:w="881" w:type="dxa"/>
            <w:shd w:val="clear" w:color="auto" w:fill="D9D9D9" w:themeFill="background1" w:themeFillShade="D9"/>
            <w:vAlign w:val="center"/>
          </w:tcPr>
          <w:p w:rsidR="00EC357E" w:rsidRPr="00C45F06" w:rsidRDefault="00EC357E" w:rsidP="00BB30D1">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Nom</w:t>
            </w:r>
          </w:p>
        </w:tc>
        <w:tc>
          <w:tcPr>
            <w:tcW w:w="1134" w:type="dxa"/>
            <w:shd w:val="clear" w:color="auto" w:fill="D9D9D9" w:themeFill="background1" w:themeFillShade="D9"/>
            <w:vAlign w:val="center"/>
          </w:tcPr>
          <w:p w:rsidR="00EC357E" w:rsidRPr="00C45F06" w:rsidRDefault="00EC357E" w:rsidP="00BB30D1">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Prénom</w:t>
            </w:r>
          </w:p>
        </w:tc>
        <w:tc>
          <w:tcPr>
            <w:tcW w:w="1134" w:type="dxa"/>
            <w:shd w:val="clear" w:color="auto" w:fill="D9D9D9" w:themeFill="background1" w:themeFillShade="D9"/>
            <w:vAlign w:val="center"/>
          </w:tcPr>
          <w:p w:rsidR="00EC357E" w:rsidRPr="00C45F06" w:rsidRDefault="00EC357E" w:rsidP="00BB30D1">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Congés payés acquis</w:t>
            </w:r>
          </w:p>
        </w:tc>
        <w:tc>
          <w:tcPr>
            <w:tcW w:w="1134" w:type="dxa"/>
            <w:shd w:val="clear" w:color="auto" w:fill="D9D9D9" w:themeFill="background1" w:themeFillShade="D9"/>
          </w:tcPr>
          <w:p w:rsidR="00EC357E" w:rsidRDefault="00EC357E" w:rsidP="00BB30D1">
            <w:pPr>
              <w:pStyle w:val="Retraitcorpsdetexte"/>
              <w:tabs>
                <w:tab w:val="right" w:pos="9923"/>
              </w:tabs>
              <w:ind w:right="83" w:firstLine="0"/>
              <w:jc w:val="center"/>
              <w:rPr>
                <w:rFonts w:asciiTheme="majorHAnsi" w:hAnsiTheme="majorHAnsi"/>
                <w:sz w:val="24"/>
                <w:szCs w:val="24"/>
                <w:lang w:val="fr-FR"/>
              </w:rPr>
            </w:pPr>
          </w:p>
          <w:p w:rsidR="00EC357E" w:rsidRPr="00C45F06" w:rsidRDefault="00EC357E" w:rsidP="00EC357E">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 xml:space="preserve">Congés payés </w:t>
            </w:r>
            <w:r>
              <w:rPr>
                <w:rFonts w:asciiTheme="majorHAnsi" w:hAnsiTheme="majorHAnsi"/>
                <w:sz w:val="24"/>
                <w:szCs w:val="24"/>
                <w:lang w:val="fr-FR"/>
              </w:rPr>
              <w:t>pri</w:t>
            </w:r>
            <w:r w:rsidRPr="00C45F06">
              <w:rPr>
                <w:rFonts w:asciiTheme="majorHAnsi" w:hAnsiTheme="majorHAnsi"/>
                <w:sz w:val="24"/>
                <w:szCs w:val="24"/>
                <w:lang w:val="fr-FR"/>
              </w:rPr>
              <w:t>s</w:t>
            </w:r>
          </w:p>
        </w:tc>
        <w:tc>
          <w:tcPr>
            <w:tcW w:w="1134" w:type="dxa"/>
            <w:shd w:val="clear" w:color="auto" w:fill="D9D9D9" w:themeFill="background1" w:themeFillShade="D9"/>
            <w:vAlign w:val="center"/>
          </w:tcPr>
          <w:p w:rsidR="00EC357E" w:rsidRPr="00C45F06" w:rsidRDefault="00EC357E" w:rsidP="00BB30D1">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Congés payés</w:t>
            </w:r>
          </w:p>
          <w:p w:rsidR="00EC357E" w:rsidRPr="00C45F06" w:rsidRDefault="00EC357E" w:rsidP="00BB30D1">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restants</w:t>
            </w:r>
          </w:p>
        </w:tc>
        <w:tc>
          <w:tcPr>
            <w:tcW w:w="1559" w:type="dxa"/>
            <w:shd w:val="clear" w:color="auto" w:fill="D9D9D9" w:themeFill="background1" w:themeFillShade="D9"/>
            <w:vAlign w:val="center"/>
          </w:tcPr>
          <w:p w:rsidR="00EC357E" w:rsidRPr="00C45F06" w:rsidRDefault="00EC357E" w:rsidP="00E36807">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Montant de l’ICP versé</w:t>
            </w:r>
            <w:r>
              <w:rPr>
                <w:rFonts w:asciiTheme="majorHAnsi" w:hAnsiTheme="majorHAnsi"/>
                <w:sz w:val="24"/>
                <w:szCs w:val="24"/>
                <w:lang w:val="fr-FR"/>
              </w:rPr>
              <w:t>e</w:t>
            </w:r>
            <w:r w:rsidRPr="00C45F06">
              <w:rPr>
                <w:rFonts w:asciiTheme="majorHAnsi" w:hAnsiTheme="majorHAnsi"/>
                <w:sz w:val="24"/>
                <w:szCs w:val="24"/>
                <w:lang w:val="fr-FR"/>
              </w:rPr>
              <w:t xml:space="preserve"> (1)</w:t>
            </w:r>
          </w:p>
        </w:tc>
        <w:tc>
          <w:tcPr>
            <w:tcW w:w="2410" w:type="dxa"/>
            <w:shd w:val="clear" w:color="auto" w:fill="D9D9D9" w:themeFill="background1" w:themeFillShade="D9"/>
            <w:vAlign w:val="center"/>
          </w:tcPr>
          <w:p w:rsidR="00EC357E" w:rsidRPr="00C45F06" w:rsidRDefault="00EC357E" w:rsidP="00BB30D1">
            <w:pPr>
              <w:pStyle w:val="Retraitcorpsdetexte"/>
              <w:tabs>
                <w:tab w:val="right" w:pos="9923"/>
              </w:tabs>
              <w:ind w:right="83" w:firstLine="0"/>
              <w:jc w:val="center"/>
              <w:rPr>
                <w:rFonts w:asciiTheme="majorHAnsi" w:hAnsiTheme="majorHAnsi"/>
                <w:sz w:val="24"/>
                <w:szCs w:val="24"/>
                <w:lang w:val="fr-FR"/>
              </w:rPr>
            </w:pPr>
            <w:r w:rsidRPr="00C45F06">
              <w:rPr>
                <w:rFonts w:asciiTheme="majorHAnsi" w:hAnsiTheme="majorHAnsi"/>
                <w:sz w:val="24"/>
                <w:szCs w:val="24"/>
                <w:lang w:val="fr-FR"/>
              </w:rPr>
              <w:t xml:space="preserve">Montant brut des salaires </w:t>
            </w:r>
            <w:r>
              <w:rPr>
                <w:rFonts w:asciiTheme="majorHAnsi" w:hAnsiTheme="majorHAnsi"/>
                <w:sz w:val="24"/>
                <w:szCs w:val="24"/>
                <w:lang w:val="fr-FR"/>
              </w:rPr>
              <w:t xml:space="preserve">sur la </w:t>
            </w:r>
            <w:r w:rsidRPr="00C45F06">
              <w:rPr>
                <w:rFonts w:asciiTheme="majorHAnsi" w:hAnsiTheme="majorHAnsi"/>
                <w:sz w:val="24"/>
                <w:szCs w:val="24"/>
                <w:lang w:val="fr-FR"/>
              </w:rPr>
              <w:t xml:space="preserve">période de référence (01 juin </w:t>
            </w:r>
            <w:r>
              <w:rPr>
                <w:rFonts w:asciiTheme="majorHAnsi" w:hAnsiTheme="majorHAnsi"/>
                <w:sz w:val="24"/>
                <w:szCs w:val="24"/>
                <w:lang w:val="fr-FR"/>
              </w:rPr>
              <w:t>2018</w:t>
            </w:r>
            <w:r w:rsidRPr="00C45F06">
              <w:rPr>
                <w:rFonts w:asciiTheme="majorHAnsi" w:hAnsiTheme="majorHAnsi"/>
                <w:sz w:val="24"/>
                <w:szCs w:val="24"/>
                <w:lang w:val="fr-FR"/>
              </w:rPr>
              <w:t xml:space="preserve"> au 31 mai </w:t>
            </w:r>
            <w:r>
              <w:rPr>
                <w:rFonts w:asciiTheme="majorHAnsi" w:hAnsiTheme="majorHAnsi"/>
                <w:sz w:val="24"/>
                <w:szCs w:val="24"/>
                <w:lang w:val="fr-FR"/>
              </w:rPr>
              <w:t>2019</w:t>
            </w:r>
            <w:r w:rsidRPr="00C45F06">
              <w:rPr>
                <w:rFonts w:asciiTheme="majorHAnsi" w:hAnsiTheme="majorHAnsi"/>
                <w:sz w:val="24"/>
                <w:szCs w:val="24"/>
                <w:lang w:val="fr-FR"/>
              </w:rPr>
              <w:t>)</w:t>
            </w:r>
            <w:r w:rsidRPr="00636ADD">
              <w:rPr>
                <w:rFonts w:asciiTheme="majorHAnsi" w:hAnsiTheme="majorHAnsi"/>
                <w:sz w:val="24"/>
                <w:szCs w:val="24"/>
                <w:lang w:val="fr-FR"/>
              </w:rPr>
              <w:t xml:space="preserve"> (2)</w:t>
            </w:r>
          </w:p>
        </w:tc>
      </w:tr>
      <w:tr w:rsidR="004006BF" w:rsidRPr="00636ADD" w:rsidTr="00707497">
        <w:trPr>
          <w:trHeight w:val="578"/>
          <w:jc w:val="center"/>
        </w:trPr>
        <w:tc>
          <w:tcPr>
            <w:tcW w:w="1241" w:type="dxa"/>
            <w:vAlign w:val="center"/>
          </w:tcPr>
          <w:p w:rsidR="00EC357E" w:rsidRPr="00636ADD" w:rsidRDefault="00EC357E" w:rsidP="00BB30D1">
            <w:pPr>
              <w:pStyle w:val="Retraitcorpsdetexte"/>
              <w:tabs>
                <w:tab w:val="right" w:pos="9923"/>
              </w:tabs>
              <w:ind w:right="83" w:firstLine="0"/>
              <w:jc w:val="center"/>
              <w:rPr>
                <w:rFonts w:asciiTheme="majorHAnsi" w:hAnsiTheme="majorHAnsi"/>
                <w:sz w:val="24"/>
                <w:szCs w:val="24"/>
                <w:lang w:val="fr-FR"/>
              </w:rPr>
            </w:pPr>
            <w:r w:rsidRPr="00636ADD">
              <w:rPr>
                <w:rFonts w:asciiTheme="majorHAnsi" w:hAnsiTheme="majorHAnsi"/>
                <w:sz w:val="24"/>
                <w:szCs w:val="24"/>
                <w:lang w:val="fr-FR"/>
              </w:rPr>
              <w:t>AM11</w:t>
            </w:r>
          </w:p>
        </w:tc>
        <w:tc>
          <w:tcPr>
            <w:tcW w:w="881" w:type="dxa"/>
            <w:vAlign w:val="center"/>
          </w:tcPr>
          <w:p w:rsidR="00EC357E" w:rsidRPr="00636ADD" w:rsidRDefault="00EC357E" w:rsidP="00BB30D1">
            <w:pPr>
              <w:pStyle w:val="Retraitcorpsdetexte"/>
              <w:tabs>
                <w:tab w:val="right" w:pos="9923"/>
              </w:tabs>
              <w:ind w:right="83" w:firstLine="0"/>
              <w:jc w:val="center"/>
              <w:rPr>
                <w:rFonts w:asciiTheme="majorHAnsi" w:hAnsiTheme="majorHAnsi"/>
                <w:sz w:val="24"/>
                <w:szCs w:val="24"/>
                <w:lang w:val="fr-FR"/>
              </w:rPr>
            </w:pPr>
            <w:r w:rsidRPr="00636ADD">
              <w:rPr>
                <w:rFonts w:asciiTheme="majorHAnsi" w:hAnsiTheme="majorHAnsi"/>
                <w:sz w:val="24"/>
                <w:szCs w:val="24"/>
                <w:lang w:val="fr-FR"/>
              </w:rPr>
              <w:t>Coulé</w:t>
            </w:r>
          </w:p>
        </w:tc>
        <w:tc>
          <w:tcPr>
            <w:tcW w:w="1134" w:type="dxa"/>
            <w:vAlign w:val="center"/>
          </w:tcPr>
          <w:p w:rsidR="00EC357E" w:rsidRPr="00636ADD" w:rsidRDefault="00EC357E" w:rsidP="00BB30D1">
            <w:pPr>
              <w:pStyle w:val="Retraitcorpsdetexte"/>
              <w:tabs>
                <w:tab w:val="right" w:pos="9923"/>
              </w:tabs>
              <w:ind w:right="83" w:firstLine="0"/>
              <w:jc w:val="center"/>
              <w:rPr>
                <w:rFonts w:asciiTheme="majorHAnsi" w:hAnsiTheme="majorHAnsi"/>
                <w:sz w:val="24"/>
                <w:szCs w:val="24"/>
                <w:lang w:val="fr-FR"/>
              </w:rPr>
            </w:pPr>
            <w:r w:rsidRPr="00636ADD">
              <w:rPr>
                <w:rFonts w:asciiTheme="majorHAnsi" w:hAnsiTheme="majorHAnsi"/>
                <w:sz w:val="24"/>
                <w:szCs w:val="24"/>
                <w:lang w:val="fr-FR"/>
              </w:rPr>
              <w:t>Damien</w:t>
            </w:r>
          </w:p>
        </w:tc>
        <w:tc>
          <w:tcPr>
            <w:tcW w:w="1134" w:type="dxa"/>
            <w:vAlign w:val="center"/>
          </w:tcPr>
          <w:p w:rsidR="00EC357E" w:rsidRPr="00636ADD" w:rsidRDefault="00EC357E" w:rsidP="00BB30D1">
            <w:pPr>
              <w:pStyle w:val="Retraitcorpsdetexte"/>
              <w:tabs>
                <w:tab w:val="right" w:pos="9923"/>
              </w:tabs>
              <w:ind w:right="83" w:firstLine="0"/>
              <w:jc w:val="center"/>
              <w:rPr>
                <w:rFonts w:asciiTheme="majorHAnsi" w:hAnsiTheme="majorHAnsi"/>
                <w:sz w:val="24"/>
                <w:szCs w:val="24"/>
                <w:lang w:val="fr-FR"/>
              </w:rPr>
            </w:pPr>
            <w:r>
              <w:rPr>
                <w:rFonts w:asciiTheme="majorHAnsi" w:hAnsiTheme="majorHAnsi"/>
                <w:sz w:val="24"/>
                <w:szCs w:val="24"/>
                <w:lang w:val="fr-FR"/>
              </w:rPr>
              <w:t>30</w:t>
            </w:r>
            <w:r w:rsidRPr="00636ADD">
              <w:rPr>
                <w:rFonts w:asciiTheme="majorHAnsi" w:hAnsiTheme="majorHAnsi"/>
                <w:sz w:val="24"/>
                <w:szCs w:val="24"/>
                <w:lang w:val="fr-FR"/>
              </w:rPr>
              <w:t xml:space="preserve"> j</w:t>
            </w:r>
            <w:r>
              <w:rPr>
                <w:rFonts w:asciiTheme="majorHAnsi" w:hAnsiTheme="majorHAnsi"/>
                <w:sz w:val="24"/>
                <w:szCs w:val="24"/>
                <w:lang w:val="fr-FR"/>
              </w:rPr>
              <w:t>ours</w:t>
            </w:r>
          </w:p>
        </w:tc>
        <w:tc>
          <w:tcPr>
            <w:tcW w:w="1134" w:type="dxa"/>
            <w:vAlign w:val="center"/>
          </w:tcPr>
          <w:p w:rsidR="00EC357E" w:rsidRPr="00636ADD" w:rsidRDefault="00EC357E" w:rsidP="00EC357E">
            <w:pPr>
              <w:pStyle w:val="Retraitcorpsdetexte"/>
              <w:tabs>
                <w:tab w:val="right" w:pos="9923"/>
              </w:tabs>
              <w:ind w:right="83" w:firstLine="0"/>
              <w:jc w:val="center"/>
              <w:rPr>
                <w:rFonts w:asciiTheme="majorHAnsi" w:hAnsiTheme="majorHAnsi"/>
                <w:sz w:val="24"/>
                <w:szCs w:val="24"/>
                <w:lang w:val="fr-FR"/>
              </w:rPr>
            </w:pPr>
            <w:r>
              <w:rPr>
                <w:rFonts w:asciiTheme="majorHAnsi" w:hAnsiTheme="majorHAnsi"/>
                <w:sz w:val="24"/>
                <w:szCs w:val="24"/>
                <w:lang w:val="fr-FR"/>
              </w:rPr>
              <w:t>24 jours</w:t>
            </w:r>
          </w:p>
        </w:tc>
        <w:tc>
          <w:tcPr>
            <w:tcW w:w="1134" w:type="dxa"/>
            <w:vAlign w:val="center"/>
          </w:tcPr>
          <w:p w:rsidR="00EC357E" w:rsidRPr="00636ADD" w:rsidRDefault="00EC357E" w:rsidP="00BB30D1">
            <w:pPr>
              <w:pStyle w:val="Retraitcorpsdetexte"/>
              <w:tabs>
                <w:tab w:val="right" w:pos="9923"/>
              </w:tabs>
              <w:ind w:right="83" w:firstLine="0"/>
              <w:jc w:val="center"/>
              <w:rPr>
                <w:rFonts w:asciiTheme="majorHAnsi" w:hAnsiTheme="majorHAnsi"/>
                <w:sz w:val="24"/>
                <w:szCs w:val="24"/>
                <w:lang w:val="fr-FR"/>
              </w:rPr>
            </w:pPr>
            <w:r>
              <w:rPr>
                <w:rFonts w:asciiTheme="majorHAnsi" w:hAnsiTheme="majorHAnsi"/>
                <w:sz w:val="24"/>
                <w:szCs w:val="24"/>
                <w:lang w:val="fr-FR"/>
              </w:rPr>
              <w:t>6</w:t>
            </w:r>
            <w:r w:rsidRPr="00636ADD">
              <w:rPr>
                <w:rFonts w:asciiTheme="majorHAnsi" w:hAnsiTheme="majorHAnsi"/>
                <w:sz w:val="24"/>
                <w:szCs w:val="24"/>
                <w:lang w:val="fr-FR"/>
              </w:rPr>
              <w:t xml:space="preserve"> j</w:t>
            </w:r>
            <w:r>
              <w:rPr>
                <w:rFonts w:asciiTheme="majorHAnsi" w:hAnsiTheme="majorHAnsi"/>
                <w:sz w:val="24"/>
                <w:szCs w:val="24"/>
                <w:lang w:val="fr-FR"/>
              </w:rPr>
              <w:t>ours</w:t>
            </w:r>
          </w:p>
        </w:tc>
        <w:tc>
          <w:tcPr>
            <w:tcW w:w="1559" w:type="dxa"/>
            <w:vAlign w:val="center"/>
          </w:tcPr>
          <w:p w:rsidR="00EC357E" w:rsidRPr="00636ADD" w:rsidRDefault="00EC357E" w:rsidP="00DA676C">
            <w:pPr>
              <w:pStyle w:val="Retraitcorpsdetexte"/>
              <w:tabs>
                <w:tab w:val="right" w:pos="9923"/>
              </w:tabs>
              <w:ind w:left="276" w:right="83" w:hanging="142"/>
              <w:rPr>
                <w:rFonts w:asciiTheme="majorHAnsi" w:hAnsiTheme="majorHAnsi"/>
                <w:sz w:val="24"/>
                <w:szCs w:val="24"/>
                <w:lang w:val="fr-FR"/>
              </w:rPr>
            </w:pPr>
            <w:r w:rsidRPr="00636ADD">
              <w:rPr>
                <w:rFonts w:asciiTheme="majorHAnsi" w:hAnsiTheme="majorHAnsi"/>
                <w:sz w:val="24"/>
                <w:szCs w:val="24"/>
                <w:lang w:val="fr-FR"/>
              </w:rPr>
              <w:t>2</w:t>
            </w:r>
            <w:r>
              <w:rPr>
                <w:rFonts w:asciiTheme="majorHAnsi" w:hAnsiTheme="majorHAnsi"/>
                <w:sz w:val="24"/>
                <w:szCs w:val="24"/>
                <w:lang w:val="fr-FR"/>
              </w:rPr>
              <w:t> 986,51</w:t>
            </w:r>
            <w:r w:rsidRPr="00636ADD">
              <w:rPr>
                <w:rFonts w:asciiTheme="majorHAnsi" w:hAnsiTheme="majorHAnsi"/>
                <w:sz w:val="24"/>
                <w:szCs w:val="24"/>
                <w:lang w:val="fr-FR"/>
              </w:rPr>
              <w:t xml:space="preserve"> €</w:t>
            </w:r>
          </w:p>
        </w:tc>
        <w:tc>
          <w:tcPr>
            <w:tcW w:w="2410" w:type="dxa"/>
            <w:vAlign w:val="center"/>
          </w:tcPr>
          <w:p w:rsidR="00EC357E" w:rsidRPr="00636ADD" w:rsidRDefault="00EC357E" w:rsidP="00DA676C">
            <w:pPr>
              <w:pStyle w:val="Retraitcorpsdetexte"/>
              <w:tabs>
                <w:tab w:val="right" w:pos="9923"/>
              </w:tabs>
              <w:ind w:left="360" w:right="83" w:firstLine="0"/>
              <w:jc w:val="center"/>
              <w:rPr>
                <w:rFonts w:asciiTheme="majorHAnsi" w:hAnsiTheme="majorHAnsi"/>
                <w:sz w:val="24"/>
                <w:szCs w:val="24"/>
                <w:lang w:val="fr-FR"/>
              </w:rPr>
            </w:pPr>
            <w:r>
              <w:rPr>
                <w:rFonts w:asciiTheme="majorHAnsi" w:hAnsiTheme="majorHAnsi"/>
                <w:sz w:val="24"/>
                <w:szCs w:val="24"/>
                <w:lang w:val="fr-FR"/>
              </w:rPr>
              <w:t>36 882,50</w:t>
            </w:r>
            <w:r w:rsidRPr="00636ADD">
              <w:rPr>
                <w:rFonts w:asciiTheme="majorHAnsi" w:hAnsiTheme="majorHAnsi"/>
                <w:sz w:val="24"/>
                <w:szCs w:val="24"/>
                <w:lang w:val="fr-FR"/>
              </w:rPr>
              <w:t xml:space="preserve"> €</w:t>
            </w:r>
          </w:p>
        </w:tc>
      </w:tr>
    </w:tbl>
    <w:p w:rsidR="00E36807" w:rsidRPr="00C45F06" w:rsidRDefault="00E36807" w:rsidP="00E36807">
      <w:pPr>
        <w:pStyle w:val="Paragraphedeliste"/>
        <w:numPr>
          <w:ilvl w:val="0"/>
          <w:numId w:val="24"/>
        </w:numPr>
        <w:rPr>
          <w:rFonts w:asciiTheme="majorHAnsi" w:hAnsiTheme="majorHAnsi"/>
          <w:sz w:val="24"/>
          <w:szCs w:val="24"/>
        </w:rPr>
      </w:pPr>
      <w:r w:rsidRPr="00C45F06">
        <w:rPr>
          <w:rFonts w:asciiTheme="majorHAnsi" w:hAnsiTheme="majorHAnsi"/>
          <w:sz w:val="24"/>
          <w:szCs w:val="24"/>
        </w:rPr>
        <w:t xml:space="preserve">ICP = Indemnité de congés payés </w:t>
      </w:r>
    </w:p>
    <w:p w:rsidR="00E36807" w:rsidRPr="00C45F06" w:rsidRDefault="00E36807" w:rsidP="007265D7">
      <w:pPr>
        <w:pStyle w:val="Paragraphedeliste"/>
        <w:numPr>
          <w:ilvl w:val="0"/>
          <w:numId w:val="24"/>
        </w:numPr>
        <w:rPr>
          <w:rFonts w:asciiTheme="majorHAnsi" w:hAnsiTheme="majorHAnsi"/>
          <w:sz w:val="24"/>
          <w:szCs w:val="24"/>
        </w:rPr>
      </w:pPr>
      <w:r w:rsidRPr="00C45F06">
        <w:rPr>
          <w:rFonts w:asciiTheme="majorHAnsi" w:hAnsiTheme="majorHAnsi"/>
          <w:sz w:val="24"/>
          <w:szCs w:val="24"/>
        </w:rPr>
        <w:t>Montant obtenu à partir des bulletins de paie</w:t>
      </w:r>
    </w:p>
    <w:p w:rsidR="003231F5" w:rsidRDefault="003231F5" w:rsidP="0083369D">
      <w:pPr>
        <w:pStyle w:val="Paragraphedeliste"/>
        <w:ind w:left="0"/>
        <w:rPr>
          <w:rFonts w:asciiTheme="majorHAnsi" w:hAnsiTheme="majorHAnsi"/>
          <w:b/>
          <w:sz w:val="24"/>
          <w:szCs w:val="24"/>
          <w:u w:val="single"/>
        </w:rPr>
      </w:pPr>
    </w:p>
    <w:p w:rsidR="00642D2B" w:rsidRDefault="00642D2B">
      <w:pPr>
        <w:rPr>
          <w:rFonts w:asciiTheme="majorHAnsi" w:eastAsia="Calibri" w:hAnsiTheme="majorHAnsi"/>
          <w:b/>
          <w:u w:val="single"/>
          <w:lang w:eastAsia="en-US"/>
        </w:rPr>
      </w:pPr>
      <w:r>
        <w:rPr>
          <w:rFonts w:asciiTheme="majorHAnsi" w:hAnsiTheme="majorHAnsi"/>
          <w:b/>
          <w:u w:val="single"/>
        </w:rPr>
        <w:br w:type="page"/>
      </w:r>
    </w:p>
    <w:p w:rsidR="00834C1E" w:rsidRPr="00C45F06" w:rsidRDefault="00834C1E" w:rsidP="0083369D">
      <w:pPr>
        <w:pStyle w:val="Paragraphedeliste"/>
        <w:ind w:left="0"/>
        <w:rPr>
          <w:rFonts w:asciiTheme="majorHAnsi" w:hAnsiTheme="majorHAnsi"/>
          <w:b/>
          <w:sz w:val="24"/>
          <w:szCs w:val="24"/>
          <w:u w:val="single"/>
        </w:rPr>
      </w:pPr>
      <w:r w:rsidRPr="00C45F06">
        <w:rPr>
          <w:rFonts w:asciiTheme="majorHAnsi" w:hAnsiTheme="majorHAnsi"/>
          <w:b/>
          <w:sz w:val="24"/>
          <w:szCs w:val="24"/>
          <w:u w:val="single"/>
        </w:rPr>
        <w:lastRenderedPageBreak/>
        <w:t>Annexe A</w:t>
      </w:r>
      <w:r w:rsidR="002C12F3">
        <w:rPr>
          <w:rFonts w:asciiTheme="majorHAnsi" w:hAnsiTheme="majorHAnsi"/>
          <w:b/>
          <w:sz w:val="24"/>
          <w:szCs w:val="24"/>
          <w:u w:val="single"/>
        </w:rPr>
        <w:t>8</w:t>
      </w:r>
      <w:r w:rsidR="009077D7" w:rsidRPr="00C45F06">
        <w:rPr>
          <w:rFonts w:asciiTheme="majorHAnsi" w:hAnsiTheme="majorHAnsi"/>
          <w:b/>
          <w:sz w:val="24"/>
          <w:szCs w:val="24"/>
          <w:u w:val="single"/>
        </w:rPr>
        <w:t xml:space="preserve"> -</w:t>
      </w:r>
      <w:r w:rsidRPr="00C45F06">
        <w:rPr>
          <w:rFonts w:asciiTheme="majorHAnsi" w:hAnsiTheme="majorHAnsi"/>
          <w:b/>
          <w:sz w:val="24"/>
          <w:szCs w:val="24"/>
          <w:u w:val="single"/>
        </w:rPr>
        <w:t xml:space="preserve"> Calendrier du mois de décembre </w:t>
      </w:r>
      <w:r w:rsidR="00E274FA">
        <w:rPr>
          <w:rFonts w:asciiTheme="majorHAnsi" w:hAnsiTheme="majorHAnsi"/>
          <w:b/>
          <w:sz w:val="24"/>
          <w:szCs w:val="24"/>
          <w:u w:val="single"/>
        </w:rPr>
        <w:t>2019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98"/>
        <w:gridCol w:w="662"/>
        <w:gridCol w:w="662"/>
        <w:gridCol w:w="662"/>
        <w:gridCol w:w="662"/>
        <w:gridCol w:w="662"/>
        <w:gridCol w:w="662"/>
      </w:tblGrid>
      <w:tr w:rsidR="00636ADD" w:rsidRPr="00636ADD" w:rsidTr="00716399">
        <w:trPr>
          <w:jc w:val="center"/>
        </w:trPr>
        <w:tc>
          <w:tcPr>
            <w:tcW w:w="1526" w:type="dxa"/>
            <w:shd w:val="clear" w:color="auto" w:fill="D9D9D9" w:themeFill="background1" w:themeFillShade="D9"/>
          </w:tcPr>
          <w:p w:rsidR="00834C1E" w:rsidRPr="00636ADD" w:rsidRDefault="00834C1E" w:rsidP="00716399">
            <w:pPr>
              <w:pStyle w:val="Retraitcorpsdetexte"/>
              <w:tabs>
                <w:tab w:val="right" w:pos="9923"/>
              </w:tabs>
              <w:ind w:right="83" w:firstLine="0"/>
              <w:jc w:val="center"/>
              <w:rPr>
                <w:rFonts w:asciiTheme="majorHAnsi" w:hAnsiTheme="majorHAnsi"/>
                <w:sz w:val="24"/>
                <w:szCs w:val="24"/>
                <w:lang w:val="fr-FR"/>
              </w:rPr>
            </w:pPr>
          </w:p>
        </w:tc>
        <w:tc>
          <w:tcPr>
            <w:tcW w:w="798" w:type="dxa"/>
            <w:shd w:val="clear" w:color="auto" w:fill="D9D9D9" w:themeFill="background1" w:themeFillShade="D9"/>
          </w:tcPr>
          <w:p w:rsidR="00834C1E" w:rsidRPr="00636ADD" w:rsidRDefault="00834C1E" w:rsidP="00716399">
            <w:pPr>
              <w:pStyle w:val="Retraitcorpsdetexte"/>
              <w:tabs>
                <w:tab w:val="right" w:pos="9923"/>
              </w:tabs>
              <w:ind w:right="83" w:firstLine="0"/>
              <w:jc w:val="center"/>
              <w:rPr>
                <w:rFonts w:asciiTheme="majorHAnsi" w:hAnsiTheme="majorHAnsi"/>
                <w:sz w:val="24"/>
                <w:szCs w:val="24"/>
                <w:lang w:val="fr-FR"/>
              </w:rPr>
            </w:pPr>
            <w:r w:rsidRPr="00636ADD">
              <w:rPr>
                <w:rFonts w:asciiTheme="majorHAnsi" w:hAnsiTheme="majorHAnsi"/>
                <w:sz w:val="24"/>
                <w:szCs w:val="24"/>
                <w:lang w:val="fr-FR"/>
              </w:rPr>
              <w:t>L</w:t>
            </w:r>
          </w:p>
        </w:tc>
        <w:tc>
          <w:tcPr>
            <w:tcW w:w="662" w:type="dxa"/>
            <w:shd w:val="clear" w:color="auto" w:fill="D9D9D9" w:themeFill="background1" w:themeFillShade="D9"/>
          </w:tcPr>
          <w:p w:rsidR="00834C1E" w:rsidRPr="00636ADD" w:rsidRDefault="00834C1E" w:rsidP="00716399">
            <w:pPr>
              <w:pStyle w:val="Retraitcorpsdetexte"/>
              <w:tabs>
                <w:tab w:val="right" w:pos="9923"/>
              </w:tabs>
              <w:ind w:right="83" w:firstLine="0"/>
              <w:jc w:val="center"/>
              <w:rPr>
                <w:rFonts w:asciiTheme="majorHAnsi" w:hAnsiTheme="majorHAnsi"/>
                <w:sz w:val="24"/>
                <w:szCs w:val="24"/>
                <w:lang w:val="fr-FR"/>
              </w:rPr>
            </w:pPr>
            <w:r w:rsidRPr="00636ADD">
              <w:rPr>
                <w:rFonts w:asciiTheme="majorHAnsi" w:hAnsiTheme="majorHAnsi"/>
                <w:sz w:val="24"/>
                <w:szCs w:val="24"/>
                <w:lang w:val="fr-FR"/>
              </w:rPr>
              <w:t>M</w:t>
            </w:r>
            <w:r w:rsidR="00716399" w:rsidRPr="00636ADD">
              <w:rPr>
                <w:rFonts w:asciiTheme="majorHAnsi" w:hAnsiTheme="majorHAnsi"/>
                <w:sz w:val="24"/>
                <w:szCs w:val="24"/>
                <w:lang w:val="fr-FR"/>
              </w:rPr>
              <w:t>a</w:t>
            </w:r>
          </w:p>
        </w:tc>
        <w:tc>
          <w:tcPr>
            <w:tcW w:w="662" w:type="dxa"/>
            <w:shd w:val="clear" w:color="auto" w:fill="D9D9D9" w:themeFill="background1" w:themeFillShade="D9"/>
          </w:tcPr>
          <w:p w:rsidR="00834C1E" w:rsidRPr="00636ADD" w:rsidRDefault="00834C1E" w:rsidP="00716399">
            <w:pPr>
              <w:pStyle w:val="Retraitcorpsdetexte"/>
              <w:tabs>
                <w:tab w:val="right" w:pos="9923"/>
              </w:tabs>
              <w:ind w:right="83" w:firstLine="0"/>
              <w:jc w:val="center"/>
              <w:rPr>
                <w:rFonts w:asciiTheme="majorHAnsi" w:hAnsiTheme="majorHAnsi"/>
                <w:sz w:val="24"/>
                <w:szCs w:val="24"/>
                <w:lang w:val="fr-FR"/>
              </w:rPr>
            </w:pPr>
            <w:r w:rsidRPr="00636ADD">
              <w:rPr>
                <w:rFonts w:asciiTheme="majorHAnsi" w:hAnsiTheme="majorHAnsi"/>
                <w:sz w:val="24"/>
                <w:szCs w:val="24"/>
                <w:lang w:val="fr-FR"/>
              </w:rPr>
              <w:t>M</w:t>
            </w:r>
            <w:r w:rsidR="00716399" w:rsidRPr="00636ADD">
              <w:rPr>
                <w:rFonts w:asciiTheme="majorHAnsi" w:hAnsiTheme="majorHAnsi"/>
                <w:sz w:val="24"/>
                <w:szCs w:val="24"/>
                <w:lang w:val="fr-FR"/>
              </w:rPr>
              <w:t>e</w:t>
            </w:r>
          </w:p>
        </w:tc>
        <w:tc>
          <w:tcPr>
            <w:tcW w:w="662" w:type="dxa"/>
            <w:shd w:val="clear" w:color="auto" w:fill="D9D9D9" w:themeFill="background1" w:themeFillShade="D9"/>
          </w:tcPr>
          <w:p w:rsidR="00834C1E" w:rsidRPr="00636ADD" w:rsidRDefault="00834C1E" w:rsidP="00716399">
            <w:pPr>
              <w:pStyle w:val="Retraitcorpsdetexte"/>
              <w:tabs>
                <w:tab w:val="right" w:pos="9923"/>
              </w:tabs>
              <w:ind w:right="83" w:firstLine="0"/>
              <w:jc w:val="center"/>
              <w:rPr>
                <w:rFonts w:asciiTheme="majorHAnsi" w:hAnsiTheme="majorHAnsi"/>
                <w:sz w:val="24"/>
                <w:szCs w:val="24"/>
                <w:lang w:val="fr-FR"/>
              </w:rPr>
            </w:pPr>
            <w:r w:rsidRPr="00636ADD">
              <w:rPr>
                <w:rFonts w:asciiTheme="majorHAnsi" w:hAnsiTheme="majorHAnsi"/>
                <w:sz w:val="24"/>
                <w:szCs w:val="24"/>
                <w:lang w:val="fr-FR"/>
              </w:rPr>
              <w:t>J</w:t>
            </w:r>
          </w:p>
        </w:tc>
        <w:tc>
          <w:tcPr>
            <w:tcW w:w="662" w:type="dxa"/>
            <w:shd w:val="clear" w:color="auto" w:fill="D9D9D9" w:themeFill="background1" w:themeFillShade="D9"/>
          </w:tcPr>
          <w:p w:rsidR="00834C1E" w:rsidRPr="00636ADD" w:rsidRDefault="00834C1E" w:rsidP="00716399">
            <w:pPr>
              <w:pStyle w:val="Retraitcorpsdetexte"/>
              <w:tabs>
                <w:tab w:val="right" w:pos="9923"/>
              </w:tabs>
              <w:ind w:right="83" w:firstLine="0"/>
              <w:jc w:val="center"/>
              <w:rPr>
                <w:rFonts w:asciiTheme="majorHAnsi" w:hAnsiTheme="majorHAnsi"/>
                <w:sz w:val="24"/>
                <w:szCs w:val="24"/>
                <w:lang w:val="fr-FR"/>
              </w:rPr>
            </w:pPr>
            <w:r w:rsidRPr="00636ADD">
              <w:rPr>
                <w:rFonts w:asciiTheme="majorHAnsi" w:hAnsiTheme="majorHAnsi"/>
                <w:sz w:val="24"/>
                <w:szCs w:val="24"/>
                <w:lang w:val="fr-FR"/>
              </w:rPr>
              <w:t>V</w:t>
            </w:r>
          </w:p>
        </w:tc>
        <w:tc>
          <w:tcPr>
            <w:tcW w:w="662" w:type="dxa"/>
            <w:shd w:val="clear" w:color="auto" w:fill="D9D9D9" w:themeFill="background1" w:themeFillShade="D9"/>
          </w:tcPr>
          <w:p w:rsidR="00834C1E" w:rsidRPr="00636ADD" w:rsidRDefault="00834C1E" w:rsidP="00716399">
            <w:pPr>
              <w:pStyle w:val="Retraitcorpsdetexte"/>
              <w:tabs>
                <w:tab w:val="right" w:pos="9923"/>
              </w:tabs>
              <w:ind w:right="83" w:firstLine="0"/>
              <w:jc w:val="center"/>
              <w:rPr>
                <w:rFonts w:asciiTheme="majorHAnsi" w:hAnsiTheme="majorHAnsi"/>
                <w:sz w:val="24"/>
                <w:szCs w:val="24"/>
                <w:lang w:val="fr-FR"/>
              </w:rPr>
            </w:pPr>
            <w:r w:rsidRPr="00636ADD">
              <w:rPr>
                <w:rFonts w:asciiTheme="majorHAnsi" w:hAnsiTheme="majorHAnsi"/>
                <w:sz w:val="24"/>
                <w:szCs w:val="24"/>
                <w:lang w:val="fr-FR"/>
              </w:rPr>
              <w:t>S</w:t>
            </w:r>
          </w:p>
        </w:tc>
        <w:tc>
          <w:tcPr>
            <w:tcW w:w="662" w:type="dxa"/>
            <w:shd w:val="clear" w:color="auto" w:fill="D9D9D9" w:themeFill="background1" w:themeFillShade="D9"/>
          </w:tcPr>
          <w:p w:rsidR="00834C1E" w:rsidRPr="00636ADD" w:rsidRDefault="00834C1E" w:rsidP="00716399">
            <w:pPr>
              <w:pStyle w:val="Retraitcorpsdetexte"/>
              <w:tabs>
                <w:tab w:val="right" w:pos="9923"/>
              </w:tabs>
              <w:ind w:right="83" w:firstLine="0"/>
              <w:jc w:val="center"/>
              <w:rPr>
                <w:rFonts w:asciiTheme="majorHAnsi" w:hAnsiTheme="majorHAnsi"/>
                <w:sz w:val="24"/>
                <w:szCs w:val="24"/>
                <w:lang w:val="fr-FR"/>
              </w:rPr>
            </w:pPr>
            <w:r w:rsidRPr="00636ADD">
              <w:rPr>
                <w:rFonts w:asciiTheme="majorHAnsi" w:hAnsiTheme="majorHAnsi"/>
                <w:sz w:val="24"/>
                <w:szCs w:val="24"/>
                <w:lang w:val="fr-FR"/>
              </w:rPr>
              <w:t>D</w:t>
            </w:r>
          </w:p>
        </w:tc>
      </w:tr>
      <w:tr w:rsidR="00B5225D" w:rsidRPr="00636ADD" w:rsidTr="00716399">
        <w:trPr>
          <w:jc w:val="center"/>
        </w:trPr>
        <w:tc>
          <w:tcPr>
            <w:tcW w:w="1526" w:type="dxa"/>
            <w:shd w:val="clear" w:color="auto" w:fill="D9D9D9" w:themeFill="background1" w:themeFillShade="D9"/>
          </w:tcPr>
          <w:p w:rsidR="00B5225D" w:rsidRPr="00636ADD" w:rsidRDefault="00B5225D" w:rsidP="00B5225D">
            <w:pPr>
              <w:pStyle w:val="Retraitcorpsdetexte"/>
              <w:tabs>
                <w:tab w:val="right" w:pos="9923"/>
              </w:tabs>
              <w:ind w:right="83" w:firstLine="0"/>
              <w:jc w:val="both"/>
              <w:rPr>
                <w:rFonts w:asciiTheme="majorHAnsi" w:hAnsiTheme="majorHAnsi"/>
                <w:sz w:val="24"/>
                <w:szCs w:val="24"/>
                <w:lang w:val="fr-FR"/>
              </w:rPr>
            </w:pPr>
            <w:r>
              <w:rPr>
                <w:rFonts w:asciiTheme="majorHAnsi" w:hAnsiTheme="majorHAnsi"/>
                <w:sz w:val="24"/>
                <w:szCs w:val="24"/>
                <w:lang w:val="fr-FR"/>
              </w:rPr>
              <w:t>Semaine 48</w:t>
            </w:r>
          </w:p>
        </w:tc>
        <w:tc>
          <w:tcPr>
            <w:tcW w:w="798" w:type="dxa"/>
          </w:tcPr>
          <w:p w:rsidR="00B5225D" w:rsidRDefault="00B5225D" w:rsidP="00B5225D">
            <w:pPr>
              <w:pStyle w:val="Retraitcorpsdetexte"/>
              <w:tabs>
                <w:tab w:val="right" w:pos="9923"/>
              </w:tabs>
              <w:ind w:right="83" w:firstLine="0"/>
              <w:jc w:val="right"/>
              <w:rPr>
                <w:rFonts w:asciiTheme="majorHAnsi" w:hAnsiTheme="majorHAnsi"/>
                <w:sz w:val="24"/>
                <w:szCs w:val="24"/>
                <w:lang w:val="fr-FR"/>
              </w:rPr>
            </w:pP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p>
        </w:tc>
        <w:tc>
          <w:tcPr>
            <w:tcW w:w="662" w:type="dxa"/>
          </w:tcPr>
          <w:p w:rsidR="00B5225D" w:rsidRPr="00636ADD" w:rsidRDefault="002C0B8C" w:rsidP="00B5225D">
            <w:pPr>
              <w:pStyle w:val="Retraitcorpsdetexte"/>
              <w:tabs>
                <w:tab w:val="right" w:pos="9923"/>
              </w:tabs>
              <w:ind w:right="83" w:firstLine="0"/>
              <w:jc w:val="right"/>
              <w:rPr>
                <w:rFonts w:asciiTheme="majorHAnsi" w:hAnsiTheme="majorHAnsi"/>
                <w:sz w:val="24"/>
                <w:szCs w:val="24"/>
                <w:lang w:val="fr-FR"/>
              </w:rPr>
            </w:pPr>
            <w:r>
              <w:rPr>
                <w:rFonts w:asciiTheme="majorHAnsi" w:hAnsiTheme="majorHAnsi"/>
                <w:sz w:val="24"/>
                <w:szCs w:val="24"/>
                <w:lang w:val="fr-FR"/>
              </w:rPr>
              <w:t>1</w:t>
            </w:r>
          </w:p>
        </w:tc>
      </w:tr>
      <w:tr w:rsidR="00B5225D" w:rsidRPr="00636ADD" w:rsidTr="00716399">
        <w:trPr>
          <w:jc w:val="center"/>
        </w:trPr>
        <w:tc>
          <w:tcPr>
            <w:tcW w:w="1526" w:type="dxa"/>
            <w:shd w:val="clear" w:color="auto" w:fill="D9D9D9" w:themeFill="background1" w:themeFillShade="D9"/>
          </w:tcPr>
          <w:p w:rsidR="00B5225D" w:rsidRPr="00636ADD" w:rsidRDefault="00B5225D" w:rsidP="00B5225D">
            <w:pPr>
              <w:pStyle w:val="Retraitcorpsdetexte"/>
              <w:tabs>
                <w:tab w:val="right" w:pos="9923"/>
              </w:tabs>
              <w:ind w:right="83" w:firstLine="0"/>
              <w:jc w:val="both"/>
              <w:rPr>
                <w:rFonts w:asciiTheme="majorHAnsi" w:hAnsiTheme="majorHAnsi"/>
                <w:sz w:val="24"/>
                <w:szCs w:val="24"/>
                <w:lang w:val="fr-FR"/>
              </w:rPr>
            </w:pPr>
            <w:r w:rsidRPr="00636ADD">
              <w:rPr>
                <w:rFonts w:asciiTheme="majorHAnsi" w:hAnsiTheme="majorHAnsi"/>
                <w:sz w:val="24"/>
                <w:szCs w:val="24"/>
                <w:lang w:val="fr-FR"/>
              </w:rPr>
              <w:t xml:space="preserve">Semaine 49 </w:t>
            </w:r>
          </w:p>
        </w:tc>
        <w:tc>
          <w:tcPr>
            <w:tcW w:w="798"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Pr>
                <w:rFonts w:asciiTheme="majorHAnsi" w:hAnsiTheme="majorHAnsi"/>
                <w:sz w:val="24"/>
                <w:szCs w:val="24"/>
                <w:lang w:val="fr-FR"/>
              </w:rPr>
              <w:t>2</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3</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4</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5</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6</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7</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8</w:t>
            </w:r>
          </w:p>
        </w:tc>
      </w:tr>
      <w:tr w:rsidR="00B5225D" w:rsidRPr="00636ADD" w:rsidTr="00716399">
        <w:trPr>
          <w:jc w:val="center"/>
        </w:trPr>
        <w:tc>
          <w:tcPr>
            <w:tcW w:w="1526" w:type="dxa"/>
            <w:shd w:val="clear" w:color="auto" w:fill="D9D9D9" w:themeFill="background1" w:themeFillShade="D9"/>
          </w:tcPr>
          <w:p w:rsidR="00B5225D" w:rsidRPr="00636ADD" w:rsidRDefault="00B5225D" w:rsidP="00B5225D">
            <w:pPr>
              <w:pStyle w:val="Retraitcorpsdetexte"/>
              <w:tabs>
                <w:tab w:val="right" w:pos="9923"/>
              </w:tabs>
              <w:ind w:right="83" w:firstLine="0"/>
              <w:jc w:val="both"/>
              <w:rPr>
                <w:rFonts w:asciiTheme="majorHAnsi" w:hAnsiTheme="majorHAnsi"/>
                <w:sz w:val="24"/>
                <w:szCs w:val="24"/>
                <w:lang w:val="fr-FR"/>
              </w:rPr>
            </w:pPr>
            <w:r w:rsidRPr="00636ADD">
              <w:rPr>
                <w:rFonts w:asciiTheme="majorHAnsi" w:hAnsiTheme="majorHAnsi"/>
                <w:sz w:val="24"/>
                <w:szCs w:val="24"/>
                <w:lang w:val="fr-FR"/>
              </w:rPr>
              <w:t xml:space="preserve">Semaine 50 </w:t>
            </w:r>
          </w:p>
        </w:tc>
        <w:tc>
          <w:tcPr>
            <w:tcW w:w="798"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Pr>
                <w:rFonts w:asciiTheme="majorHAnsi" w:hAnsiTheme="majorHAnsi"/>
                <w:sz w:val="24"/>
                <w:szCs w:val="24"/>
                <w:lang w:val="fr-FR"/>
              </w:rPr>
              <w:t>9</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10</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11</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12</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13</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14</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15</w:t>
            </w:r>
          </w:p>
        </w:tc>
      </w:tr>
      <w:tr w:rsidR="00B5225D" w:rsidRPr="00636ADD" w:rsidTr="00716399">
        <w:trPr>
          <w:jc w:val="center"/>
        </w:trPr>
        <w:tc>
          <w:tcPr>
            <w:tcW w:w="1526" w:type="dxa"/>
            <w:shd w:val="clear" w:color="auto" w:fill="D9D9D9" w:themeFill="background1" w:themeFillShade="D9"/>
          </w:tcPr>
          <w:p w:rsidR="00B5225D" w:rsidRPr="00636ADD" w:rsidRDefault="00B5225D" w:rsidP="00B5225D">
            <w:pPr>
              <w:pStyle w:val="Retraitcorpsdetexte"/>
              <w:tabs>
                <w:tab w:val="right" w:pos="9923"/>
              </w:tabs>
              <w:ind w:right="83" w:firstLine="0"/>
              <w:jc w:val="both"/>
              <w:rPr>
                <w:rFonts w:asciiTheme="majorHAnsi" w:hAnsiTheme="majorHAnsi"/>
                <w:sz w:val="24"/>
                <w:szCs w:val="24"/>
                <w:lang w:val="fr-FR"/>
              </w:rPr>
            </w:pPr>
            <w:r w:rsidRPr="00636ADD">
              <w:rPr>
                <w:rFonts w:asciiTheme="majorHAnsi" w:hAnsiTheme="majorHAnsi"/>
                <w:sz w:val="24"/>
                <w:szCs w:val="24"/>
                <w:lang w:val="fr-FR"/>
              </w:rPr>
              <w:t xml:space="preserve">Semaine 51 </w:t>
            </w:r>
          </w:p>
        </w:tc>
        <w:tc>
          <w:tcPr>
            <w:tcW w:w="798"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Pr>
                <w:rFonts w:asciiTheme="majorHAnsi" w:hAnsiTheme="majorHAnsi"/>
                <w:sz w:val="24"/>
                <w:szCs w:val="24"/>
                <w:lang w:val="fr-FR"/>
              </w:rPr>
              <w:t>16</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17</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18</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19</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20</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21</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22</w:t>
            </w:r>
          </w:p>
        </w:tc>
      </w:tr>
      <w:tr w:rsidR="00B5225D" w:rsidRPr="00636ADD" w:rsidTr="008575DC">
        <w:trPr>
          <w:jc w:val="center"/>
        </w:trPr>
        <w:tc>
          <w:tcPr>
            <w:tcW w:w="1526" w:type="dxa"/>
            <w:shd w:val="clear" w:color="auto" w:fill="D9D9D9" w:themeFill="background1" w:themeFillShade="D9"/>
          </w:tcPr>
          <w:p w:rsidR="00B5225D" w:rsidRPr="00636ADD" w:rsidRDefault="00B5225D" w:rsidP="00B5225D">
            <w:pPr>
              <w:pStyle w:val="Retraitcorpsdetexte"/>
              <w:tabs>
                <w:tab w:val="right" w:pos="9923"/>
              </w:tabs>
              <w:ind w:right="83" w:firstLine="0"/>
              <w:jc w:val="both"/>
              <w:rPr>
                <w:rFonts w:asciiTheme="majorHAnsi" w:hAnsiTheme="majorHAnsi"/>
                <w:sz w:val="24"/>
                <w:szCs w:val="24"/>
                <w:lang w:val="fr-FR"/>
              </w:rPr>
            </w:pPr>
            <w:r w:rsidRPr="00636ADD">
              <w:rPr>
                <w:rFonts w:asciiTheme="majorHAnsi" w:hAnsiTheme="majorHAnsi"/>
                <w:sz w:val="24"/>
                <w:szCs w:val="24"/>
                <w:lang w:val="fr-FR"/>
              </w:rPr>
              <w:t xml:space="preserve">Semaine 52 </w:t>
            </w:r>
          </w:p>
        </w:tc>
        <w:tc>
          <w:tcPr>
            <w:tcW w:w="798"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Pr>
                <w:rFonts w:asciiTheme="majorHAnsi" w:hAnsiTheme="majorHAnsi"/>
                <w:sz w:val="24"/>
                <w:szCs w:val="24"/>
                <w:lang w:val="fr-FR"/>
              </w:rPr>
              <w:t>23</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24</w:t>
            </w:r>
          </w:p>
        </w:tc>
        <w:tc>
          <w:tcPr>
            <w:tcW w:w="662" w:type="dxa"/>
            <w:shd w:val="clear" w:color="auto" w:fill="000000" w:themeFill="text1"/>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8575DC">
              <w:rPr>
                <w:rFonts w:asciiTheme="majorHAnsi" w:hAnsiTheme="majorHAnsi"/>
                <w:color w:val="FFFFFF" w:themeColor="background1"/>
                <w:sz w:val="24"/>
                <w:szCs w:val="24"/>
                <w:lang w:val="fr-FR"/>
              </w:rPr>
              <w:t>25</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26</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27</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28</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29</w:t>
            </w:r>
          </w:p>
        </w:tc>
      </w:tr>
      <w:tr w:rsidR="00B5225D" w:rsidRPr="00636ADD" w:rsidTr="00716399">
        <w:trPr>
          <w:jc w:val="center"/>
        </w:trPr>
        <w:tc>
          <w:tcPr>
            <w:tcW w:w="1526" w:type="dxa"/>
            <w:shd w:val="clear" w:color="auto" w:fill="D9D9D9" w:themeFill="background1" w:themeFillShade="D9"/>
          </w:tcPr>
          <w:p w:rsidR="00B5225D" w:rsidRPr="00636ADD" w:rsidRDefault="00B5225D" w:rsidP="000B184F">
            <w:pPr>
              <w:pStyle w:val="Retraitcorpsdetexte"/>
              <w:tabs>
                <w:tab w:val="right" w:pos="9923"/>
              </w:tabs>
              <w:ind w:right="83" w:firstLine="0"/>
              <w:jc w:val="both"/>
              <w:rPr>
                <w:rFonts w:asciiTheme="majorHAnsi" w:hAnsiTheme="majorHAnsi"/>
                <w:sz w:val="24"/>
                <w:szCs w:val="24"/>
                <w:lang w:val="fr-FR"/>
              </w:rPr>
            </w:pPr>
            <w:r w:rsidRPr="00636ADD">
              <w:rPr>
                <w:rFonts w:asciiTheme="majorHAnsi" w:hAnsiTheme="majorHAnsi"/>
                <w:sz w:val="24"/>
                <w:szCs w:val="24"/>
                <w:lang w:val="fr-FR"/>
              </w:rPr>
              <w:t xml:space="preserve">Semaine </w:t>
            </w:r>
            <w:r w:rsidR="000B184F">
              <w:rPr>
                <w:rFonts w:asciiTheme="majorHAnsi" w:hAnsiTheme="majorHAnsi"/>
                <w:sz w:val="24"/>
                <w:szCs w:val="24"/>
                <w:lang w:val="fr-FR"/>
              </w:rPr>
              <w:t>01</w:t>
            </w:r>
          </w:p>
        </w:tc>
        <w:tc>
          <w:tcPr>
            <w:tcW w:w="798"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sidRPr="00636ADD">
              <w:rPr>
                <w:rFonts w:asciiTheme="majorHAnsi" w:hAnsiTheme="majorHAnsi"/>
                <w:sz w:val="24"/>
                <w:szCs w:val="24"/>
                <w:lang w:val="fr-FR"/>
              </w:rPr>
              <w:t>3</w:t>
            </w:r>
            <w:r>
              <w:rPr>
                <w:rFonts w:asciiTheme="majorHAnsi" w:hAnsiTheme="majorHAnsi"/>
                <w:sz w:val="24"/>
                <w:szCs w:val="24"/>
                <w:lang w:val="fr-FR"/>
              </w:rPr>
              <w:t>0</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r>
              <w:rPr>
                <w:rFonts w:asciiTheme="majorHAnsi" w:hAnsiTheme="majorHAnsi"/>
                <w:sz w:val="24"/>
                <w:szCs w:val="24"/>
                <w:lang w:val="fr-FR"/>
              </w:rPr>
              <w:t>31</w:t>
            </w: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p>
        </w:tc>
        <w:tc>
          <w:tcPr>
            <w:tcW w:w="662" w:type="dxa"/>
          </w:tcPr>
          <w:p w:rsidR="00B5225D" w:rsidRPr="00636ADD" w:rsidRDefault="00B5225D" w:rsidP="00B5225D">
            <w:pPr>
              <w:pStyle w:val="Retraitcorpsdetexte"/>
              <w:tabs>
                <w:tab w:val="right" w:pos="9923"/>
              </w:tabs>
              <w:ind w:right="83" w:firstLine="0"/>
              <w:jc w:val="right"/>
              <w:rPr>
                <w:rFonts w:asciiTheme="majorHAnsi" w:hAnsiTheme="majorHAnsi"/>
                <w:sz w:val="24"/>
                <w:szCs w:val="24"/>
                <w:lang w:val="fr-FR"/>
              </w:rPr>
            </w:pPr>
          </w:p>
        </w:tc>
      </w:tr>
    </w:tbl>
    <w:p w:rsidR="00366DD0" w:rsidRPr="00366DD0" w:rsidRDefault="00366DD0" w:rsidP="00707497">
      <w:pPr>
        <w:pStyle w:val="Retraitcorpsdetexte"/>
        <w:tabs>
          <w:tab w:val="right" w:pos="9923"/>
        </w:tabs>
        <w:ind w:left="1701" w:right="83" w:firstLine="0"/>
        <w:jc w:val="both"/>
        <w:rPr>
          <w:rFonts w:asciiTheme="majorHAnsi" w:hAnsiTheme="majorHAnsi"/>
          <w:b/>
          <w:i/>
          <w:sz w:val="24"/>
          <w:szCs w:val="24"/>
          <w:lang w:val="fr-FR"/>
        </w:rPr>
      </w:pPr>
      <w:r w:rsidRPr="00366DD0">
        <w:rPr>
          <w:rFonts w:asciiTheme="majorHAnsi" w:hAnsiTheme="majorHAnsi"/>
          <w:b/>
          <w:i/>
          <w:sz w:val="24"/>
          <w:szCs w:val="24"/>
          <w:lang w:val="fr-FR"/>
        </w:rPr>
        <w:t>Le mois de décembre compte 21 jours réellement ouvrés</w:t>
      </w:r>
      <w:r w:rsidR="00707497">
        <w:rPr>
          <w:rFonts w:asciiTheme="majorHAnsi" w:hAnsiTheme="majorHAnsi"/>
          <w:b/>
          <w:i/>
          <w:sz w:val="24"/>
          <w:szCs w:val="24"/>
          <w:lang w:val="fr-FR"/>
        </w:rPr>
        <w:t>. Le 25 décembre est un jour férié et chômé.</w:t>
      </w:r>
    </w:p>
    <w:p w:rsidR="00E23FB3" w:rsidRDefault="00E23FB3">
      <w:pPr>
        <w:rPr>
          <w:rFonts w:asciiTheme="majorHAnsi" w:hAnsiTheme="majorHAnsi"/>
          <w:b/>
          <w:u w:val="single"/>
          <w:lang w:eastAsia="ar-SA"/>
        </w:rPr>
      </w:pPr>
    </w:p>
    <w:p w:rsidR="00E23FB3" w:rsidRDefault="00E23FB3" w:rsidP="00E23FB3">
      <w:pPr>
        <w:pStyle w:val="Paragraphedeliste"/>
        <w:spacing w:after="120"/>
        <w:ind w:left="0"/>
        <w:rPr>
          <w:rFonts w:asciiTheme="majorHAnsi" w:hAnsiTheme="majorHAnsi"/>
          <w:b/>
          <w:sz w:val="24"/>
          <w:szCs w:val="24"/>
          <w:u w:val="single"/>
        </w:rPr>
      </w:pPr>
      <w:r w:rsidRPr="00C45F06">
        <w:rPr>
          <w:rFonts w:asciiTheme="majorHAnsi" w:hAnsiTheme="majorHAnsi"/>
          <w:b/>
          <w:sz w:val="24"/>
          <w:szCs w:val="24"/>
          <w:u w:val="single"/>
        </w:rPr>
        <w:t>Annexe A</w:t>
      </w:r>
      <w:r w:rsidR="002C12F3">
        <w:rPr>
          <w:rFonts w:asciiTheme="majorHAnsi" w:hAnsiTheme="majorHAnsi"/>
          <w:b/>
          <w:sz w:val="24"/>
          <w:szCs w:val="24"/>
          <w:u w:val="single"/>
        </w:rPr>
        <w:t>9</w:t>
      </w:r>
      <w:r w:rsidR="005965EE" w:rsidRPr="00C45F06">
        <w:rPr>
          <w:rFonts w:asciiTheme="majorHAnsi" w:hAnsiTheme="majorHAnsi"/>
          <w:b/>
          <w:sz w:val="24"/>
          <w:szCs w:val="24"/>
          <w:u w:val="single"/>
        </w:rPr>
        <w:t xml:space="preserve"> - </w:t>
      </w:r>
      <w:r w:rsidRPr="00C45F06">
        <w:rPr>
          <w:rFonts w:asciiTheme="majorHAnsi" w:hAnsiTheme="majorHAnsi"/>
          <w:b/>
          <w:sz w:val="24"/>
          <w:szCs w:val="24"/>
          <w:u w:val="single"/>
        </w:rPr>
        <w:t>Extrait</w:t>
      </w:r>
      <w:r w:rsidR="00BB269F">
        <w:rPr>
          <w:rFonts w:asciiTheme="majorHAnsi" w:hAnsiTheme="majorHAnsi"/>
          <w:b/>
          <w:sz w:val="24"/>
          <w:szCs w:val="24"/>
          <w:u w:val="single"/>
        </w:rPr>
        <w:t>s</w:t>
      </w:r>
      <w:r w:rsidRPr="00C45F06">
        <w:rPr>
          <w:rFonts w:asciiTheme="majorHAnsi" w:hAnsiTheme="majorHAnsi"/>
          <w:b/>
          <w:sz w:val="24"/>
          <w:szCs w:val="24"/>
          <w:u w:val="single"/>
        </w:rPr>
        <w:t xml:space="preserve"> du modèle relationnel </w:t>
      </w:r>
      <w:r w:rsidR="00BB269F">
        <w:rPr>
          <w:rFonts w:asciiTheme="majorHAnsi" w:hAnsiTheme="majorHAnsi"/>
          <w:b/>
          <w:sz w:val="24"/>
          <w:szCs w:val="24"/>
          <w:u w:val="single"/>
        </w:rPr>
        <w:t xml:space="preserve">et de la table BULLETIN </w:t>
      </w:r>
      <w:r w:rsidRPr="00C45F06">
        <w:rPr>
          <w:rFonts w:asciiTheme="majorHAnsi" w:hAnsiTheme="majorHAnsi"/>
          <w:b/>
          <w:sz w:val="24"/>
          <w:szCs w:val="24"/>
          <w:u w:val="single"/>
        </w:rPr>
        <w:t>relatif</w:t>
      </w:r>
      <w:r w:rsidR="00BB269F">
        <w:rPr>
          <w:rFonts w:asciiTheme="majorHAnsi" w:hAnsiTheme="majorHAnsi"/>
          <w:b/>
          <w:sz w:val="24"/>
          <w:szCs w:val="24"/>
          <w:u w:val="single"/>
        </w:rPr>
        <w:t>s</w:t>
      </w:r>
      <w:r w:rsidRPr="00C45F06">
        <w:rPr>
          <w:rFonts w:asciiTheme="majorHAnsi" w:hAnsiTheme="majorHAnsi"/>
          <w:b/>
          <w:sz w:val="24"/>
          <w:szCs w:val="24"/>
          <w:u w:val="single"/>
        </w:rPr>
        <w:t xml:space="preserve"> au module paie du PGI GESTION+</w:t>
      </w:r>
    </w:p>
    <w:p w:rsidR="00E107A0" w:rsidRPr="00C45F06" w:rsidRDefault="00E107A0" w:rsidP="00E23FB3">
      <w:pPr>
        <w:pStyle w:val="Paragraphedeliste"/>
        <w:spacing w:after="120"/>
        <w:ind w:left="0"/>
        <w:rPr>
          <w:rFonts w:asciiTheme="majorHAnsi" w:hAnsiTheme="majorHAnsi"/>
          <w:b/>
          <w:sz w:val="24"/>
          <w:szCs w:val="24"/>
          <w:u w:val="single"/>
        </w:rPr>
      </w:pPr>
    </w:p>
    <w:p w:rsidR="00E23FB3" w:rsidRDefault="00E23FB3" w:rsidP="00D9203B">
      <w:pPr>
        <w:pStyle w:val="Retraitcorpsdetexte"/>
        <w:tabs>
          <w:tab w:val="right" w:pos="9923"/>
        </w:tabs>
        <w:spacing w:line="360" w:lineRule="auto"/>
        <w:ind w:right="83" w:firstLine="0"/>
        <w:jc w:val="both"/>
        <w:rPr>
          <w:rFonts w:asciiTheme="majorHAnsi" w:hAnsiTheme="majorHAnsi"/>
          <w:sz w:val="24"/>
          <w:szCs w:val="24"/>
          <w:lang w:val="fr-FR"/>
        </w:rPr>
      </w:pPr>
      <w:r w:rsidRPr="00C45F06">
        <w:rPr>
          <w:rFonts w:asciiTheme="majorHAnsi" w:hAnsiTheme="majorHAnsi"/>
          <w:b/>
          <w:sz w:val="24"/>
          <w:szCs w:val="24"/>
          <w:lang w:val="fr-FR"/>
        </w:rPr>
        <w:t>SALARI</w:t>
      </w:r>
      <w:r w:rsidR="00311A62">
        <w:rPr>
          <w:rFonts w:asciiTheme="majorHAnsi" w:hAnsiTheme="majorHAnsi"/>
          <w:b/>
          <w:sz w:val="24"/>
          <w:szCs w:val="24"/>
          <w:lang w:val="fr-FR"/>
        </w:rPr>
        <w:t>E</w:t>
      </w:r>
      <w:r w:rsidRPr="00C45F06">
        <w:rPr>
          <w:rFonts w:asciiTheme="majorHAnsi" w:hAnsiTheme="majorHAnsi"/>
          <w:sz w:val="24"/>
          <w:szCs w:val="24"/>
          <w:lang w:val="fr-FR"/>
        </w:rPr>
        <w:t xml:space="preserve"> </w:t>
      </w:r>
      <w:r w:rsidRPr="00C45F06">
        <w:rPr>
          <w:rFonts w:asciiTheme="majorHAnsi" w:hAnsiTheme="majorHAnsi"/>
          <w:sz w:val="24"/>
          <w:szCs w:val="24"/>
          <w:u w:val="single"/>
          <w:lang w:val="fr-FR"/>
        </w:rPr>
        <w:t>(</w:t>
      </w:r>
      <w:r w:rsidR="00311A62">
        <w:rPr>
          <w:rFonts w:asciiTheme="majorHAnsi" w:hAnsiTheme="majorHAnsi"/>
          <w:sz w:val="24"/>
          <w:szCs w:val="24"/>
          <w:u w:val="single"/>
          <w:lang w:val="fr-FR"/>
        </w:rPr>
        <w:t>M</w:t>
      </w:r>
      <w:r w:rsidRPr="00C45F06">
        <w:rPr>
          <w:rFonts w:asciiTheme="majorHAnsi" w:hAnsiTheme="majorHAnsi"/>
          <w:sz w:val="24"/>
          <w:szCs w:val="24"/>
          <w:u w:val="single"/>
          <w:lang w:val="fr-FR"/>
        </w:rPr>
        <w:t>atricule</w:t>
      </w:r>
      <w:r w:rsidRPr="00C45F06">
        <w:rPr>
          <w:rFonts w:asciiTheme="majorHAnsi" w:hAnsiTheme="majorHAnsi"/>
          <w:sz w:val="24"/>
          <w:szCs w:val="24"/>
          <w:lang w:val="fr-FR"/>
        </w:rPr>
        <w:t xml:space="preserve">, </w:t>
      </w:r>
      <w:r w:rsidR="00311A62">
        <w:rPr>
          <w:rFonts w:asciiTheme="majorHAnsi" w:hAnsiTheme="majorHAnsi"/>
          <w:sz w:val="24"/>
          <w:szCs w:val="24"/>
          <w:lang w:val="fr-FR"/>
        </w:rPr>
        <w:t>C</w:t>
      </w:r>
      <w:r w:rsidRPr="00C45F06">
        <w:rPr>
          <w:rFonts w:asciiTheme="majorHAnsi" w:hAnsiTheme="majorHAnsi"/>
          <w:sz w:val="24"/>
          <w:szCs w:val="24"/>
          <w:lang w:val="fr-FR"/>
        </w:rPr>
        <w:t>ivilit</w:t>
      </w:r>
      <w:r w:rsidR="00B24C03">
        <w:rPr>
          <w:rFonts w:asciiTheme="majorHAnsi" w:hAnsiTheme="majorHAnsi"/>
          <w:sz w:val="24"/>
          <w:szCs w:val="24"/>
          <w:lang w:val="fr-FR"/>
        </w:rPr>
        <w:t>e</w:t>
      </w:r>
      <w:r w:rsidRPr="00C45F06">
        <w:rPr>
          <w:rFonts w:asciiTheme="majorHAnsi" w:hAnsiTheme="majorHAnsi"/>
          <w:sz w:val="24"/>
          <w:szCs w:val="24"/>
          <w:lang w:val="fr-FR"/>
        </w:rPr>
        <w:t xml:space="preserve">, </w:t>
      </w:r>
      <w:r w:rsidR="00311A62">
        <w:rPr>
          <w:rFonts w:asciiTheme="majorHAnsi" w:hAnsiTheme="majorHAnsi"/>
          <w:sz w:val="24"/>
          <w:szCs w:val="24"/>
          <w:lang w:val="fr-FR"/>
        </w:rPr>
        <w:t>N</w:t>
      </w:r>
      <w:r w:rsidRPr="00C45F06">
        <w:rPr>
          <w:rFonts w:asciiTheme="majorHAnsi" w:hAnsiTheme="majorHAnsi"/>
          <w:sz w:val="24"/>
          <w:szCs w:val="24"/>
          <w:lang w:val="fr-FR"/>
        </w:rPr>
        <w:t>om_</w:t>
      </w:r>
      <w:r w:rsidR="00311A62">
        <w:rPr>
          <w:rFonts w:asciiTheme="majorHAnsi" w:hAnsiTheme="majorHAnsi"/>
          <w:sz w:val="24"/>
          <w:szCs w:val="24"/>
          <w:lang w:val="fr-FR"/>
        </w:rPr>
        <w:t>D</w:t>
      </w:r>
      <w:r w:rsidRPr="00C45F06">
        <w:rPr>
          <w:rFonts w:asciiTheme="majorHAnsi" w:hAnsiTheme="majorHAnsi"/>
          <w:sz w:val="24"/>
          <w:szCs w:val="24"/>
          <w:lang w:val="fr-FR"/>
        </w:rPr>
        <w:t>e_</w:t>
      </w:r>
      <w:r w:rsidR="00311A62">
        <w:rPr>
          <w:rFonts w:asciiTheme="majorHAnsi" w:hAnsiTheme="majorHAnsi"/>
          <w:sz w:val="24"/>
          <w:szCs w:val="24"/>
          <w:lang w:val="fr-FR"/>
        </w:rPr>
        <w:t>N</w:t>
      </w:r>
      <w:r w:rsidRPr="00C45F06">
        <w:rPr>
          <w:rFonts w:asciiTheme="majorHAnsi" w:hAnsiTheme="majorHAnsi"/>
          <w:sz w:val="24"/>
          <w:szCs w:val="24"/>
          <w:lang w:val="fr-FR"/>
        </w:rPr>
        <w:t xml:space="preserve">aissance, </w:t>
      </w:r>
      <w:r w:rsidR="00311A62">
        <w:rPr>
          <w:rFonts w:asciiTheme="majorHAnsi" w:hAnsiTheme="majorHAnsi"/>
          <w:sz w:val="24"/>
          <w:szCs w:val="24"/>
          <w:lang w:val="fr-FR"/>
        </w:rPr>
        <w:t>P</w:t>
      </w:r>
      <w:r w:rsidRPr="00C45F06">
        <w:rPr>
          <w:rFonts w:asciiTheme="majorHAnsi" w:hAnsiTheme="majorHAnsi"/>
          <w:sz w:val="24"/>
          <w:szCs w:val="24"/>
          <w:lang w:val="fr-FR"/>
        </w:rPr>
        <w:t>r</w:t>
      </w:r>
      <w:r w:rsidR="00311A62">
        <w:rPr>
          <w:rFonts w:asciiTheme="majorHAnsi" w:hAnsiTheme="majorHAnsi"/>
          <w:sz w:val="24"/>
          <w:szCs w:val="24"/>
          <w:lang w:val="fr-FR"/>
        </w:rPr>
        <w:t>e</w:t>
      </w:r>
      <w:r w:rsidRPr="00C45F06">
        <w:rPr>
          <w:rFonts w:asciiTheme="majorHAnsi" w:hAnsiTheme="majorHAnsi"/>
          <w:sz w:val="24"/>
          <w:szCs w:val="24"/>
          <w:lang w:val="fr-FR"/>
        </w:rPr>
        <w:t xml:space="preserve">nom, </w:t>
      </w:r>
      <w:r w:rsidR="00311A62">
        <w:rPr>
          <w:rFonts w:asciiTheme="majorHAnsi" w:hAnsiTheme="majorHAnsi"/>
          <w:sz w:val="24"/>
          <w:szCs w:val="24"/>
          <w:lang w:val="fr-FR"/>
        </w:rPr>
        <w:t>R</w:t>
      </w:r>
      <w:r w:rsidRPr="00C45F06">
        <w:rPr>
          <w:rFonts w:asciiTheme="majorHAnsi" w:hAnsiTheme="majorHAnsi"/>
          <w:sz w:val="24"/>
          <w:szCs w:val="24"/>
          <w:lang w:val="fr-FR"/>
        </w:rPr>
        <w:t>ue, CP, Ville, Num_S</w:t>
      </w:r>
      <w:r w:rsidR="00B24C03">
        <w:rPr>
          <w:rFonts w:asciiTheme="majorHAnsi" w:hAnsiTheme="majorHAnsi"/>
          <w:sz w:val="24"/>
          <w:szCs w:val="24"/>
          <w:lang w:val="fr-FR"/>
        </w:rPr>
        <w:t>e</w:t>
      </w:r>
      <w:r w:rsidRPr="00C45F06">
        <w:rPr>
          <w:rFonts w:asciiTheme="majorHAnsi" w:hAnsiTheme="majorHAnsi"/>
          <w:sz w:val="24"/>
          <w:szCs w:val="24"/>
          <w:lang w:val="fr-FR"/>
        </w:rPr>
        <w:t xml:space="preserve">cu, </w:t>
      </w:r>
      <w:r w:rsidR="00311A62">
        <w:rPr>
          <w:rFonts w:asciiTheme="majorHAnsi" w:hAnsiTheme="majorHAnsi"/>
          <w:sz w:val="24"/>
          <w:szCs w:val="24"/>
          <w:lang w:val="fr-FR"/>
        </w:rPr>
        <w:t>D</w:t>
      </w:r>
      <w:r w:rsidRPr="00C45F06">
        <w:rPr>
          <w:rFonts w:asciiTheme="majorHAnsi" w:hAnsiTheme="majorHAnsi"/>
          <w:sz w:val="24"/>
          <w:szCs w:val="24"/>
          <w:lang w:val="fr-FR"/>
        </w:rPr>
        <w:t>ate_</w:t>
      </w:r>
      <w:r w:rsidR="00311A62" w:rsidRPr="00C45F06">
        <w:rPr>
          <w:rFonts w:asciiTheme="majorHAnsi" w:hAnsiTheme="majorHAnsi"/>
          <w:sz w:val="24"/>
          <w:szCs w:val="24"/>
          <w:lang w:val="fr-FR"/>
        </w:rPr>
        <w:t>Entr</w:t>
      </w:r>
      <w:r w:rsidR="00311A62">
        <w:rPr>
          <w:rFonts w:asciiTheme="majorHAnsi" w:hAnsiTheme="majorHAnsi"/>
          <w:sz w:val="24"/>
          <w:szCs w:val="24"/>
          <w:lang w:val="fr-FR"/>
        </w:rPr>
        <w:t>e</w:t>
      </w:r>
      <w:r w:rsidR="00311A62" w:rsidRPr="00C45F06">
        <w:rPr>
          <w:rFonts w:asciiTheme="majorHAnsi" w:hAnsiTheme="majorHAnsi"/>
          <w:sz w:val="24"/>
          <w:szCs w:val="24"/>
          <w:lang w:val="fr-FR"/>
        </w:rPr>
        <w:t>e</w:t>
      </w:r>
      <w:r w:rsidRPr="00C45F06">
        <w:rPr>
          <w:rFonts w:asciiTheme="majorHAnsi" w:hAnsiTheme="majorHAnsi"/>
          <w:sz w:val="24"/>
          <w:szCs w:val="24"/>
          <w:lang w:val="fr-FR"/>
        </w:rPr>
        <w:t xml:space="preserve">, </w:t>
      </w:r>
      <w:r w:rsidR="00311A62" w:rsidRPr="00C45F06">
        <w:rPr>
          <w:rFonts w:asciiTheme="majorHAnsi" w:hAnsiTheme="majorHAnsi"/>
          <w:sz w:val="24"/>
          <w:szCs w:val="24"/>
          <w:lang w:val="fr-FR"/>
        </w:rPr>
        <w:t>Code</w:t>
      </w:r>
      <w:r w:rsidRPr="00C45F06">
        <w:rPr>
          <w:rFonts w:asciiTheme="majorHAnsi" w:hAnsiTheme="majorHAnsi"/>
          <w:sz w:val="24"/>
          <w:szCs w:val="24"/>
          <w:lang w:val="fr-FR"/>
        </w:rPr>
        <w:t>_</w:t>
      </w:r>
      <w:r w:rsidR="00311A62" w:rsidRPr="00C45F06">
        <w:rPr>
          <w:rFonts w:asciiTheme="majorHAnsi" w:hAnsiTheme="majorHAnsi"/>
          <w:sz w:val="24"/>
          <w:szCs w:val="24"/>
          <w:lang w:val="fr-FR"/>
        </w:rPr>
        <w:t>Emploi</w:t>
      </w:r>
      <w:r w:rsidRPr="00C45F06">
        <w:rPr>
          <w:rFonts w:asciiTheme="majorHAnsi" w:hAnsiTheme="majorHAnsi"/>
          <w:sz w:val="24"/>
          <w:szCs w:val="24"/>
          <w:lang w:val="fr-FR"/>
        </w:rPr>
        <w:t>,…, #</w:t>
      </w:r>
      <w:r w:rsidR="00311A62" w:rsidRPr="00C45F06">
        <w:rPr>
          <w:rFonts w:asciiTheme="majorHAnsi" w:hAnsiTheme="majorHAnsi"/>
          <w:sz w:val="24"/>
          <w:szCs w:val="24"/>
          <w:lang w:val="fr-FR"/>
        </w:rPr>
        <w:t>Code</w:t>
      </w:r>
      <w:r w:rsidRPr="00C45F06">
        <w:rPr>
          <w:rFonts w:asciiTheme="majorHAnsi" w:hAnsiTheme="majorHAnsi"/>
          <w:sz w:val="24"/>
          <w:szCs w:val="24"/>
          <w:lang w:val="fr-FR"/>
        </w:rPr>
        <w:t>_</w:t>
      </w:r>
      <w:r w:rsidR="00311A62" w:rsidRPr="00C45F06">
        <w:rPr>
          <w:rFonts w:asciiTheme="majorHAnsi" w:hAnsiTheme="majorHAnsi"/>
          <w:sz w:val="24"/>
          <w:szCs w:val="24"/>
          <w:lang w:val="fr-FR"/>
        </w:rPr>
        <w:t>Service</w:t>
      </w:r>
      <w:r w:rsidRPr="0039745F">
        <w:rPr>
          <w:rFonts w:asciiTheme="majorHAnsi" w:hAnsiTheme="majorHAnsi"/>
          <w:sz w:val="24"/>
          <w:szCs w:val="24"/>
          <w:lang w:val="fr-FR"/>
        </w:rPr>
        <w:t>)</w:t>
      </w:r>
    </w:p>
    <w:p w:rsidR="00D9203B" w:rsidRPr="00C45F06" w:rsidRDefault="00D9203B" w:rsidP="00E107A0">
      <w:pPr>
        <w:pStyle w:val="Retraitcorpsdetexte"/>
        <w:tabs>
          <w:tab w:val="right" w:pos="9923"/>
        </w:tabs>
        <w:ind w:right="85" w:firstLine="0"/>
        <w:jc w:val="both"/>
        <w:rPr>
          <w:rFonts w:asciiTheme="majorHAnsi" w:hAnsiTheme="majorHAnsi"/>
          <w:sz w:val="24"/>
          <w:szCs w:val="24"/>
          <w:u w:val="single"/>
          <w:lang w:val="fr-FR"/>
        </w:rPr>
      </w:pPr>
    </w:p>
    <w:p w:rsidR="00E23FB3" w:rsidRDefault="00E23FB3" w:rsidP="00D9203B">
      <w:pPr>
        <w:pStyle w:val="Retraitcorpsdetexte"/>
        <w:tabs>
          <w:tab w:val="right" w:pos="9923"/>
        </w:tabs>
        <w:spacing w:line="360" w:lineRule="auto"/>
        <w:ind w:right="83" w:firstLine="0"/>
        <w:jc w:val="both"/>
        <w:rPr>
          <w:rFonts w:asciiTheme="majorHAnsi" w:hAnsiTheme="majorHAnsi"/>
          <w:sz w:val="24"/>
          <w:szCs w:val="24"/>
          <w:lang w:val="fr-FR"/>
        </w:rPr>
      </w:pPr>
      <w:r w:rsidRPr="00C45F06">
        <w:rPr>
          <w:rFonts w:asciiTheme="majorHAnsi" w:hAnsiTheme="majorHAnsi"/>
          <w:b/>
          <w:sz w:val="24"/>
          <w:szCs w:val="24"/>
          <w:lang w:val="fr-FR"/>
        </w:rPr>
        <w:t>BULLETIN</w:t>
      </w:r>
      <w:r w:rsidRPr="00C45F06">
        <w:rPr>
          <w:rFonts w:asciiTheme="majorHAnsi" w:hAnsiTheme="majorHAnsi"/>
          <w:sz w:val="24"/>
          <w:szCs w:val="24"/>
          <w:lang w:val="fr-FR"/>
        </w:rPr>
        <w:t xml:space="preserve"> </w:t>
      </w:r>
      <w:r w:rsidRPr="00C45F06">
        <w:rPr>
          <w:rFonts w:asciiTheme="majorHAnsi" w:hAnsiTheme="majorHAnsi"/>
          <w:sz w:val="24"/>
          <w:szCs w:val="24"/>
          <w:u w:val="single"/>
          <w:lang w:val="fr-FR"/>
        </w:rPr>
        <w:t>(</w:t>
      </w:r>
      <w:r w:rsidR="00311A62" w:rsidRPr="00C45F06">
        <w:rPr>
          <w:rFonts w:asciiTheme="majorHAnsi" w:hAnsiTheme="majorHAnsi"/>
          <w:sz w:val="24"/>
          <w:szCs w:val="24"/>
          <w:u w:val="single"/>
          <w:lang w:val="fr-FR"/>
        </w:rPr>
        <w:t>Id</w:t>
      </w:r>
      <w:r w:rsidRPr="00C45F06">
        <w:rPr>
          <w:rFonts w:asciiTheme="majorHAnsi" w:hAnsiTheme="majorHAnsi"/>
          <w:sz w:val="24"/>
          <w:szCs w:val="24"/>
          <w:u w:val="single"/>
          <w:lang w:val="fr-FR"/>
        </w:rPr>
        <w:t>_</w:t>
      </w:r>
      <w:r w:rsidR="00311A62" w:rsidRPr="00C45F06">
        <w:rPr>
          <w:rFonts w:asciiTheme="majorHAnsi" w:hAnsiTheme="majorHAnsi"/>
          <w:sz w:val="24"/>
          <w:szCs w:val="24"/>
          <w:u w:val="single"/>
          <w:lang w:val="fr-FR"/>
        </w:rPr>
        <w:t>Bulletin</w:t>
      </w:r>
      <w:r w:rsidR="00B24C03">
        <w:rPr>
          <w:rFonts w:asciiTheme="majorHAnsi" w:hAnsiTheme="majorHAnsi"/>
          <w:sz w:val="24"/>
          <w:szCs w:val="24"/>
          <w:lang w:val="fr-FR"/>
        </w:rPr>
        <w:t xml:space="preserve">, </w:t>
      </w:r>
      <w:r w:rsidR="00311A62" w:rsidRPr="00C45F06">
        <w:rPr>
          <w:rFonts w:asciiTheme="majorHAnsi" w:hAnsiTheme="majorHAnsi"/>
          <w:sz w:val="24"/>
          <w:szCs w:val="24"/>
          <w:lang w:val="fr-FR"/>
        </w:rPr>
        <w:t>Montant</w:t>
      </w:r>
      <w:r w:rsidRPr="00C45F06">
        <w:rPr>
          <w:rFonts w:asciiTheme="majorHAnsi" w:hAnsiTheme="majorHAnsi"/>
          <w:sz w:val="24"/>
          <w:szCs w:val="24"/>
          <w:lang w:val="fr-FR"/>
        </w:rPr>
        <w:t>_</w:t>
      </w:r>
      <w:r w:rsidR="00311A62" w:rsidRPr="00C45F06">
        <w:rPr>
          <w:rFonts w:asciiTheme="majorHAnsi" w:hAnsiTheme="majorHAnsi"/>
          <w:sz w:val="24"/>
          <w:szCs w:val="24"/>
          <w:lang w:val="fr-FR"/>
        </w:rPr>
        <w:t>Brut</w:t>
      </w:r>
      <w:r w:rsidRPr="00C45F06">
        <w:rPr>
          <w:rFonts w:asciiTheme="majorHAnsi" w:hAnsiTheme="majorHAnsi"/>
          <w:sz w:val="24"/>
          <w:szCs w:val="24"/>
          <w:lang w:val="fr-FR"/>
        </w:rPr>
        <w:t xml:space="preserve">, </w:t>
      </w:r>
      <w:r w:rsidR="00311A62" w:rsidRPr="00C45F06">
        <w:rPr>
          <w:rFonts w:asciiTheme="majorHAnsi" w:hAnsiTheme="majorHAnsi"/>
          <w:sz w:val="24"/>
          <w:szCs w:val="24"/>
          <w:lang w:val="fr-FR"/>
        </w:rPr>
        <w:t>Montant_Net_</w:t>
      </w:r>
      <w:r w:rsidR="00311A62">
        <w:rPr>
          <w:rFonts w:asciiTheme="majorHAnsi" w:hAnsiTheme="majorHAnsi"/>
          <w:sz w:val="24"/>
          <w:szCs w:val="24"/>
          <w:lang w:val="fr-FR"/>
        </w:rPr>
        <w:t>A</w:t>
      </w:r>
      <w:r w:rsidR="00311A62" w:rsidRPr="00C45F06">
        <w:rPr>
          <w:rFonts w:asciiTheme="majorHAnsi" w:hAnsiTheme="majorHAnsi"/>
          <w:sz w:val="24"/>
          <w:szCs w:val="24"/>
          <w:lang w:val="fr-FR"/>
        </w:rPr>
        <w:t>_Payer</w:t>
      </w:r>
      <w:r w:rsidRPr="00C45F06">
        <w:rPr>
          <w:rFonts w:asciiTheme="majorHAnsi" w:hAnsiTheme="majorHAnsi"/>
          <w:sz w:val="24"/>
          <w:szCs w:val="24"/>
          <w:lang w:val="fr-FR"/>
        </w:rPr>
        <w:t xml:space="preserve">, </w:t>
      </w:r>
      <w:r w:rsidR="00311A62" w:rsidRPr="00C45F06">
        <w:rPr>
          <w:rFonts w:asciiTheme="majorHAnsi" w:hAnsiTheme="majorHAnsi"/>
          <w:sz w:val="24"/>
          <w:szCs w:val="24"/>
          <w:lang w:val="fr-FR"/>
        </w:rPr>
        <w:t>Montant_Net_Imposable</w:t>
      </w:r>
      <w:r w:rsidRPr="00C45F06">
        <w:rPr>
          <w:rFonts w:asciiTheme="majorHAnsi" w:hAnsiTheme="majorHAnsi"/>
          <w:sz w:val="24"/>
          <w:szCs w:val="24"/>
          <w:lang w:val="fr-FR"/>
        </w:rPr>
        <w:t>, …, #</w:t>
      </w:r>
      <w:r w:rsidR="00311A62" w:rsidRPr="00C45F06">
        <w:rPr>
          <w:rFonts w:asciiTheme="majorHAnsi" w:hAnsiTheme="majorHAnsi"/>
          <w:sz w:val="24"/>
          <w:szCs w:val="24"/>
          <w:lang w:val="fr-FR"/>
        </w:rPr>
        <w:t>Matricule</w:t>
      </w:r>
      <w:r w:rsidR="00311A62">
        <w:rPr>
          <w:rFonts w:asciiTheme="majorHAnsi" w:hAnsiTheme="majorHAnsi"/>
          <w:sz w:val="24"/>
          <w:szCs w:val="24"/>
          <w:lang w:val="fr-FR"/>
        </w:rPr>
        <w:t>, #Code_</w:t>
      </w:r>
      <w:r w:rsidR="00311A62" w:rsidRPr="00C45F06">
        <w:rPr>
          <w:rFonts w:asciiTheme="majorHAnsi" w:hAnsiTheme="majorHAnsi"/>
          <w:sz w:val="24"/>
          <w:szCs w:val="24"/>
          <w:lang w:val="fr-FR"/>
        </w:rPr>
        <w:t>P</w:t>
      </w:r>
      <w:r w:rsidR="00311A62">
        <w:rPr>
          <w:rFonts w:asciiTheme="majorHAnsi" w:hAnsiTheme="majorHAnsi"/>
          <w:sz w:val="24"/>
          <w:szCs w:val="24"/>
          <w:lang w:val="fr-FR"/>
        </w:rPr>
        <w:t>e</w:t>
      </w:r>
      <w:r w:rsidR="00311A62" w:rsidRPr="00C45F06">
        <w:rPr>
          <w:rFonts w:asciiTheme="majorHAnsi" w:hAnsiTheme="majorHAnsi"/>
          <w:sz w:val="24"/>
          <w:szCs w:val="24"/>
          <w:lang w:val="fr-FR"/>
        </w:rPr>
        <w:t>riode</w:t>
      </w:r>
      <w:r w:rsidRPr="00C45F06">
        <w:rPr>
          <w:rFonts w:asciiTheme="majorHAnsi" w:hAnsiTheme="majorHAnsi"/>
          <w:sz w:val="24"/>
          <w:szCs w:val="24"/>
          <w:lang w:val="fr-FR"/>
        </w:rPr>
        <w:t>)</w:t>
      </w:r>
    </w:p>
    <w:p w:rsidR="00B24C03" w:rsidRPr="00E107A0" w:rsidRDefault="00B24C03" w:rsidP="00E107A0">
      <w:pPr>
        <w:pStyle w:val="Retraitcorpsdetexte"/>
        <w:tabs>
          <w:tab w:val="right" w:pos="9923"/>
        </w:tabs>
        <w:ind w:right="85" w:firstLine="0"/>
        <w:jc w:val="both"/>
        <w:rPr>
          <w:rFonts w:asciiTheme="majorHAnsi" w:hAnsiTheme="majorHAnsi"/>
          <w:sz w:val="24"/>
          <w:szCs w:val="24"/>
          <w:u w:val="single"/>
          <w:lang w:val="fr-FR"/>
        </w:rPr>
      </w:pPr>
    </w:p>
    <w:p w:rsidR="00B24C03" w:rsidRPr="00C45F06" w:rsidRDefault="00B24C03" w:rsidP="00D9203B">
      <w:pPr>
        <w:pStyle w:val="Retraitcorpsdetexte"/>
        <w:tabs>
          <w:tab w:val="right" w:pos="9923"/>
        </w:tabs>
        <w:spacing w:line="360" w:lineRule="auto"/>
        <w:ind w:right="83" w:firstLine="0"/>
        <w:jc w:val="both"/>
        <w:rPr>
          <w:rFonts w:asciiTheme="majorHAnsi" w:hAnsiTheme="majorHAnsi"/>
          <w:sz w:val="24"/>
          <w:szCs w:val="24"/>
          <w:u w:val="single"/>
          <w:lang w:val="fr-FR"/>
        </w:rPr>
      </w:pPr>
      <w:r w:rsidRPr="00311A62">
        <w:rPr>
          <w:rFonts w:asciiTheme="majorHAnsi" w:hAnsiTheme="majorHAnsi"/>
          <w:b/>
          <w:sz w:val="24"/>
          <w:szCs w:val="24"/>
          <w:lang w:val="fr-FR"/>
        </w:rPr>
        <w:t>PERIODE</w:t>
      </w:r>
      <w:r>
        <w:rPr>
          <w:rFonts w:asciiTheme="majorHAnsi" w:hAnsiTheme="majorHAnsi"/>
          <w:sz w:val="24"/>
          <w:szCs w:val="24"/>
          <w:lang w:val="fr-FR"/>
        </w:rPr>
        <w:t xml:space="preserve"> (</w:t>
      </w:r>
      <w:r w:rsidR="00311A62" w:rsidRPr="008C38ED">
        <w:rPr>
          <w:rFonts w:asciiTheme="majorHAnsi" w:hAnsiTheme="majorHAnsi"/>
          <w:sz w:val="24"/>
          <w:szCs w:val="24"/>
          <w:u w:val="single"/>
          <w:lang w:val="fr-FR"/>
        </w:rPr>
        <w:t>Code_Periode</w:t>
      </w:r>
      <w:r>
        <w:rPr>
          <w:rFonts w:asciiTheme="majorHAnsi" w:hAnsiTheme="majorHAnsi"/>
          <w:sz w:val="24"/>
          <w:szCs w:val="24"/>
          <w:lang w:val="fr-FR"/>
        </w:rPr>
        <w:t>)</w:t>
      </w:r>
    </w:p>
    <w:p w:rsidR="00E23FB3" w:rsidRPr="00E107A0" w:rsidRDefault="00E23FB3" w:rsidP="00E107A0">
      <w:pPr>
        <w:pStyle w:val="Retraitcorpsdetexte"/>
        <w:tabs>
          <w:tab w:val="right" w:pos="9923"/>
        </w:tabs>
        <w:ind w:right="85" w:firstLine="0"/>
        <w:jc w:val="both"/>
        <w:rPr>
          <w:rFonts w:asciiTheme="majorHAnsi" w:hAnsiTheme="majorHAnsi"/>
          <w:sz w:val="24"/>
          <w:szCs w:val="24"/>
          <w:u w:val="single"/>
          <w:lang w:val="fr-FR"/>
        </w:rPr>
      </w:pPr>
    </w:p>
    <w:p w:rsidR="00E23FB3" w:rsidRDefault="00E23FB3" w:rsidP="00D9203B">
      <w:pPr>
        <w:pStyle w:val="Retraitcorpsdetexte"/>
        <w:tabs>
          <w:tab w:val="right" w:pos="9923"/>
        </w:tabs>
        <w:spacing w:after="120" w:line="360" w:lineRule="auto"/>
        <w:ind w:right="85" w:firstLine="0"/>
        <w:jc w:val="both"/>
        <w:rPr>
          <w:rFonts w:asciiTheme="majorHAnsi" w:hAnsiTheme="majorHAnsi"/>
          <w:sz w:val="24"/>
          <w:szCs w:val="24"/>
          <w:lang w:val="fr-FR"/>
        </w:rPr>
      </w:pPr>
      <w:r w:rsidRPr="00C45F06">
        <w:rPr>
          <w:rFonts w:asciiTheme="majorHAnsi" w:hAnsiTheme="majorHAnsi"/>
          <w:sz w:val="24"/>
          <w:szCs w:val="24"/>
          <w:lang w:val="fr-FR"/>
        </w:rPr>
        <w:t>L’attribut « </w:t>
      </w:r>
      <w:r w:rsidR="00311A62">
        <w:rPr>
          <w:rFonts w:asciiTheme="majorHAnsi" w:hAnsiTheme="majorHAnsi"/>
          <w:sz w:val="24"/>
          <w:szCs w:val="24"/>
          <w:lang w:val="fr-FR"/>
        </w:rPr>
        <w:t>code_</w:t>
      </w:r>
      <w:r w:rsidRPr="00C45F06">
        <w:rPr>
          <w:rFonts w:asciiTheme="majorHAnsi" w:hAnsiTheme="majorHAnsi"/>
          <w:sz w:val="24"/>
          <w:szCs w:val="24"/>
          <w:lang w:val="fr-FR"/>
        </w:rPr>
        <w:t>p</w:t>
      </w:r>
      <w:r w:rsidR="00E107A0">
        <w:rPr>
          <w:rFonts w:asciiTheme="majorHAnsi" w:hAnsiTheme="majorHAnsi"/>
          <w:sz w:val="24"/>
          <w:szCs w:val="24"/>
          <w:lang w:val="fr-FR"/>
        </w:rPr>
        <w:t>e</w:t>
      </w:r>
      <w:r w:rsidRPr="00C45F06">
        <w:rPr>
          <w:rFonts w:asciiTheme="majorHAnsi" w:hAnsiTheme="majorHAnsi"/>
          <w:sz w:val="24"/>
          <w:szCs w:val="24"/>
          <w:lang w:val="fr-FR"/>
        </w:rPr>
        <w:t xml:space="preserve">riode » de la table </w:t>
      </w:r>
      <w:r w:rsidR="00311A62">
        <w:rPr>
          <w:rFonts w:asciiTheme="majorHAnsi" w:hAnsiTheme="majorHAnsi"/>
          <w:sz w:val="24"/>
          <w:szCs w:val="24"/>
          <w:lang w:val="fr-FR"/>
        </w:rPr>
        <w:t>PERIODE au format numérique (de type DATE)</w:t>
      </w:r>
      <w:r w:rsidRPr="00C45F06">
        <w:rPr>
          <w:rFonts w:asciiTheme="majorHAnsi" w:hAnsiTheme="majorHAnsi"/>
          <w:sz w:val="24"/>
          <w:szCs w:val="24"/>
          <w:lang w:val="fr-FR"/>
        </w:rPr>
        <w:t xml:space="preserve"> contient le mois </w:t>
      </w:r>
      <w:r w:rsidR="00311A62">
        <w:rPr>
          <w:rFonts w:asciiTheme="majorHAnsi" w:hAnsiTheme="majorHAnsi"/>
          <w:sz w:val="24"/>
          <w:szCs w:val="24"/>
          <w:lang w:val="fr-FR"/>
        </w:rPr>
        <w:t xml:space="preserve">et l’année </w:t>
      </w:r>
      <w:r w:rsidRPr="00C45F06">
        <w:rPr>
          <w:rFonts w:asciiTheme="majorHAnsi" w:hAnsiTheme="majorHAnsi"/>
          <w:sz w:val="24"/>
          <w:szCs w:val="24"/>
          <w:lang w:val="fr-FR"/>
        </w:rPr>
        <w:t>du bulletin. Ex : « </w:t>
      </w:r>
      <w:r w:rsidR="00311A62">
        <w:rPr>
          <w:rFonts w:asciiTheme="majorHAnsi" w:hAnsiTheme="majorHAnsi"/>
          <w:sz w:val="24"/>
          <w:szCs w:val="24"/>
          <w:lang w:val="fr-FR"/>
        </w:rPr>
        <w:t>01</w:t>
      </w:r>
      <w:r w:rsidR="00E26378">
        <w:rPr>
          <w:rFonts w:asciiTheme="majorHAnsi" w:hAnsiTheme="majorHAnsi"/>
          <w:sz w:val="24"/>
          <w:szCs w:val="24"/>
          <w:lang w:val="fr-FR"/>
        </w:rPr>
        <w:t>/</w:t>
      </w:r>
      <w:r w:rsidR="00311A62">
        <w:rPr>
          <w:rFonts w:asciiTheme="majorHAnsi" w:hAnsiTheme="majorHAnsi"/>
          <w:sz w:val="24"/>
          <w:szCs w:val="24"/>
          <w:lang w:val="fr-FR"/>
        </w:rPr>
        <w:t>2019</w:t>
      </w:r>
      <w:r w:rsidR="003C6C38">
        <w:rPr>
          <w:rFonts w:asciiTheme="majorHAnsi" w:hAnsiTheme="majorHAnsi"/>
          <w:sz w:val="24"/>
          <w:szCs w:val="24"/>
          <w:lang w:val="fr-FR"/>
        </w:rPr>
        <w:t> » soit le bulletin de janvier 2019.</w:t>
      </w:r>
    </w:p>
    <w:p w:rsidR="00E23FB3" w:rsidRPr="00E23FB3" w:rsidRDefault="00E23FB3" w:rsidP="00E23FB3">
      <w:pPr>
        <w:pStyle w:val="Retraitcorpsdetexte"/>
        <w:tabs>
          <w:tab w:val="right" w:pos="9923"/>
        </w:tabs>
        <w:ind w:right="83" w:firstLine="0"/>
        <w:jc w:val="both"/>
        <w:rPr>
          <w:rFonts w:asciiTheme="majorHAnsi" w:hAnsiTheme="majorHAnsi"/>
          <w:sz w:val="16"/>
          <w:szCs w:val="16"/>
          <w:u w:val="single"/>
          <w:lang w:val="fr-FR"/>
        </w:rPr>
      </w:pPr>
    </w:p>
    <w:p w:rsidR="00A330CE" w:rsidRDefault="00A330CE">
      <w:pPr>
        <w:rPr>
          <w:rFonts w:asciiTheme="majorHAnsi" w:hAnsiTheme="majorHAnsi"/>
          <w:b/>
          <w:u w:val="single"/>
        </w:rPr>
      </w:pPr>
    </w:p>
    <w:p w:rsidR="008575DC" w:rsidRDefault="008575DC">
      <w:pPr>
        <w:rPr>
          <w:rFonts w:asciiTheme="majorHAnsi" w:hAnsiTheme="majorHAnsi"/>
          <w:b/>
          <w:u w:val="single"/>
        </w:rPr>
      </w:pPr>
      <w:r>
        <w:rPr>
          <w:rFonts w:asciiTheme="majorHAnsi" w:hAnsiTheme="majorHAnsi"/>
          <w:b/>
          <w:u w:val="single"/>
        </w:rPr>
        <w:t>Extrait</w:t>
      </w:r>
      <w:r w:rsidR="00E57E8A">
        <w:rPr>
          <w:rFonts w:asciiTheme="majorHAnsi" w:hAnsiTheme="majorHAnsi"/>
          <w:b/>
          <w:u w:val="single"/>
        </w:rPr>
        <w:t xml:space="preserve"> de la table</w:t>
      </w:r>
      <w:r>
        <w:rPr>
          <w:rFonts w:asciiTheme="majorHAnsi" w:hAnsiTheme="majorHAnsi"/>
          <w:b/>
          <w:u w:val="single"/>
        </w:rPr>
        <w:t xml:space="preserve"> BULLETIN</w:t>
      </w:r>
    </w:p>
    <w:p w:rsidR="008575DC" w:rsidRDefault="008575DC">
      <w:pPr>
        <w:rPr>
          <w:rFonts w:asciiTheme="majorHAnsi" w:hAnsiTheme="majorHAnsi"/>
          <w:b/>
          <w:u w:val="single"/>
        </w:rPr>
      </w:pPr>
    </w:p>
    <w:tbl>
      <w:tblPr>
        <w:tblStyle w:val="Grilledutableau"/>
        <w:tblW w:w="0" w:type="auto"/>
        <w:tblInd w:w="-147" w:type="dxa"/>
        <w:tblLook w:val="04A0" w:firstRow="1" w:lastRow="0" w:firstColumn="1" w:lastColumn="0" w:noHBand="0" w:noVBand="1"/>
      </w:tblPr>
      <w:tblGrid>
        <w:gridCol w:w="1182"/>
        <w:gridCol w:w="1557"/>
        <w:gridCol w:w="2215"/>
        <w:gridCol w:w="2415"/>
        <w:gridCol w:w="1148"/>
        <w:gridCol w:w="1460"/>
      </w:tblGrid>
      <w:tr w:rsidR="00311A62" w:rsidRPr="00CF6859" w:rsidTr="00CF6859">
        <w:tc>
          <w:tcPr>
            <w:tcW w:w="1135" w:type="dxa"/>
          </w:tcPr>
          <w:p w:rsidR="00311A62" w:rsidRPr="00CF6859" w:rsidRDefault="00311A62">
            <w:pPr>
              <w:rPr>
                <w:rFonts w:asciiTheme="majorHAnsi" w:hAnsiTheme="majorHAnsi"/>
                <w:b/>
                <w:sz w:val="21"/>
                <w:szCs w:val="21"/>
                <w:u w:val="single"/>
              </w:rPr>
            </w:pPr>
            <w:r w:rsidRPr="00CF6859">
              <w:rPr>
                <w:rFonts w:asciiTheme="majorHAnsi" w:hAnsiTheme="majorHAnsi"/>
                <w:sz w:val="21"/>
                <w:szCs w:val="21"/>
                <w:u w:val="single"/>
              </w:rPr>
              <w:t>Id_bulletin</w:t>
            </w:r>
          </w:p>
        </w:tc>
        <w:tc>
          <w:tcPr>
            <w:tcW w:w="1557" w:type="dxa"/>
          </w:tcPr>
          <w:p w:rsidR="00311A62" w:rsidRPr="00CF6859" w:rsidRDefault="00311A62" w:rsidP="00E57E8A">
            <w:pPr>
              <w:tabs>
                <w:tab w:val="decimal" w:pos="931"/>
              </w:tabs>
              <w:rPr>
                <w:rFonts w:asciiTheme="majorHAnsi" w:hAnsiTheme="majorHAnsi"/>
                <w:b/>
                <w:sz w:val="21"/>
                <w:szCs w:val="21"/>
                <w:u w:val="single"/>
              </w:rPr>
            </w:pPr>
            <w:r w:rsidRPr="00CF6859">
              <w:rPr>
                <w:rFonts w:asciiTheme="majorHAnsi" w:hAnsiTheme="majorHAnsi"/>
                <w:sz w:val="21"/>
                <w:szCs w:val="21"/>
              </w:rPr>
              <w:t>Montant_brut</w:t>
            </w:r>
          </w:p>
        </w:tc>
        <w:tc>
          <w:tcPr>
            <w:tcW w:w="2215" w:type="dxa"/>
          </w:tcPr>
          <w:p w:rsidR="00311A62" w:rsidRPr="00CF6859" w:rsidRDefault="00311A62" w:rsidP="00E57E8A">
            <w:pPr>
              <w:tabs>
                <w:tab w:val="decimal" w:pos="931"/>
              </w:tabs>
              <w:rPr>
                <w:rFonts w:asciiTheme="majorHAnsi" w:hAnsiTheme="majorHAnsi"/>
                <w:b/>
                <w:sz w:val="21"/>
                <w:szCs w:val="21"/>
                <w:u w:val="single"/>
              </w:rPr>
            </w:pPr>
            <w:r w:rsidRPr="00CF6859">
              <w:rPr>
                <w:rFonts w:asciiTheme="majorHAnsi" w:hAnsiTheme="majorHAnsi"/>
                <w:sz w:val="21"/>
                <w:szCs w:val="21"/>
              </w:rPr>
              <w:t>Montant_net_a_payer</w:t>
            </w:r>
          </w:p>
        </w:tc>
        <w:tc>
          <w:tcPr>
            <w:tcW w:w="2415" w:type="dxa"/>
          </w:tcPr>
          <w:p w:rsidR="00311A62" w:rsidRPr="00CF6859" w:rsidRDefault="00311A62" w:rsidP="00E57E8A">
            <w:pPr>
              <w:tabs>
                <w:tab w:val="decimal" w:pos="931"/>
              </w:tabs>
              <w:rPr>
                <w:rFonts w:asciiTheme="majorHAnsi" w:hAnsiTheme="majorHAnsi"/>
                <w:b/>
                <w:sz w:val="21"/>
                <w:szCs w:val="21"/>
                <w:u w:val="single"/>
              </w:rPr>
            </w:pPr>
            <w:r w:rsidRPr="00CF6859">
              <w:rPr>
                <w:rFonts w:asciiTheme="majorHAnsi" w:hAnsiTheme="majorHAnsi"/>
                <w:sz w:val="21"/>
                <w:szCs w:val="21"/>
              </w:rPr>
              <w:t>Montant_net_imposable</w:t>
            </w:r>
          </w:p>
        </w:tc>
        <w:tc>
          <w:tcPr>
            <w:tcW w:w="1135" w:type="dxa"/>
          </w:tcPr>
          <w:p w:rsidR="00311A62" w:rsidRPr="00CF6859" w:rsidRDefault="00311A62" w:rsidP="00E57E8A">
            <w:pPr>
              <w:tabs>
                <w:tab w:val="decimal" w:pos="931"/>
              </w:tabs>
              <w:rPr>
                <w:rFonts w:asciiTheme="majorHAnsi" w:hAnsiTheme="majorHAnsi"/>
                <w:b/>
                <w:sz w:val="21"/>
                <w:szCs w:val="21"/>
                <w:u w:val="single"/>
              </w:rPr>
            </w:pPr>
            <w:r w:rsidRPr="00CF6859">
              <w:rPr>
                <w:rFonts w:asciiTheme="majorHAnsi" w:hAnsiTheme="majorHAnsi"/>
                <w:sz w:val="21"/>
                <w:szCs w:val="21"/>
              </w:rPr>
              <w:t>Matricule</w:t>
            </w:r>
          </w:p>
        </w:tc>
        <w:tc>
          <w:tcPr>
            <w:tcW w:w="1460" w:type="dxa"/>
          </w:tcPr>
          <w:p w:rsidR="00311A62" w:rsidRPr="00CF6859" w:rsidRDefault="00311A62" w:rsidP="00E57E8A">
            <w:pPr>
              <w:tabs>
                <w:tab w:val="decimal" w:pos="931"/>
              </w:tabs>
              <w:rPr>
                <w:rFonts w:asciiTheme="majorHAnsi" w:hAnsiTheme="majorHAnsi"/>
                <w:b/>
                <w:sz w:val="21"/>
                <w:szCs w:val="21"/>
                <w:u w:val="single"/>
              </w:rPr>
            </w:pPr>
            <w:r w:rsidRPr="00CF6859">
              <w:rPr>
                <w:rFonts w:asciiTheme="majorHAnsi" w:hAnsiTheme="majorHAnsi"/>
                <w:sz w:val="21"/>
                <w:szCs w:val="21"/>
              </w:rPr>
              <w:t>Code_periode</w:t>
            </w:r>
          </w:p>
        </w:tc>
      </w:tr>
      <w:tr w:rsidR="00852370" w:rsidRPr="00CF6859" w:rsidTr="00CF6859">
        <w:tc>
          <w:tcPr>
            <w:tcW w:w="1135" w:type="dxa"/>
          </w:tcPr>
          <w:p w:rsidR="00852370" w:rsidRPr="00CF6859" w:rsidRDefault="00852370" w:rsidP="00BB269F">
            <w:pPr>
              <w:rPr>
                <w:rFonts w:asciiTheme="majorHAnsi" w:hAnsiTheme="majorHAnsi"/>
                <w:sz w:val="21"/>
                <w:szCs w:val="21"/>
              </w:rPr>
            </w:pPr>
            <w:r w:rsidRPr="00CF6859">
              <w:rPr>
                <w:rFonts w:asciiTheme="majorHAnsi" w:hAnsiTheme="majorHAnsi"/>
                <w:sz w:val="21"/>
                <w:szCs w:val="21"/>
              </w:rPr>
              <w:t>…</w:t>
            </w:r>
          </w:p>
        </w:tc>
        <w:tc>
          <w:tcPr>
            <w:tcW w:w="1557" w:type="dxa"/>
          </w:tcPr>
          <w:p w:rsidR="00852370" w:rsidRPr="00CF6859" w:rsidRDefault="00852370" w:rsidP="00BB269F">
            <w:pPr>
              <w:tabs>
                <w:tab w:val="decimal" w:pos="931"/>
              </w:tabs>
              <w:rPr>
                <w:sz w:val="21"/>
                <w:szCs w:val="21"/>
              </w:rPr>
            </w:pPr>
            <w:r w:rsidRPr="00CF6859">
              <w:rPr>
                <w:rFonts w:asciiTheme="majorHAnsi" w:hAnsiTheme="majorHAnsi"/>
                <w:sz w:val="21"/>
                <w:szCs w:val="21"/>
              </w:rPr>
              <w:t>…</w:t>
            </w:r>
          </w:p>
        </w:tc>
        <w:tc>
          <w:tcPr>
            <w:tcW w:w="2215" w:type="dxa"/>
          </w:tcPr>
          <w:p w:rsidR="00852370" w:rsidRPr="00CF6859" w:rsidRDefault="00852370" w:rsidP="00BB269F">
            <w:pPr>
              <w:tabs>
                <w:tab w:val="decimal" w:pos="931"/>
              </w:tabs>
              <w:rPr>
                <w:sz w:val="21"/>
                <w:szCs w:val="21"/>
              </w:rPr>
            </w:pPr>
            <w:r w:rsidRPr="00CF6859">
              <w:rPr>
                <w:rFonts w:asciiTheme="majorHAnsi" w:hAnsiTheme="majorHAnsi"/>
                <w:sz w:val="21"/>
                <w:szCs w:val="21"/>
              </w:rPr>
              <w:t>…</w:t>
            </w:r>
          </w:p>
        </w:tc>
        <w:tc>
          <w:tcPr>
            <w:tcW w:w="2415" w:type="dxa"/>
          </w:tcPr>
          <w:p w:rsidR="00852370" w:rsidRPr="00CF6859" w:rsidRDefault="00852370" w:rsidP="00BB269F">
            <w:pPr>
              <w:tabs>
                <w:tab w:val="decimal" w:pos="931"/>
              </w:tabs>
              <w:rPr>
                <w:sz w:val="21"/>
                <w:szCs w:val="21"/>
              </w:rPr>
            </w:pPr>
            <w:r w:rsidRPr="00CF6859">
              <w:rPr>
                <w:rFonts w:asciiTheme="majorHAnsi" w:hAnsiTheme="majorHAnsi"/>
                <w:sz w:val="21"/>
                <w:szCs w:val="21"/>
              </w:rPr>
              <w:t>…</w:t>
            </w:r>
          </w:p>
        </w:tc>
        <w:tc>
          <w:tcPr>
            <w:tcW w:w="1135" w:type="dxa"/>
          </w:tcPr>
          <w:p w:rsidR="00852370" w:rsidRPr="00CF6859" w:rsidRDefault="00852370" w:rsidP="00CF6859">
            <w:pPr>
              <w:jc w:val="center"/>
              <w:rPr>
                <w:sz w:val="21"/>
                <w:szCs w:val="21"/>
              </w:rPr>
            </w:pPr>
            <w:r w:rsidRPr="00CF6859">
              <w:rPr>
                <w:rFonts w:asciiTheme="majorHAnsi" w:hAnsiTheme="majorHAnsi"/>
                <w:sz w:val="21"/>
                <w:szCs w:val="21"/>
              </w:rPr>
              <w:t>…</w:t>
            </w:r>
          </w:p>
        </w:tc>
        <w:tc>
          <w:tcPr>
            <w:tcW w:w="1460" w:type="dxa"/>
          </w:tcPr>
          <w:p w:rsidR="00852370" w:rsidRPr="00CF6859" w:rsidRDefault="00852370" w:rsidP="00CF6859">
            <w:pPr>
              <w:jc w:val="center"/>
              <w:rPr>
                <w:sz w:val="21"/>
                <w:szCs w:val="21"/>
              </w:rPr>
            </w:pPr>
            <w:r w:rsidRPr="00CF6859">
              <w:rPr>
                <w:rFonts w:asciiTheme="majorHAnsi" w:hAnsiTheme="majorHAnsi"/>
                <w:sz w:val="21"/>
                <w:szCs w:val="21"/>
              </w:rPr>
              <w:t>…</w:t>
            </w:r>
          </w:p>
        </w:tc>
      </w:tr>
      <w:tr w:rsidR="00852370" w:rsidRPr="00CF6859" w:rsidTr="00CF6859">
        <w:tc>
          <w:tcPr>
            <w:tcW w:w="1135" w:type="dxa"/>
          </w:tcPr>
          <w:p w:rsidR="00852370" w:rsidRPr="00CF6859" w:rsidRDefault="00852370" w:rsidP="00E26378">
            <w:pPr>
              <w:rPr>
                <w:rFonts w:asciiTheme="majorHAnsi" w:hAnsiTheme="majorHAnsi"/>
                <w:sz w:val="21"/>
                <w:szCs w:val="21"/>
              </w:rPr>
            </w:pPr>
            <w:r w:rsidRPr="00CF6859">
              <w:rPr>
                <w:rFonts w:asciiTheme="majorHAnsi" w:hAnsiTheme="majorHAnsi"/>
                <w:sz w:val="21"/>
                <w:szCs w:val="21"/>
              </w:rPr>
              <w:t>B201806</w:t>
            </w:r>
            <w:r w:rsidR="00E26378" w:rsidRPr="00CF6859">
              <w:rPr>
                <w:rFonts w:asciiTheme="majorHAnsi" w:hAnsiTheme="majorHAnsi"/>
                <w:sz w:val="21"/>
                <w:szCs w:val="21"/>
              </w:rPr>
              <w:t>11</w:t>
            </w:r>
          </w:p>
        </w:tc>
        <w:tc>
          <w:tcPr>
            <w:tcW w:w="1557" w:type="dxa"/>
          </w:tcPr>
          <w:p w:rsidR="00852370" w:rsidRPr="00CF6859" w:rsidRDefault="00852370" w:rsidP="00852370">
            <w:pPr>
              <w:tabs>
                <w:tab w:val="decimal" w:pos="931"/>
              </w:tabs>
              <w:rPr>
                <w:rFonts w:asciiTheme="majorHAnsi" w:hAnsiTheme="majorHAnsi"/>
                <w:sz w:val="21"/>
                <w:szCs w:val="21"/>
              </w:rPr>
            </w:pPr>
            <w:r w:rsidRPr="00CF6859">
              <w:rPr>
                <w:rFonts w:asciiTheme="majorHAnsi" w:hAnsiTheme="majorHAnsi"/>
                <w:sz w:val="21"/>
                <w:szCs w:val="21"/>
              </w:rPr>
              <w:t>2 508,62</w:t>
            </w:r>
          </w:p>
        </w:tc>
        <w:tc>
          <w:tcPr>
            <w:tcW w:w="2215" w:type="dxa"/>
          </w:tcPr>
          <w:p w:rsidR="00852370" w:rsidRPr="00CF6859" w:rsidRDefault="00852370" w:rsidP="00BB269F">
            <w:pPr>
              <w:tabs>
                <w:tab w:val="decimal" w:pos="931"/>
              </w:tabs>
              <w:rPr>
                <w:rFonts w:asciiTheme="majorHAnsi" w:hAnsiTheme="majorHAnsi"/>
                <w:sz w:val="21"/>
                <w:szCs w:val="21"/>
              </w:rPr>
            </w:pPr>
            <w:r w:rsidRPr="00CF6859">
              <w:rPr>
                <w:rFonts w:asciiTheme="majorHAnsi" w:hAnsiTheme="majorHAnsi"/>
                <w:sz w:val="21"/>
                <w:szCs w:val="21"/>
              </w:rPr>
              <w:t>2 045,93</w:t>
            </w:r>
          </w:p>
        </w:tc>
        <w:tc>
          <w:tcPr>
            <w:tcW w:w="2415" w:type="dxa"/>
          </w:tcPr>
          <w:p w:rsidR="00852370" w:rsidRPr="00CF6859" w:rsidRDefault="00852370" w:rsidP="00BB269F">
            <w:pPr>
              <w:tabs>
                <w:tab w:val="decimal" w:pos="931"/>
              </w:tabs>
              <w:rPr>
                <w:rFonts w:asciiTheme="majorHAnsi" w:hAnsiTheme="majorHAnsi"/>
                <w:sz w:val="21"/>
                <w:szCs w:val="21"/>
              </w:rPr>
            </w:pPr>
            <w:r w:rsidRPr="00CF6859">
              <w:rPr>
                <w:rFonts w:asciiTheme="majorHAnsi" w:hAnsiTheme="majorHAnsi"/>
                <w:sz w:val="21"/>
                <w:szCs w:val="21"/>
              </w:rPr>
              <w:t>2 129,60</w:t>
            </w:r>
          </w:p>
        </w:tc>
        <w:tc>
          <w:tcPr>
            <w:tcW w:w="1135" w:type="dxa"/>
          </w:tcPr>
          <w:p w:rsidR="00852370" w:rsidRPr="00CF6859" w:rsidRDefault="00852370" w:rsidP="00CF6859">
            <w:pPr>
              <w:jc w:val="center"/>
              <w:rPr>
                <w:rFonts w:asciiTheme="majorHAnsi" w:hAnsiTheme="majorHAnsi"/>
                <w:sz w:val="21"/>
                <w:szCs w:val="21"/>
              </w:rPr>
            </w:pPr>
            <w:r w:rsidRPr="00CF6859">
              <w:rPr>
                <w:rFonts w:asciiTheme="majorHAnsi" w:hAnsiTheme="majorHAnsi"/>
                <w:sz w:val="21"/>
                <w:szCs w:val="21"/>
              </w:rPr>
              <w:t>AM11</w:t>
            </w:r>
          </w:p>
        </w:tc>
        <w:tc>
          <w:tcPr>
            <w:tcW w:w="1460" w:type="dxa"/>
          </w:tcPr>
          <w:p w:rsidR="00852370" w:rsidRPr="00CF6859" w:rsidRDefault="00852370" w:rsidP="00CF6859">
            <w:pPr>
              <w:jc w:val="center"/>
              <w:rPr>
                <w:rFonts w:asciiTheme="majorHAnsi" w:hAnsiTheme="majorHAnsi"/>
                <w:sz w:val="21"/>
                <w:szCs w:val="21"/>
              </w:rPr>
            </w:pPr>
            <w:r w:rsidRPr="00CF6859">
              <w:rPr>
                <w:rFonts w:asciiTheme="majorHAnsi" w:hAnsiTheme="majorHAnsi"/>
                <w:sz w:val="21"/>
                <w:szCs w:val="21"/>
              </w:rPr>
              <w:t>06</w:t>
            </w:r>
            <w:r w:rsidR="00E26378" w:rsidRPr="00CF6859">
              <w:rPr>
                <w:rFonts w:asciiTheme="majorHAnsi" w:hAnsiTheme="majorHAnsi"/>
                <w:sz w:val="21"/>
                <w:szCs w:val="21"/>
              </w:rPr>
              <w:t>/</w:t>
            </w:r>
            <w:r w:rsidRPr="00CF6859">
              <w:rPr>
                <w:rFonts w:asciiTheme="majorHAnsi" w:hAnsiTheme="majorHAnsi"/>
                <w:sz w:val="21"/>
                <w:szCs w:val="21"/>
              </w:rPr>
              <w:t>2018</w:t>
            </w:r>
          </w:p>
        </w:tc>
      </w:tr>
      <w:tr w:rsidR="00E57E8A" w:rsidRPr="00CF6859" w:rsidTr="00CF6859">
        <w:tc>
          <w:tcPr>
            <w:tcW w:w="1135" w:type="dxa"/>
          </w:tcPr>
          <w:p w:rsidR="00E57E8A" w:rsidRPr="00CF6859" w:rsidRDefault="00E57E8A" w:rsidP="00E57E8A">
            <w:pPr>
              <w:rPr>
                <w:rFonts w:asciiTheme="majorHAnsi" w:hAnsiTheme="majorHAnsi"/>
                <w:sz w:val="21"/>
                <w:szCs w:val="21"/>
              </w:rPr>
            </w:pPr>
            <w:r w:rsidRPr="00CF6859">
              <w:rPr>
                <w:rFonts w:asciiTheme="majorHAnsi" w:hAnsiTheme="majorHAnsi"/>
                <w:sz w:val="21"/>
                <w:szCs w:val="21"/>
              </w:rPr>
              <w:t>…</w:t>
            </w:r>
          </w:p>
        </w:tc>
        <w:tc>
          <w:tcPr>
            <w:tcW w:w="1557" w:type="dxa"/>
          </w:tcPr>
          <w:p w:rsidR="00E57E8A" w:rsidRPr="00CF6859" w:rsidRDefault="00E57E8A" w:rsidP="00E57E8A">
            <w:pPr>
              <w:tabs>
                <w:tab w:val="decimal" w:pos="931"/>
              </w:tabs>
              <w:rPr>
                <w:sz w:val="21"/>
                <w:szCs w:val="21"/>
              </w:rPr>
            </w:pPr>
            <w:r w:rsidRPr="00CF6859">
              <w:rPr>
                <w:rFonts w:asciiTheme="majorHAnsi" w:hAnsiTheme="majorHAnsi"/>
                <w:sz w:val="21"/>
                <w:szCs w:val="21"/>
              </w:rPr>
              <w:t>…</w:t>
            </w:r>
          </w:p>
        </w:tc>
        <w:tc>
          <w:tcPr>
            <w:tcW w:w="2215" w:type="dxa"/>
          </w:tcPr>
          <w:p w:rsidR="00E57E8A" w:rsidRPr="00CF6859" w:rsidRDefault="00E57E8A" w:rsidP="00E57E8A">
            <w:pPr>
              <w:tabs>
                <w:tab w:val="decimal" w:pos="931"/>
              </w:tabs>
              <w:rPr>
                <w:sz w:val="21"/>
                <w:szCs w:val="21"/>
              </w:rPr>
            </w:pPr>
            <w:r w:rsidRPr="00CF6859">
              <w:rPr>
                <w:rFonts w:asciiTheme="majorHAnsi" w:hAnsiTheme="majorHAnsi"/>
                <w:sz w:val="21"/>
                <w:szCs w:val="21"/>
              </w:rPr>
              <w:t>…</w:t>
            </w:r>
          </w:p>
        </w:tc>
        <w:tc>
          <w:tcPr>
            <w:tcW w:w="2415" w:type="dxa"/>
          </w:tcPr>
          <w:p w:rsidR="00E57E8A" w:rsidRPr="00CF6859" w:rsidRDefault="00E57E8A" w:rsidP="00E57E8A">
            <w:pPr>
              <w:tabs>
                <w:tab w:val="decimal" w:pos="931"/>
              </w:tabs>
              <w:rPr>
                <w:sz w:val="21"/>
                <w:szCs w:val="21"/>
              </w:rPr>
            </w:pPr>
            <w:r w:rsidRPr="00CF6859">
              <w:rPr>
                <w:rFonts w:asciiTheme="majorHAnsi" w:hAnsiTheme="majorHAnsi"/>
                <w:sz w:val="21"/>
                <w:szCs w:val="21"/>
              </w:rPr>
              <w:t>…</w:t>
            </w:r>
          </w:p>
        </w:tc>
        <w:tc>
          <w:tcPr>
            <w:tcW w:w="1135" w:type="dxa"/>
          </w:tcPr>
          <w:p w:rsidR="00E57E8A" w:rsidRPr="00CF6859" w:rsidRDefault="00E57E8A" w:rsidP="00CF6859">
            <w:pPr>
              <w:jc w:val="center"/>
              <w:rPr>
                <w:sz w:val="21"/>
                <w:szCs w:val="21"/>
              </w:rPr>
            </w:pPr>
            <w:r w:rsidRPr="00CF6859">
              <w:rPr>
                <w:rFonts w:asciiTheme="majorHAnsi" w:hAnsiTheme="majorHAnsi"/>
                <w:sz w:val="21"/>
                <w:szCs w:val="21"/>
              </w:rPr>
              <w:t>…</w:t>
            </w:r>
          </w:p>
        </w:tc>
        <w:tc>
          <w:tcPr>
            <w:tcW w:w="1460" w:type="dxa"/>
          </w:tcPr>
          <w:p w:rsidR="00E57E8A" w:rsidRPr="00CF6859" w:rsidRDefault="00E57E8A" w:rsidP="00CF6859">
            <w:pPr>
              <w:jc w:val="center"/>
              <w:rPr>
                <w:sz w:val="21"/>
                <w:szCs w:val="21"/>
              </w:rPr>
            </w:pPr>
            <w:r w:rsidRPr="00CF6859">
              <w:rPr>
                <w:rFonts w:asciiTheme="majorHAnsi" w:hAnsiTheme="majorHAnsi"/>
                <w:sz w:val="21"/>
                <w:szCs w:val="21"/>
              </w:rPr>
              <w:t>…</w:t>
            </w:r>
          </w:p>
        </w:tc>
      </w:tr>
      <w:tr w:rsidR="00E57E8A" w:rsidRPr="00CF6859" w:rsidTr="00CF6859">
        <w:tc>
          <w:tcPr>
            <w:tcW w:w="1135" w:type="dxa"/>
          </w:tcPr>
          <w:p w:rsidR="00E57E8A" w:rsidRPr="00CF6859" w:rsidRDefault="00E57E8A" w:rsidP="00E26378">
            <w:pPr>
              <w:rPr>
                <w:rFonts w:asciiTheme="majorHAnsi" w:hAnsiTheme="majorHAnsi"/>
                <w:sz w:val="21"/>
                <w:szCs w:val="21"/>
              </w:rPr>
            </w:pPr>
            <w:r w:rsidRPr="00CF6859">
              <w:rPr>
                <w:rFonts w:asciiTheme="majorHAnsi" w:hAnsiTheme="majorHAnsi"/>
                <w:sz w:val="21"/>
                <w:szCs w:val="21"/>
              </w:rPr>
              <w:t>B201912</w:t>
            </w:r>
            <w:r w:rsidR="00E26378" w:rsidRPr="00CF6859">
              <w:rPr>
                <w:rFonts w:asciiTheme="majorHAnsi" w:hAnsiTheme="majorHAnsi"/>
                <w:sz w:val="21"/>
                <w:szCs w:val="21"/>
              </w:rPr>
              <w:t>03</w:t>
            </w:r>
          </w:p>
        </w:tc>
        <w:tc>
          <w:tcPr>
            <w:tcW w:w="1557" w:type="dxa"/>
          </w:tcPr>
          <w:p w:rsidR="00E57E8A" w:rsidRPr="00CF6859" w:rsidRDefault="00E57E8A" w:rsidP="00E57E8A">
            <w:pPr>
              <w:tabs>
                <w:tab w:val="decimal" w:pos="931"/>
              </w:tabs>
              <w:rPr>
                <w:rFonts w:asciiTheme="majorHAnsi" w:hAnsiTheme="majorHAnsi"/>
                <w:sz w:val="21"/>
                <w:szCs w:val="21"/>
              </w:rPr>
            </w:pPr>
            <w:r w:rsidRPr="00CF6859">
              <w:rPr>
                <w:rFonts w:asciiTheme="majorHAnsi" w:hAnsiTheme="majorHAnsi"/>
                <w:sz w:val="21"/>
                <w:szCs w:val="21"/>
              </w:rPr>
              <w:t>1 894,12</w:t>
            </w:r>
          </w:p>
        </w:tc>
        <w:tc>
          <w:tcPr>
            <w:tcW w:w="2215" w:type="dxa"/>
          </w:tcPr>
          <w:p w:rsidR="00E57E8A" w:rsidRPr="00CF6859" w:rsidRDefault="00E57E8A" w:rsidP="00E57E8A">
            <w:pPr>
              <w:tabs>
                <w:tab w:val="decimal" w:pos="931"/>
              </w:tabs>
              <w:rPr>
                <w:rFonts w:asciiTheme="majorHAnsi" w:hAnsiTheme="majorHAnsi"/>
                <w:sz w:val="21"/>
                <w:szCs w:val="21"/>
              </w:rPr>
            </w:pPr>
            <w:r w:rsidRPr="00CF6859">
              <w:rPr>
                <w:rFonts w:asciiTheme="majorHAnsi" w:hAnsiTheme="majorHAnsi"/>
                <w:sz w:val="21"/>
                <w:szCs w:val="21"/>
              </w:rPr>
              <w:t>1 653,28</w:t>
            </w:r>
          </w:p>
        </w:tc>
        <w:tc>
          <w:tcPr>
            <w:tcW w:w="2415" w:type="dxa"/>
          </w:tcPr>
          <w:p w:rsidR="00E57E8A" w:rsidRPr="00CF6859" w:rsidRDefault="00E57E8A" w:rsidP="00E57E8A">
            <w:pPr>
              <w:tabs>
                <w:tab w:val="decimal" w:pos="931"/>
              </w:tabs>
              <w:rPr>
                <w:rFonts w:asciiTheme="majorHAnsi" w:hAnsiTheme="majorHAnsi"/>
                <w:sz w:val="21"/>
                <w:szCs w:val="21"/>
              </w:rPr>
            </w:pPr>
            <w:r w:rsidRPr="00CF6859">
              <w:rPr>
                <w:rFonts w:asciiTheme="majorHAnsi" w:hAnsiTheme="majorHAnsi"/>
                <w:sz w:val="21"/>
                <w:szCs w:val="21"/>
              </w:rPr>
              <w:t>1 695,37</w:t>
            </w:r>
          </w:p>
        </w:tc>
        <w:tc>
          <w:tcPr>
            <w:tcW w:w="1135" w:type="dxa"/>
          </w:tcPr>
          <w:p w:rsidR="00E57E8A" w:rsidRPr="00CF6859" w:rsidRDefault="00E57E8A" w:rsidP="00CF6859">
            <w:pPr>
              <w:jc w:val="center"/>
              <w:rPr>
                <w:rFonts w:asciiTheme="majorHAnsi" w:hAnsiTheme="majorHAnsi"/>
                <w:sz w:val="21"/>
                <w:szCs w:val="21"/>
              </w:rPr>
            </w:pPr>
            <w:r w:rsidRPr="00CF6859">
              <w:rPr>
                <w:rFonts w:asciiTheme="majorHAnsi" w:hAnsiTheme="majorHAnsi"/>
                <w:sz w:val="21"/>
                <w:szCs w:val="21"/>
              </w:rPr>
              <w:t>AM03</w:t>
            </w:r>
          </w:p>
        </w:tc>
        <w:tc>
          <w:tcPr>
            <w:tcW w:w="1460" w:type="dxa"/>
          </w:tcPr>
          <w:p w:rsidR="00E57E8A" w:rsidRPr="00CF6859" w:rsidRDefault="00E57E8A" w:rsidP="00CF6859">
            <w:pPr>
              <w:jc w:val="center"/>
              <w:rPr>
                <w:rFonts w:asciiTheme="majorHAnsi" w:hAnsiTheme="majorHAnsi"/>
                <w:sz w:val="21"/>
                <w:szCs w:val="21"/>
              </w:rPr>
            </w:pPr>
            <w:r w:rsidRPr="00CF6859">
              <w:rPr>
                <w:rFonts w:asciiTheme="majorHAnsi" w:hAnsiTheme="majorHAnsi"/>
                <w:sz w:val="21"/>
                <w:szCs w:val="21"/>
              </w:rPr>
              <w:t>12</w:t>
            </w:r>
            <w:r w:rsidR="00E26378" w:rsidRPr="00CF6859">
              <w:rPr>
                <w:rFonts w:asciiTheme="majorHAnsi" w:hAnsiTheme="majorHAnsi"/>
                <w:sz w:val="21"/>
                <w:szCs w:val="21"/>
              </w:rPr>
              <w:t>/</w:t>
            </w:r>
            <w:r w:rsidRPr="00CF6859">
              <w:rPr>
                <w:rFonts w:asciiTheme="majorHAnsi" w:hAnsiTheme="majorHAnsi"/>
                <w:sz w:val="21"/>
                <w:szCs w:val="21"/>
              </w:rPr>
              <w:t>2019</w:t>
            </w:r>
          </w:p>
        </w:tc>
      </w:tr>
      <w:tr w:rsidR="00311A62" w:rsidRPr="00CF6859" w:rsidTr="00CF6859">
        <w:tc>
          <w:tcPr>
            <w:tcW w:w="1135" w:type="dxa"/>
          </w:tcPr>
          <w:p w:rsidR="00311A62" w:rsidRPr="00CF6859" w:rsidRDefault="00E57E8A" w:rsidP="00E26378">
            <w:pPr>
              <w:rPr>
                <w:rFonts w:asciiTheme="majorHAnsi" w:hAnsiTheme="majorHAnsi"/>
                <w:sz w:val="21"/>
                <w:szCs w:val="21"/>
              </w:rPr>
            </w:pPr>
            <w:r w:rsidRPr="00CF6859">
              <w:rPr>
                <w:rFonts w:asciiTheme="majorHAnsi" w:hAnsiTheme="majorHAnsi"/>
                <w:sz w:val="21"/>
                <w:szCs w:val="21"/>
              </w:rPr>
              <w:t>B201912</w:t>
            </w:r>
            <w:r w:rsidR="00E26378" w:rsidRPr="00CF6859">
              <w:rPr>
                <w:rFonts w:asciiTheme="majorHAnsi" w:hAnsiTheme="majorHAnsi"/>
                <w:sz w:val="21"/>
                <w:szCs w:val="21"/>
              </w:rPr>
              <w:t>11</w:t>
            </w:r>
          </w:p>
        </w:tc>
        <w:tc>
          <w:tcPr>
            <w:tcW w:w="1557" w:type="dxa"/>
          </w:tcPr>
          <w:p w:rsidR="00311A62" w:rsidRPr="00CF6859" w:rsidRDefault="00E57E8A" w:rsidP="00E57E8A">
            <w:pPr>
              <w:tabs>
                <w:tab w:val="decimal" w:pos="931"/>
              </w:tabs>
              <w:rPr>
                <w:rFonts w:asciiTheme="majorHAnsi" w:hAnsiTheme="majorHAnsi"/>
                <w:sz w:val="21"/>
                <w:szCs w:val="21"/>
              </w:rPr>
            </w:pPr>
            <w:r w:rsidRPr="00CF6859">
              <w:rPr>
                <w:rFonts w:asciiTheme="majorHAnsi" w:hAnsiTheme="majorHAnsi"/>
                <w:sz w:val="21"/>
                <w:szCs w:val="21"/>
              </w:rPr>
              <w:t>2 613,07</w:t>
            </w:r>
          </w:p>
        </w:tc>
        <w:tc>
          <w:tcPr>
            <w:tcW w:w="2215" w:type="dxa"/>
          </w:tcPr>
          <w:p w:rsidR="00311A62" w:rsidRPr="00CF6859" w:rsidRDefault="00E57E8A" w:rsidP="00E57E8A">
            <w:pPr>
              <w:tabs>
                <w:tab w:val="decimal" w:pos="931"/>
              </w:tabs>
              <w:rPr>
                <w:rFonts w:asciiTheme="majorHAnsi" w:hAnsiTheme="majorHAnsi"/>
                <w:sz w:val="21"/>
                <w:szCs w:val="21"/>
              </w:rPr>
            </w:pPr>
            <w:r w:rsidRPr="00CF6859">
              <w:rPr>
                <w:rFonts w:asciiTheme="majorHAnsi" w:hAnsiTheme="majorHAnsi"/>
                <w:sz w:val="21"/>
                <w:szCs w:val="21"/>
              </w:rPr>
              <w:t>2 134,12</w:t>
            </w:r>
          </w:p>
        </w:tc>
        <w:tc>
          <w:tcPr>
            <w:tcW w:w="2415" w:type="dxa"/>
          </w:tcPr>
          <w:p w:rsidR="00311A62" w:rsidRPr="00CF6859" w:rsidRDefault="00E57E8A" w:rsidP="00E57E8A">
            <w:pPr>
              <w:tabs>
                <w:tab w:val="decimal" w:pos="931"/>
              </w:tabs>
              <w:rPr>
                <w:rFonts w:asciiTheme="majorHAnsi" w:hAnsiTheme="majorHAnsi"/>
                <w:sz w:val="21"/>
                <w:szCs w:val="21"/>
              </w:rPr>
            </w:pPr>
            <w:r w:rsidRPr="00CF6859">
              <w:rPr>
                <w:rFonts w:asciiTheme="majorHAnsi" w:hAnsiTheme="majorHAnsi"/>
                <w:sz w:val="21"/>
                <w:szCs w:val="21"/>
              </w:rPr>
              <w:t>2 218,27</w:t>
            </w:r>
          </w:p>
        </w:tc>
        <w:tc>
          <w:tcPr>
            <w:tcW w:w="1135" w:type="dxa"/>
          </w:tcPr>
          <w:p w:rsidR="00311A62" w:rsidRPr="00CF6859" w:rsidRDefault="00E57E8A" w:rsidP="00CF6859">
            <w:pPr>
              <w:jc w:val="center"/>
              <w:rPr>
                <w:rFonts w:asciiTheme="majorHAnsi" w:hAnsiTheme="majorHAnsi"/>
                <w:sz w:val="21"/>
                <w:szCs w:val="21"/>
              </w:rPr>
            </w:pPr>
            <w:r w:rsidRPr="00CF6859">
              <w:rPr>
                <w:rFonts w:asciiTheme="majorHAnsi" w:hAnsiTheme="majorHAnsi"/>
                <w:sz w:val="21"/>
                <w:szCs w:val="21"/>
              </w:rPr>
              <w:t>AM11</w:t>
            </w:r>
          </w:p>
        </w:tc>
        <w:tc>
          <w:tcPr>
            <w:tcW w:w="1460" w:type="dxa"/>
          </w:tcPr>
          <w:p w:rsidR="00311A62" w:rsidRPr="00CF6859" w:rsidRDefault="00E57E8A" w:rsidP="00CF6859">
            <w:pPr>
              <w:jc w:val="center"/>
              <w:rPr>
                <w:rFonts w:asciiTheme="majorHAnsi" w:hAnsiTheme="majorHAnsi"/>
                <w:sz w:val="21"/>
                <w:szCs w:val="21"/>
              </w:rPr>
            </w:pPr>
            <w:r w:rsidRPr="00CF6859">
              <w:rPr>
                <w:rFonts w:asciiTheme="majorHAnsi" w:hAnsiTheme="majorHAnsi"/>
                <w:sz w:val="21"/>
                <w:szCs w:val="21"/>
              </w:rPr>
              <w:t>12</w:t>
            </w:r>
            <w:r w:rsidR="00E26378" w:rsidRPr="00CF6859">
              <w:rPr>
                <w:rFonts w:asciiTheme="majorHAnsi" w:hAnsiTheme="majorHAnsi"/>
                <w:sz w:val="21"/>
                <w:szCs w:val="21"/>
              </w:rPr>
              <w:t>/</w:t>
            </w:r>
            <w:r w:rsidRPr="00CF6859">
              <w:rPr>
                <w:rFonts w:asciiTheme="majorHAnsi" w:hAnsiTheme="majorHAnsi"/>
                <w:sz w:val="21"/>
                <w:szCs w:val="21"/>
              </w:rPr>
              <w:t>2019</w:t>
            </w:r>
          </w:p>
        </w:tc>
      </w:tr>
      <w:tr w:rsidR="00E57E8A" w:rsidRPr="00CF6859" w:rsidTr="00CF6859">
        <w:tc>
          <w:tcPr>
            <w:tcW w:w="1135" w:type="dxa"/>
          </w:tcPr>
          <w:p w:rsidR="00E57E8A" w:rsidRPr="00CF6859" w:rsidRDefault="00E57E8A" w:rsidP="00BB269F">
            <w:pPr>
              <w:rPr>
                <w:rFonts w:asciiTheme="majorHAnsi" w:hAnsiTheme="majorHAnsi"/>
                <w:sz w:val="21"/>
                <w:szCs w:val="21"/>
              </w:rPr>
            </w:pPr>
            <w:r w:rsidRPr="00CF6859">
              <w:rPr>
                <w:rFonts w:asciiTheme="majorHAnsi" w:hAnsiTheme="majorHAnsi"/>
                <w:sz w:val="21"/>
                <w:szCs w:val="21"/>
              </w:rPr>
              <w:t>…</w:t>
            </w:r>
          </w:p>
        </w:tc>
        <w:tc>
          <w:tcPr>
            <w:tcW w:w="1557" w:type="dxa"/>
          </w:tcPr>
          <w:p w:rsidR="00E57E8A" w:rsidRPr="00CF6859" w:rsidRDefault="00E57E8A" w:rsidP="00E57E8A">
            <w:pPr>
              <w:tabs>
                <w:tab w:val="decimal" w:pos="931"/>
              </w:tabs>
              <w:rPr>
                <w:sz w:val="21"/>
                <w:szCs w:val="21"/>
              </w:rPr>
            </w:pPr>
            <w:r w:rsidRPr="00CF6859">
              <w:rPr>
                <w:rFonts w:asciiTheme="majorHAnsi" w:hAnsiTheme="majorHAnsi"/>
                <w:sz w:val="21"/>
                <w:szCs w:val="21"/>
              </w:rPr>
              <w:t>…</w:t>
            </w:r>
          </w:p>
        </w:tc>
        <w:tc>
          <w:tcPr>
            <w:tcW w:w="2215" w:type="dxa"/>
          </w:tcPr>
          <w:p w:rsidR="00E57E8A" w:rsidRPr="00CF6859" w:rsidRDefault="00E57E8A" w:rsidP="00E57E8A">
            <w:pPr>
              <w:tabs>
                <w:tab w:val="decimal" w:pos="931"/>
              </w:tabs>
              <w:rPr>
                <w:sz w:val="21"/>
                <w:szCs w:val="21"/>
              </w:rPr>
            </w:pPr>
            <w:r w:rsidRPr="00CF6859">
              <w:rPr>
                <w:rFonts w:asciiTheme="majorHAnsi" w:hAnsiTheme="majorHAnsi"/>
                <w:sz w:val="21"/>
                <w:szCs w:val="21"/>
              </w:rPr>
              <w:t>…</w:t>
            </w:r>
          </w:p>
        </w:tc>
        <w:tc>
          <w:tcPr>
            <w:tcW w:w="2415" w:type="dxa"/>
          </w:tcPr>
          <w:p w:rsidR="00E57E8A" w:rsidRPr="00CF6859" w:rsidRDefault="00E57E8A" w:rsidP="00E57E8A">
            <w:pPr>
              <w:tabs>
                <w:tab w:val="decimal" w:pos="931"/>
              </w:tabs>
              <w:rPr>
                <w:sz w:val="21"/>
                <w:szCs w:val="21"/>
              </w:rPr>
            </w:pPr>
            <w:r w:rsidRPr="00CF6859">
              <w:rPr>
                <w:rFonts w:asciiTheme="majorHAnsi" w:hAnsiTheme="majorHAnsi"/>
                <w:sz w:val="21"/>
                <w:szCs w:val="21"/>
              </w:rPr>
              <w:t>…</w:t>
            </w:r>
          </w:p>
        </w:tc>
        <w:tc>
          <w:tcPr>
            <w:tcW w:w="1135" w:type="dxa"/>
          </w:tcPr>
          <w:p w:rsidR="00E57E8A" w:rsidRPr="00CF6859" w:rsidRDefault="00E57E8A" w:rsidP="00CF6859">
            <w:pPr>
              <w:jc w:val="center"/>
              <w:rPr>
                <w:sz w:val="21"/>
                <w:szCs w:val="21"/>
              </w:rPr>
            </w:pPr>
            <w:r w:rsidRPr="00CF6859">
              <w:rPr>
                <w:rFonts w:asciiTheme="majorHAnsi" w:hAnsiTheme="majorHAnsi"/>
                <w:sz w:val="21"/>
                <w:szCs w:val="21"/>
              </w:rPr>
              <w:t>…</w:t>
            </w:r>
          </w:p>
        </w:tc>
        <w:tc>
          <w:tcPr>
            <w:tcW w:w="1460" w:type="dxa"/>
          </w:tcPr>
          <w:p w:rsidR="00E57E8A" w:rsidRPr="00CF6859" w:rsidRDefault="00E57E8A" w:rsidP="00CF6859">
            <w:pPr>
              <w:jc w:val="center"/>
              <w:rPr>
                <w:sz w:val="21"/>
                <w:szCs w:val="21"/>
              </w:rPr>
            </w:pPr>
            <w:r w:rsidRPr="00CF6859">
              <w:rPr>
                <w:rFonts w:asciiTheme="majorHAnsi" w:hAnsiTheme="majorHAnsi"/>
                <w:sz w:val="21"/>
                <w:szCs w:val="21"/>
              </w:rPr>
              <w:t>…</w:t>
            </w:r>
          </w:p>
        </w:tc>
      </w:tr>
    </w:tbl>
    <w:p w:rsidR="00D3102C" w:rsidRDefault="00D3102C">
      <w:pPr>
        <w:rPr>
          <w:rFonts w:asciiTheme="majorHAnsi" w:hAnsiTheme="majorHAnsi"/>
          <w:b/>
          <w:u w:val="single"/>
        </w:rPr>
      </w:pPr>
    </w:p>
    <w:p w:rsidR="00D3102C" w:rsidRDefault="00D3102C">
      <w:pPr>
        <w:rPr>
          <w:rFonts w:asciiTheme="majorHAnsi" w:hAnsiTheme="majorHAnsi"/>
          <w:b/>
          <w:u w:val="single"/>
        </w:rPr>
      </w:pPr>
      <w:r>
        <w:rPr>
          <w:rFonts w:asciiTheme="majorHAnsi" w:hAnsiTheme="majorHAnsi"/>
          <w:b/>
          <w:u w:val="single"/>
        </w:rPr>
        <w:br w:type="page"/>
      </w:r>
    </w:p>
    <w:p w:rsidR="00D3102C" w:rsidRDefault="00D3102C" w:rsidP="00D3102C">
      <w:pPr>
        <w:pStyle w:val="Paragraphedeliste"/>
        <w:ind w:left="0"/>
        <w:rPr>
          <w:rFonts w:asciiTheme="majorHAnsi" w:hAnsiTheme="majorHAnsi"/>
          <w:b/>
          <w:sz w:val="24"/>
          <w:szCs w:val="24"/>
          <w:u w:val="single"/>
        </w:rPr>
      </w:pPr>
      <w:r w:rsidRPr="00C45F06">
        <w:rPr>
          <w:rFonts w:asciiTheme="majorHAnsi" w:hAnsiTheme="majorHAnsi"/>
          <w:b/>
          <w:sz w:val="24"/>
          <w:szCs w:val="24"/>
          <w:u w:val="single"/>
        </w:rPr>
        <w:lastRenderedPageBreak/>
        <w:t>Annexe A1</w:t>
      </w:r>
      <w:r>
        <w:rPr>
          <w:rFonts w:asciiTheme="majorHAnsi" w:hAnsiTheme="majorHAnsi"/>
          <w:b/>
          <w:sz w:val="24"/>
          <w:szCs w:val="24"/>
          <w:u w:val="single"/>
        </w:rPr>
        <w:t>0</w:t>
      </w:r>
      <w:r w:rsidR="005965EE" w:rsidRPr="00C45F06">
        <w:rPr>
          <w:rFonts w:asciiTheme="majorHAnsi" w:hAnsiTheme="majorHAnsi"/>
          <w:b/>
          <w:sz w:val="24"/>
          <w:szCs w:val="24"/>
          <w:u w:val="single"/>
        </w:rPr>
        <w:t xml:space="preserve"> - </w:t>
      </w:r>
      <w:r>
        <w:rPr>
          <w:rFonts w:asciiTheme="majorHAnsi" w:hAnsiTheme="majorHAnsi"/>
          <w:b/>
          <w:sz w:val="24"/>
          <w:szCs w:val="24"/>
          <w:u w:val="single"/>
        </w:rPr>
        <w:t xml:space="preserve">Note de travail de Mme Dupuis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351"/>
      </w:tblGrid>
      <w:tr w:rsidR="00D3102C" w:rsidRPr="00C45F06" w:rsidTr="00BB269F">
        <w:trPr>
          <w:jc w:val="center"/>
        </w:trPr>
        <w:tc>
          <w:tcPr>
            <w:tcW w:w="9351" w:type="dxa"/>
            <w:tcBorders>
              <w:top w:val="single" w:sz="4" w:space="0" w:color="auto"/>
              <w:left w:val="single" w:sz="4" w:space="0" w:color="auto"/>
              <w:bottom w:val="single" w:sz="4" w:space="0" w:color="auto"/>
              <w:right w:val="single" w:sz="4" w:space="0" w:color="auto"/>
            </w:tcBorders>
          </w:tcPr>
          <w:p w:rsidR="00D3102C" w:rsidRPr="00555C7E" w:rsidRDefault="00D3102C" w:rsidP="00BB269F">
            <w:pPr>
              <w:pStyle w:val="Titre"/>
              <w:spacing w:before="120" w:after="200"/>
              <w:jc w:val="center"/>
              <w:rPr>
                <w:rFonts w:asciiTheme="majorHAnsi" w:hAnsiTheme="majorHAnsi"/>
                <w:b w:val="0"/>
                <w:sz w:val="24"/>
                <w:szCs w:val="24"/>
              </w:rPr>
            </w:pPr>
            <w:r w:rsidRPr="00555C7E">
              <w:rPr>
                <w:rFonts w:asciiTheme="majorHAnsi" w:hAnsiTheme="majorHAnsi"/>
                <w:b w:val="0"/>
                <w:sz w:val="24"/>
                <w:szCs w:val="24"/>
              </w:rPr>
              <w:t xml:space="preserve">Note de </w:t>
            </w:r>
            <w:r>
              <w:rPr>
                <w:rFonts w:asciiTheme="majorHAnsi" w:hAnsiTheme="majorHAnsi"/>
                <w:b w:val="0"/>
                <w:sz w:val="24"/>
                <w:szCs w:val="24"/>
              </w:rPr>
              <w:t>travail</w:t>
            </w:r>
          </w:p>
          <w:p w:rsidR="00D3102C" w:rsidRDefault="00D3102C" w:rsidP="00883885">
            <w:pPr>
              <w:spacing w:line="276" w:lineRule="auto"/>
              <w:rPr>
                <w:rFonts w:asciiTheme="majorHAnsi" w:hAnsiTheme="majorHAnsi"/>
              </w:rPr>
            </w:pPr>
            <w:r>
              <w:rPr>
                <w:rFonts w:asciiTheme="majorHAnsi" w:hAnsiTheme="majorHAnsi"/>
                <w:b/>
              </w:rPr>
              <w:t>Nadège</w:t>
            </w:r>
            <w:r w:rsidRPr="00555C7E">
              <w:rPr>
                <w:rFonts w:asciiTheme="majorHAnsi" w:hAnsiTheme="majorHAnsi"/>
                <w:b/>
              </w:rPr>
              <w:t xml:space="preserve"> Dupuis</w:t>
            </w:r>
            <w:r w:rsidR="008C38ED" w:rsidRPr="008C38ED">
              <w:rPr>
                <w:rFonts w:asciiTheme="majorHAnsi" w:hAnsiTheme="majorHAnsi"/>
              </w:rPr>
              <w:t>,</w:t>
            </w:r>
            <w:r w:rsidRPr="00555C7E">
              <w:rPr>
                <w:rFonts w:asciiTheme="majorHAnsi" w:hAnsiTheme="majorHAnsi"/>
                <w:b/>
              </w:rPr>
              <w:t xml:space="preserve"> </w:t>
            </w:r>
            <w:r w:rsidRPr="00996CEF">
              <w:rPr>
                <w:rFonts w:asciiTheme="majorHAnsi" w:hAnsiTheme="majorHAnsi"/>
              </w:rPr>
              <w:t>collaboratrice</w:t>
            </w:r>
          </w:p>
          <w:p w:rsidR="00883885" w:rsidRPr="00555C7E" w:rsidRDefault="00883885" w:rsidP="00883885">
            <w:pPr>
              <w:spacing w:line="276" w:lineRule="auto"/>
              <w:rPr>
                <w:rFonts w:asciiTheme="majorHAnsi" w:hAnsiTheme="majorHAnsi"/>
                <w:b/>
              </w:rPr>
            </w:pPr>
            <w:r>
              <w:rPr>
                <w:rFonts w:asciiTheme="majorHAnsi" w:hAnsiTheme="majorHAnsi"/>
              </w:rPr>
              <w:t>PJ : Mail de M. Martin</w:t>
            </w:r>
          </w:p>
          <w:p w:rsidR="00D3102C" w:rsidRPr="00555C7E" w:rsidRDefault="00D3102C" w:rsidP="00BB269F">
            <w:pPr>
              <w:spacing w:after="120" w:line="276" w:lineRule="auto"/>
              <w:ind w:left="4962"/>
              <w:jc w:val="both"/>
              <w:rPr>
                <w:rFonts w:asciiTheme="majorHAnsi" w:hAnsiTheme="majorHAnsi"/>
              </w:rPr>
            </w:pPr>
            <w:r w:rsidRPr="00555C7E">
              <w:rPr>
                <w:rFonts w:asciiTheme="majorHAnsi" w:hAnsiTheme="majorHAnsi"/>
              </w:rPr>
              <w:t>A</w:t>
            </w:r>
          </w:p>
          <w:p w:rsidR="00D3102C" w:rsidRPr="00555C7E" w:rsidRDefault="00D3102C" w:rsidP="00BB269F">
            <w:pPr>
              <w:spacing w:after="120" w:line="276" w:lineRule="auto"/>
              <w:ind w:left="4962"/>
              <w:rPr>
                <w:rFonts w:asciiTheme="majorHAnsi" w:hAnsiTheme="majorHAnsi"/>
                <w:b/>
              </w:rPr>
            </w:pPr>
            <w:r w:rsidRPr="00555C7E">
              <w:rPr>
                <w:rFonts w:asciiTheme="majorHAnsi" w:hAnsiTheme="majorHAnsi"/>
                <w:b/>
              </w:rPr>
              <w:t>Assistant comptable</w:t>
            </w:r>
          </w:p>
          <w:p w:rsidR="00D3102C" w:rsidRPr="00555C7E" w:rsidRDefault="00D3102C" w:rsidP="00883885">
            <w:pPr>
              <w:spacing w:after="80" w:line="276" w:lineRule="auto"/>
              <w:jc w:val="both"/>
              <w:rPr>
                <w:rFonts w:asciiTheme="majorHAnsi" w:hAnsiTheme="majorHAnsi"/>
              </w:rPr>
            </w:pPr>
            <w:r w:rsidRPr="00555C7E">
              <w:rPr>
                <w:rFonts w:asciiTheme="majorHAnsi" w:hAnsiTheme="majorHAnsi"/>
              </w:rPr>
              <w:t>Nous avons reçu de M. Martin, gérant de l’EURL FORE PF</w:t>
            </w:r>
            <w:r w:rsidR="00883885">
              <w:rPr>
                <w:rFonts w:asciiTheme="majorHAnsi" w:hAnsiTheme="majorHAnsi"/>
              </w:rPr>
              <w:t>, un mail</w:t>
            </w:r>
            <w:r w:rsidRPr="00555C7E">
              <w:rPr>
                <w:rFonts w:asciiTheme="majorHAnsi" w:hAnsiTheme="majorHAnsi"/>
              </w:rPr>
              <w:t xml:space="preserve"> que je </w:t>
            </w:r>
            <w:r>
              <w:rPr>
                <w:rFonts w:asciiTheme="majorHAnsi" w:hAnsiTheme="majorHAnsi"/>
              </w:rPr>
              <w:t xml:space="preserve">joins à </w:t>
            </w:r>
            <w:r w:rsidRPr="00555C7E">
              <w:rPr>
                <w:rFonts w:asciiTheme="majorHAnsi" w:hAnsiTheme="majorHAnsi"/>
              </w:rPr>
              <w:t>cette note.</w:t>
            </w:r>
          </w:p>
          <w:p w:rsidR="00D3102C" w:rsidRPr="00555C7E" w:rsidRDefault="00D3102C" w:rsidP="00883885">
            <w:pPr>
              <w:spacing w:after="80" w:line="276" w:lineRule="auto"/>
              <w:jc w:val="both"/>
              <w:rPr>
                <w:rFonts w:asciiTheme="majorHAnsi" w:hAnsiTheme="majorHAnsi"/>
              </w:rPr>
            </w:pPr>
            <w:r>
              <w:rPr>
                <w:rFonts w:asciiTheme="majorHAnsi" w:hAnsiTheme="majorHAnsi"/>
              </w:rPr>
              <w:t>J’ai déjà commencé une veille fiscale au sujet des charges somptuaires. Il apparait, selon l’</w:t>
            </w:r>
            <w:r w:rsidR="008C38ED">
              <w:rPr>
                <w:rFonts w:asciiTheme="majorHAnsi" w:hAnsiTheme="majorHAnsi"/>
              </w:rPr>
              <w:t>article 39 bis du CGI, que sont</w:t>
            </w:r>
            <w:r>
              <w:rPr>
                <w:rFonts w:asciiTheme="majorHAnsi" w:hAnsiTheme="majorHAnsi"/>
              </w:rPr>
              <w:t xml:space="preserve"> notamment considérées comme charges somptuaires, les dépenses des charges de toute nature ayant trait à l’exercice de la chasse ainsi qu’à l’exercice non professionnel de la pêche. Ces dépenses sont </w:t>
            </w:r>
            <w:r w:rsidR="00CF6859">
              <w:rPr>
                <w:rFonts w:asciiTheme="majorHAnsi" w:hAnsiTheme="majorHAnsi"/>
              </w:rPr>
              <w:t xml:space="preserve">expressément exclues </w:t>
            </w:r>
            <w:r w:rsidR="004E4423">
              <w:rPr>
                <w:rFonts w:asciiTheme="majorHAnsi" w:hAnsiTheme="majorHAnsi"/>
              </w:rPr>
              <w:t xml:space="preserve">du droit à </w:t>
            </w:r>
            <w:r w:rsidR="00CF6859">
              <w:rPr>
                <w:rFonts w:asciiTheme="majorHAnsi" w:hAnsiTheme="majorHAnsi"/>
              </w:rPr>
              <w:t>déduction de la TVA</w:t>
            </w:r>
            <w:r>
              <w:rPr>
                <w:rFonts w:asciiTheme="majorHAnsi" w:hAnsiTheme="majorHAnsi"/>
              </w:rPr>
              <w:t>.</w:t>
            </w:r>
          </w:p>
          <w:p w:rsidR="00D3102C" w:rsidRPr="00555C7E" w:rsidRDefault="00D3102C" w:rsidP="00883885">
            <w:pPr>
              <w:spacing w:after="80" w:line="276" w:lineRule="auto"/>
              <w:jc w:val="both"/>
              <w:rPr>
                <w:rFonts w:asciiTheme="majorHAnsi" w:hAnsiTheme="majorHAnsi"/>
              </w:rPr>
            </w:pPr>
            <w:r w:rsidRPr="00555C7E">
              <w:rPr>
                <w:rFonts w:asciiTheme="majorHAnsi" w:hAnsiTheme="majorHAnsi"/>
              </w:rPr>
              <w:t>Merci de préparer une réponse</w:t>
            </w:r>
            <w:r w:rsidR="00337156">
              <w:rPr>
                <w:rFonts w:asciiTheme="majorHAnsi" w:hAnsiTheme="majorHAnsi"/>
              </w:rPr>
              <w:t xml:space="preserve"> sous forme d’un tableau</w:t>
            </w:r>
            <w:r w:rsidRPr="00555C7E">
              <w:rPr>
                <w:rFonts w:asciiTheme="majorHAnsi" w:hAnsiTheme="majorHAnsi"/>
              </w:rPr>
              <w:t xml:space="preserve"> précisant pour chaque document :</w:t>
            </w:r>
          </w:p>
          <w:p w:rsidR="00D3102C" w:rsidRPr="00555C7E" w:rsidRDefault="00D3102C" w:rsidP="00883885">
            <w:pPr>
              <w:pStyle w:val="Paragraphedeliste"/>
              <w:numPr>
                <w:ilvl w:val="0"/>
                <w:numId w:val="38"/>
              </w:numPr>
              <w:spacing w:after="80"/>
              <w:jc w:val="both"/>
              <w:rPr>
                <w:rFonts w:asciiTheme="majorHAnsi" w:hAnsiTheme="majorHAnsi"/>
                <w:sz w:val="24"/>
                <w:szCs w:val="24"/>
              </w:rPr>
            </w:pPr>
            <w:r>
              <w:rPr>
                <w:rFonts w:asciiTheme="majorHAnsi" w:hAnsiTheme="majorHAnsi"/>
                <w:sz w:val="24"/>
                <w:szCs w:val="24"/>
              </w:rPr>
              <w:t>l</w:t>
            </w:r>
            <w:r w:rsidRPr="00555C7E">
              <w:rPr>
                <w:rFonts w:asciiTheme="majorHAnsi" w:hAnsiTheme="majorHAnsi"/>
                <w:sz w:val="24"/>
                <w:szCs w:val="24"/>
              </w:rPr>
              <w:t xml:space="preserve">es règles de déductibilité en matière de TVA ; </w:t>
            </w:r>
          </w:p>
          <w:p w:rsidR="00D3102C" w:rsidRDefault="00D3102C" w:rsidP="00883885">
            <w:pPr>
              <w:pStyle w:val="Paragraphedeliste"/>
              <w:numPr>
                <w:ilvl w:val="0"/>
                <w:numId w:val="38"/>
              </w:numPr>
              <w:spacing w:after="80"/>
              <w:jc w:val="both"/>
              <w:rPr>
                <w:rFonts w:asciiTheme="majorHAnsi" w:hAnsiTheme="majorHAnsi"/>
                <w:sz w:val="24"/>
                <w:szCs w:val="24"/>
              </w:rPr>
            </w:pPr>
            <w:r>
              <w:rPr>
                <w:rFonts w:asciiTheme="majorHAnsi" w:hAnsiTheme="majorHAnsi"/>
                <w:sz w:val="24"/>
                <w:szCs w:val="24"/>
              </w:rPr>
              <w:t>l</w:t>
            </w:r>
            <w:r w:rsidRPr="0052634B">
              <w:rPr>
                <w:rFonts w:asciiTheme="majorHAnsi" w:hAnsiTheme="majorHAnsi"/>
                <w:sz w:val="24"/>
                <w:szCs w:val="24"/>
              </w:rPr>
              <w:t xml:space="preserve">e montant </w:t>
            </w:r>
            <w:r w:rsidR="007B4844">
              <w:rPr>
                <w:rFonts w:asciiTheme="majorHAnsi" w:hAnsiTheme="majorHAnsi"/>
                <w:sz w:val="24"/>
                <w:szCs w:val="24"/>
              </w:rPr>
              <w:t>de la TVA non déductible</w:t>
            </w:r>
            <w:r w:rsidRPr="0052634B">
              <w:rPr>
                <w:rFonts w:asciiTheme="majorHAnsi" w:hAnsiTheme="majorHAnsi"/>
                <w:sz w:val="24"/>
                <w:szCs w:val="24"/>
              </w:rPr>
              <w:t>.</w:t>
            </w:r>
          </w:p>
          <w:p w:rsidR="00D3102C" w:rsidRPr="00555C7E" w:rsidRDefault="00D3102C" w:rsidP="00883885">
            <w:pPr>
              <w:spacing w:after="80" w:line="276" w:lineRule="auto"/>
              <w:jc w:val="both"/>
              <w:rPr>
                <w:rFonts w:asciiTheme="majorHAnsi" w:hAnsiTheme="majorHAnsi"/>
              </w:rPr>
            </w:pPr>
            <w:r w:rsidRPr="00555C7E">
              <w:rPr>
                <w:rFonts w:asciiTheme="majorHAnsi" w:hAnsiTheme="majorHAnsi"/>
              </w:rPr>
              <w:t>Je vous remercie pour votre collaboration.</w:t>
            </w:r>
          </w:p>
          <w:p w:rsidR="00D3102C" w:rsidRPr="00C45F06" w:rsidRDefault="00D3102C" w:rsidP="00BB269F">
            <w:pPr>
              <w:spacing w:after="120" w:line="276" w:lineRule="auto"/>
              <w:jc w:val="center"/>
              <w:rPr>
                <w:rFonts w:asciiTheme="majorHAnsi" w:hAnsiTheme="majorHAnsi"/>
              </w:rPr>
            </w:pPr>
            <w:r>
              <w:rPr>
                <w:rFonts w:asciiTheme="majorHAnsi" w:hAnsiTheme="majorHAnsi"/>
              </w:rPr>
              <w:t>Nadège</w:t>
            </w:r>
            <w:r w:rsidRPr="00555C7E">
              <w:rPr>
                <w:rFonts w:asciiTheme="majorHAnsi" w:hAnsiTheme="majorHAnsi"/>
              </w:rPr>
              <w:t xml:space="preserve"> Dupuis</w:t>
            </w:r>
          </w:p>
        </w:tc>
      </w:tr>
    </w:tbl>
    <w:p w:rsidR="00D3102C" w:rsidRDefault="00D3102C" w:rsidP="00D3102C">
      <w:pPr>
        <w:pStyle w:val="Paragraphedeliste"/>
        <w:ind w:left="0"/>
        <w:rPr>
          <w:rFonts w:asciiTheme="majorHAnsi" w:hAnsiTheme="majorHAnsi"/>
          <w:b/>
          <w:sz w:val="24"/>
          <w:szCs w:val="24"/>
          <w:u w:val="single"/>
        </w:rPr>
      </w:pPr>
    </w:p>
    <w:p w:rsidR="00D3102C" w:rsidRDefault="00D3102C" w:rsidP="00D3102C">
      <w:pPr>
        <w:pStyle w:val="Paragraphedeliste"/>
        <w:ind w:left="0"/>
        <w:rPr>
          <w:rFonts w:asciiTheme="majorHAnsi" w:hAnsiTheme="majorHAnsi"/>
          <w:b/>
          <w:sz w:val="24"/>
          <w:szCs w:val="24"/>
          <w:u w:val="single"/>
        </w:rPr>
      </w:pPr>
      <w:r w:rsidRPr="00C45F06">
        <w:rPr>
          <w:rFonts w:asciiTheme="majorHAnsi" w:hAnsiTheme="majorHAnsi"/>
          <w:b/>
          <w:sz w:val="24"/>
          <w:szCs w:val="24"/>
          <w:u w:val="single"/>
        </w:rPr>
        <w:t>Annexe A1</w:t>
      </w:r>
      <w:r>
        <w:rPr>
          <w:rFonts w:asciiTheme="majorHAnsi" w:hAnsiTheme="majorHAnsi"/>
          <w:b/>
          <w:sz w:val="24"/>
          <w:szCs w:val="24"/>
          <w:u w:val="single"/>
        </w:rPr>
        <w:t>1</w:t>
      </w:r>
      <w:r w:rsidR="005965EE" w:rsidRPr="00C45F06">
        <w:rPr>
          <w:rFonts w:asciiTheme="majorHAnsi" w:hAnsiTheme="majorHAnsi"/>
          <w:b/>
          <w:sz w:val="24"/>
          <w:szCs w:val="24"/>
          <w:u w:val="single"/>
        </w:rPr>
        <w:t xml:space="preserve"> - </w:t>
      </w:r>
      <w:r>
        <w:rPr>
          <w:rFonts w:asciiTheme="majorHAnsi" w:hAnsiTheme="majorHAnsi"/>
          <w:b/>
          <w:sz w:val="24"/>
          <w:szCs w:val="24"/>
          <w:u w:val="single"/>
        </w:rPr>
        <w:t>Courriel de M. Martin</w:t>
      </w:r>
      <w:r w:rsidRPr="00C45F06">
        <w:rPr>
          <w:rFonts w:asciiTheme="majorHAnsi" w:hAnsiTheme="majorHAnsi"/>
          <w:b/>
          <w:sz w:val="24"/>
          <w:szCs w:val="24"/>
          <w:u w:val="single"/>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94"/>
        <w:gridCol w:w="8357"/>
      </w:tblGrid>
      <w:tr w:rsidR="00D3102C" w:rsidRPr="00C45F06" w:rsidTr="00BB269F">
        <w:trPr>
          <w:jc w:val="center"/>
        </w:trPr>
        <w:tc>
          <w:tcPr>
            <w:tcW w:w="994" w:type="dxa"/>
            <w:tcBorders>
              <w:top w:val="single" w:sz="4" w:space="0" w:color="auto"/>
              <w:left w:val="single" w:sz="4" w:space="0" w:color="auto"/>
              <w:bottom w:val="single" w:sz="4" w:space="0" w:color="auto"/>
              <w:right w:val="single" w:sz="4" w:space="0" w:color="auto"/>
            </w:tcBorders>
            <w:hideMark/>
          </w:tcPr>
          <w:p w:rsidR="00D3102C" w:rsidRPr="00C45F06" w:rsidRDefault="00D3102C" w:rsidP="00BB269F">
            <w:pPr>
              <w:rPr>
                <w:rFonts w:asciiTheme="majorHAnsi" w:hAnsiTheme="majorHAnsi"/>
              </w:rPr>
            </w:pPr>
            <w:r w:rsidRPr="00C45F06">
              <w:rPr>
                <w:rFonts w:asciiTheme="majorHAnsi" w:hAnsiTheme="majorHAnsi"/>
              </w:rPr>
              <w:t>De</w:t>
            </w:r>
          </w:p>
        </w:tc>
        <w:tc>
          <w:tcPr>
            <w:tcW w:w="8357" w:type="dxa"/>
            <w:tcBorders>
              <w:top w:val="single" w:sz="4" w:space="0" w:color="auto"/>
              <w:left w:val="single" w:sz="4" w:space="0" w:color="auto"/>
              <w:bottom w:val="single" w:sz="4" w:space="0" w:color="auto"/>
              <w:right w:val="single" w:sz="4" w:space="0" w:color="auto"/>
            </w:tcBorders>
            <w:hideMark/>
          </w:tcPr>
          <w:p w:rsidR="00D3102C" w:rsidRPr="00C45F06" w:rsidRDefault="00D3102C" w:rsidP="00BB269F">
            <w:pPr>
              <w:rPr>
                <w:rFonts w:asciiTheme="majorHAnsi" w:hAnsiTheme="majorHAnsi"/>
              </w:rPr>
            </w:pPr>
            <w:r>
              <w:rPr>
                <w:rFonts w:asciiTheme="majorHAnsi" w:hAnsiTheme="majorHAnsi"/>
              </w:rPr>
              <w:t>p.martin</w:t>
            </w:r>
            <w:r w:rsidRPr="00261FB1">
              <w:rPr>
                <w:rFonts w:asciiTheme="majorHAnsi" w:hAnsiTheme="majorHAnsi"/>
              </w:rPr>
              <w:t>@Forepf.fr</w:t>
            </w:r>
          </w:p>
        </w:tc>
      </w:tr>
      <w:tr w:rsidR="00D3102C" w:rsidRPr="00C45F06" w:rsidTr="00BB269F">
        <w:trPr>
          <w:jc w:val="center"/>
        </w:trPr>
        <w:tc>
          <w:tcPr>
            <w:tcW w:w="994" w:type="dxa"/>
            <w:tcBorders>
              <w:top w:val="single" w:sz="4" w:space="0" w:color="auto"/>
              <w:left w:val="single" w:sz="4" w:space="0" w:color="auto"/>
              <w:bottom w:val="single" w:sz="4" w:space="0" w:color="auto"/>
              <w:right w:val="single" w:sz="4" w:space="0" w:color="auto"/>
            </w:tcBorders>
            <w:hideMark/>
          </w:tcPr>
          <w:p w:rsidR="00D3102C" w:rsidRPr="00C45F06" w:rsidRDefault="00D3102C" w:rsidP="00BB269F">
            <w:pPr>
              <w:rPr>
                <w:rFonts w:asciiTheme="majorHAnsi" w:hAnsiTheme="majorHAnsi"/>
              </w:rPr>
            </w:pPr>
            <w:r w:rsidRPr="00C45F06">
              <w:rPr>
                <w:rFonts w:asciiTheme="majorHAnsi" w:hAnsiTheme="majorHAnsi"/>
              </w:rPr>
              <w:t>À</w:t>
            </w:r>
          </w:p>
        </w:tc>
        <w:tc>
          <w:tcPr>
            <w:tcW w:w="8357" w:type="dxa"/>
            <w:tcBorders>
              <w:top w:val="single" w:sz="4" w:space="0" w:color="auto"/>
              <w:left w:val="single" w:sz="4" w:space="0" w:color="auto"/>
              <w:bottom w:val="single" w:sz="4" w:space="0" w:color="auto"/>
              <w:right w:val="single" w:sz="4" w:space="0" w:color="auto"/>
            </w:tcBorders>
            <w:hideMark/>
          </w:tcPr>
          <w:p w:rsidR="00D3102C" w:rsidRPr="00C45F06" w:rsidRDefault="00D3102C" w:rsidP="009C0D3B">
            <w:pPr>
              <w:rPr>
                <w:rFonts w:asciiTheme="majorHAnsi" w:hAnsiTheme="majorHAnsi"/>
              </w:rPr>
            </w:pPr>
            <w:r w:rsidRPr="00C45F06">
              <w:rPr>
                <w:rFonts w:asciiTheme="majorHAnsi" w:hAnsiTheme="majorHAnsi"/>
              </w:rPr>
              <w:t>dupuis@</w:t>
            </w:r>
            <w:r w:rsidR="009C0D3B">
              <w:rPr>
                <w:rFonts w:asciiTheme="majorHAnsi" w:hAnsiTheme="majorHAnsi"/>
              </w:rPr>
              <w:t>fidec</w:t>
            </w:r>
            <w:r w:rsidRPr="00C45F06">
              <w:rPr>
                <w:rFonts w:asciiTheme="majorHAnsi" w:hAnsiTheme="majorHAnsi"/>
              </w:rPr>
              <w:t>.fr</w:t>
            </w:r>
          </w:p>
        </w:tc>
      </w:tr>
      <w:tr w:rsidR="00D3102C" w:rsidRPr="00C45F06" w:rsidTr="00BB269F">
        <w:trPr>
          <w:jc w:val="center"/>
        </w:trPr>
        <w:tc>
          <w:tcPr>
            <w:tcW w:w="994" w:type="dxa"/>
            <w:tcBorders>
              <w:top w:val="single" w:sz="4" w:space="0" w:color="auto"/>
              <w:left w:val="single" w:sz="4" w:space="0" w:color="auto"/>
              <w:bottom w:val="single" w:sz="4" w:space="0" w:color="auto"/>
              <w:right w:val="single" w:sz="4" w:space="0" w:color="auto"/>
            </w:tcBorders>
            <w:hideMark/>
          </w:tcPr>
          <w:p w:rsidR="00D3102C" w:rsidRPr="00C45F06" w:rsidRDefault="00D3102C" w:rsidP="00BB269F">
            <w:pPr>
              <w:rPr>
                <w:rFonts w:asciiTheme="majorHAnsi" w:hAnsiTheme="majorHAnsi"/>
              </w:rPr>
            </w:pPr>
            <w:r w:rsidRPr="00C45F06">
              <w:rPr>
                <w:rFonts w:asciiTheme="majorHAnsi" w:hAnsiTheme="majorHAnsi"/>
              </w:rPr>
              <w:t xml:space="preserve">Date </w:t>
            </w:r>
          </w:p>
        </w:tc>
        <w:tc>
          <w:tcPr>
            <w:tcW w:w="8357" w:type="dxa"/>
            <w:tcBorders>
              <w:top w:val="single" w:sz="4" w:space="0" w:color="auto"/>
              <w:left w:val="single" w:sz="4" w:space="0" w:color="auto"/>
              <w:bottom w:val="single" w:sz="4" w:space="0" w:color="auto"/>
              <w:right w:val="single" w:sz="4" w:space="0" w:color="auto"/>
            </w:tcBorders>
            <w:hideMark/>
          </w:tcPr>
          <w:p w:rsidR="00D3102C" w:rsidRPr="00C45F06" w:rsidRDefault="00D3102C" w:rsidP="00BB269F">
            <w:pPr>
              <w:rPr>
                <w:rFonts w:asciiTheme="majorHAnsi" w:hAnsiTheme="majorHAnsi"/>
              </w:rPr>
            </w:pPr>
            <w:r>
              <w:rPr>
                <w:rFonts w:asciiTheme="majorHAnsi" w:hAnsiTheme="majorHAnsi"/>
              </w:rPr>
              <w:t>29</w:t>
            </w:r>
            <w:r w:rsidRPr="00C45F06">
              <w:rPr>
                <w:rFonts w:asciiTheme="majorHAnsi" w:hAnsiTheme="majorHAnsi"/>
              </w:rPr>
              <w:t xml:space="preserve"> janvier </w:t>
            </w:r>
            <w:r>
              <w:rPr>
                <w:rFonts w:asciiTheme="majorHAnsi" w:hAnsiTheme="majorHAnsi"/>
              </w:rPr>
              <w:t>2020</w:t>
            </w:r>
          </w:p>
        </w:tc>
      </w:tr>
      <w:tr w:rsidR="00D3102C" w:rsidRPr="00C45F06" w:rsidTr="00BB269F">
        <w:trPr>
          <w:jc w:val="center"/>
        </w:trPr>
        <w:tc>
          <w:tcPr>
            <w:tcW w:w="994" w:type="dxa"/>
            <w:tcBorders>
              <w:top w:val="single" w:sz="4" w:space="0" w:color="auto"/>
              <w:left w:val="single" w:sz="4" w:space="0" w:color="auto"/>
              <w:bottom w:val="single" w:sz="4" w:space="0" w:color="auto"/>
              <w:right w:val="single" w:sz="4" w:space="0" w:color="auto"/>
            </w:tcBorders>
            <w:hideMark/>
          </w:tcPr>
          <w:p w:rsidR="00D3102C" w:rsidRPr="00C45F06" w:rsidRDefault="00D3102C" w:rsidP="00BB269F">
            <w:pPr>
              <w:rPr>
                <w:rFonts w:asciiTheme="majorHAnsi" w:hAnsiTheme="majorHAnsi"/>
              </w:rPr>
            </w:pPr>
            <w:r w:rsidRPr="00C45F06">
              <w:rPr>
                <w:rFonts w:asciiTheme="majorHAnsi" w:hAnsiTheme="majorHAnsi"/>
              </w:rPr>
              <w:t>Objet</w:t>
            </w:r>
          </w:p>
        </w:tc>
        <w:tc>
          <w:tcPr>
            <w:tcW w:w="8357" w:type="dxa"/>
            <w:tcBorders>
              <w:top w:val="single" w:sz="4" w:space="0" w:color="auto"/>
              <w:left w:val="single" w:sz="4" w:space="0" w:color="auto"/>
              <w:bottom w:val="single" w:sz="4" w:space="0" w:color="auto"/>
              <w:right w:val="single" w:sz="4" w:space="0" w:color="auto"/>
            </w:tcBorders>
            <w:hideMark/>
          </w:tcPr>
          <w:p w:rsidR="00D3102C" w:rsidRPr="00C45F06" w:rsidRDefault="00D3102C" w:rsidP="00BB269F">
            <w:pPr>
              <w:rPr>
                <w:rFonts w:asciiTheme="majorHAnsi" w:hAnsiTheme="majorHAnsi"/>
              </w:rPr>
            </w:pPr>
            <w:r>
              <w:rPr>
                <w:rFonts w:asciiTheme="majorHAnsi" w:hAnsiTheme="majorHAnsi"/>
              </w:rPr>
              <w:t>Questions sur la TVA</w:t>
            </w:r>
          </w:p>
        </w:tc>
      </w:tr>
      <w:tr w:rsidR="007B4844" w:rsidRPr="00C45F06" w:rsidTr="00BB269F">
        <w:trPr>
          <w:jc w:val="center"/>
        </w:trPr>
        <w:tc>
          <w:tcPr>
            <w:tcW w:w="994" w:type="dxa"/>
            <w:tcBorders>
              <w:top w:val="single" w:sz="4" w:space="0" w:color="auto"/>
              <w:left w:val="single" w:sz="4" w:space="0" w:color="auto"/>
              <w:bottom w:val="single" w:sz="4" w:space="0" w:color="auto"/>
              <w:right w:val="single" w:sz="4" w:space="0" w:color="auto"/>
            </w:tcBorders>
          </w:tcPr>
          <w:p w:rsidR="007B4844" w:rsidRPr="00C45F06" w:rsidRDefault="007B4844" w:rsidP="00BB269F">
            <w:pPr>
              <w:rPr>
                <w:rFonts w:asciiTheme="majorHAnsi" w:hAnsiTheme="majorHAnsi"/>
              </w:rPr>
            </w:pPr>
            <w:r>
              <w:rPr>
                <w:rFonts w:asciiTheme="majorHAnsi" w:hAnsiTheme="majorHAnsi"/>
              </w:rPr>
              <w:t>PJ</w:t>
            </w:r>
          </w:p>
        </w:tc>
        <w:tc>
          <w:tcPr>
            <w:tcW w:w="8357" w:type="dxa"/>
            <w:tcBorders>
              <w:top w:val="single" w:sz="4" w:space="0" w:color="auto"/>
              <w:left w:val="single" w:sz="4" w:space="0" w:color="auto"/>
              <w:bottom w:val="single" w:sz="4" w:space="0" w:color="auto"/>
              <w:right w:val="single" w:sz="4" w:space="0" w:color="auto"/>
            </w:tcBorders>
          </w:tcPr>
          <w:p w:rsidR="007B4844" w:rsidRDefault="00883885" w:rsidP="00BB269F">
            <w:pPr>
              <w:rPr>
                <w:rFonts w:asciiTheme="majorHAnsi" w:hAnsiTheme="majorHAnsi"/>
              </w:rPr>
            </w:pPr>
            <w:r>
              <w:rPr>
                <w:rFonts w:asciiTheme="majorHAnsi" w:hAnsiTheme="majorHAnsi"/>
              </w:rPr>
              <w:t>Pièces comptables : factures 2019</w:t>
            </w:r>
          </w:p>
        </w:tc>
      </w:tr>
      <w:tr w:rsidR="00D3102C" w:rsidRPr="00C45F06" w:rsidTr="00BB269F">
        <w:trPr>
          <w:jc w:val="center"/>
        </w:trPr>
        <w:tc>
          <w:tcPr>
            <w:tcW w:w="9351" w:type="dxa"/>
            <w:gridSpan w:val="2"/>
            <w:tcBorders>
              <w:top w:val="single" w:sz="4" w:space="0" w:color="auto"/>
              <w:left w:val="single" w:sz="4" w:space="0" w:color="auto"/>
              <w:bottom w:val="single" w:sz="4" w:space="0" w:color="auto"/>
              <w:right w:val="single" w:sz="4" w:space="0" w:color="auto"/>
            </w:tcBorders>
          </w:tcPr>
          <w:p w:rsidR="00D3102C" w:rsidRPr="00AF1F8D" w:rsidRDefault="00D3102C" w:rsidP="00BB269F">
            <w:pPr>
              <w:rPr>
                <w:rFonts w:asciiTheme="majorHAnsi" w:hAnsiTheme="majorHAnsi" w:cs="Arial"/>
              </w:rPr>
            </w:pPr>
            <w:r w:rsidRPr="00AF1F8D">
              <w:rPr>
                <w:rFonts w:asciiTheme="majorHAnsi" w:hAnsiTheme="majorHAnsi" w:cs="Arial"/>
              </w:rPr>
              <w:t>Bonjour,</w:t>
            </w:r>
          </w:p>
          <w:p w:rsidR="00D3102C" w:rsidRPr="00AF1F8D" w:rsidRDefault="00D3102C" w:rsidP="00BB269F">
            <w:pPr>
              <w:rPr>
                <w:rFonts w:asciiTheme="majorHAnsi" w:hAnsiTheme="majorHAnsi" w:cs="Arial"/>
                <w:sz w:val="16"/>
                <w:szCs w:val="16"/>
              </w:rPr>
            </w:pPr>
          </w:p>
          <w:p w:rsidR="00D3102C" w:rsidRPr="00AF1F8D" w:rsidRDefault="00D3102C" w:rsidP="00BB269F">
            <w:pPr>
              <w:jc w:val="both"/>
              <w:rPr>
                <w:rFonts w:asciiTheme="majorHAnsi" w:hAnsiTheme="majorHAnsi" w:cs="Arial"/>
              </w:rPr>
            </w:pPr>
            <w:r w:rsidRPr="00AF1F8D">
              <w:rPr>
                <w:rFonts w:asciiTheme="majorHAnsi" w:hAnsiTheme="majorHAnsi" w:cs="Arial"/>
              </w:rPr>
              <w:t xml:space="preserve">Vous </w:t>
            </w:r>
            <w:r>
              <w:rPr>
                <w:rFonts w:asciiTheme="majorHAnsi" w:hAnsiTheme="majorHAnsi" w:cs="Arial"/>
              </w:rPr>
              <w:t>av</w:t>
            </w:r>
            <w:r w:rsidRPr="00AF1F8D">
              <w:rPr>
                <w:rFonts w:asciiTheme="majorHAnsi" w:hAnsiTheme="majorHAnsi" w:cs="Arial"/>
              </w:rPr>
              <w:t>ez</w:t>
            </w:r>
            <w:r>
              <w:rPr>
                <w:rFonts w:asciiTheme="majorHAnsi" w:hAnsiTheme="majorHAnsi" w:cs="Arial"/>
              </w:rPr>
              <w:t xml:space="preserve"> pour mission d’établir</w:t>
            </w:r>
            <w:r w:rsidRPr="00AF1F8D">
              <w:rPr>
                <w:rFonts w:asciiTheme="majorHAnsi" w:hAnsiTheme="majorHAnsi" w:cs="Arial"/>
              </w:rPr>
              <w:t xml:space="preserve">, tous les mois, les déclarations de TVA </w:t>
            </w:r>
            <w:r>
              <w:rPr>
                <w:rFonts w:asciiTheme="majorHAnsi" w:hAnsiTheme="majorHAnsi" w:cs="Arial"/>
              </w:rPr>
              <w:t>de</w:t>
            </w:r>
            <w:r w:rsidRPr="00AF1F8D">
              <w:rPr>
                <w:rFonts w:asciiTheme="majorHAnsi" w:hAnsiTheme="majorHAnsi" w:cs="Arial"/>
              </w:rPr>
              <w:t xml:space="preserve"> mon entreprise. </w:t>
            </w:r>
          </w:p>
          <w:p w:rsidR="00D3102C" w:rsidRPr="005D6547" w:rsidRDefault="00D3102C" w:rsidP="00BB269F">
            <w:pPr>
              <w:rPr>
                <w:rFonts w:asciiTheme="majorHAnsi" w:hAnsiTheme="majorHAnsi" w:cs="Arial"/>
                <w:sz w:val="16"/>
                <w:szCs w:val="16"/>
              </w:rPr>
            </w:pPr>
          </w:p>
          <w:p w:rsidR="00D3102C" w:rsidRDefault="00D3102C" w:rsidP="00BB269F">
            <w:pPr>
              <w:jc w:val="both"/>
              <w:rPr>
                <w:rFonts w:asciiTheme="majorHAnsi" w:hAnsiTheme="majorHAnsi" w:cs="Arial"/>
              </w:rPr>
            </w:pPr>
            <w:r>
              <w:rPr>
                <w:rFonts w:asciiTheme="majorHAnsi" w:hAnsiTheme="majorHAnsi" w:cs="Arial"/>
              </w:rPr>
              <w:t>Je me suis rendu compte qu’un nombre important d’opérations courantes ne donnent pas lieu à récupération de la TVA.</w:t>
            </w:r>
          </w:p>
          <w:p w:rsidR="00D3102C" w:rsidRPr="005D6547" w:rsidRDefault="00D3102C" w:rsidP="00BB269F">
            <w:pPr>
              <w:rPr>
                <w:rFonts w:asciiTheme="majorHAnsi" w:hAnsiTheme="majorHAnsi" w:cs="Arial"/>
                <w:sz w:val="16"/>
                <w:szCs w:val="16"/>
              </w:rPr>
            </w:pPr>
          </w:p>
          <w:p w:rsidR="00D3102C" w:rsidRPr="00AF1F8D" w:rsidRDefault="00D3102C" w:rsidP="00BB269F">
            <w:pPr>
              <w:jc w:val="both"/>
              <w:rPr>
                <w:rFonts w:asciiTheme="majorHAnsi" w:hAnsiTheme="majorHAnsi" w:cs="Arial"/>
              </w:rPr>
            </w:pPr>
            <w:r>
              <w:rPr>
                <w:rFonts w:asciiTheme="majorHAnsi" w:hAnsiTheme="majorHAnsi" w:cs="Arial"/>
              </w:rPr>
              <w:t>Aussi, j</w:t>
            </w:r>
            <w:r w:rsidRPr="00AF1F8D">
              <w:rPr>
                <w:rFonts w:asciiTheme="majorHAnsi" w:hAnsiTheme="majorHAnsi" w:cs="Arial"/>
              </w:rPr>
              <w:t xml:space="preserve">e souhaiterais connaître les </w:t>
            </w:r>
            <w:r>
              <w:rPr>
                <w:rFonts w:asciiTheme="majorHAnsi" w:hAnsiTheme="majorHAnsi" w:cs="Arial"/>
              </w:rPr>
              <w:t>modalités</w:t>
            </w:r>
            <w:r w:rsidRPr="00AF1F8D">
              <w:rPr>
                <w:rFonts w:asciiTheme="majorHAnsi" w:hAnsiTheme="majorHAnsi" w:cs="Arial"/>
              </w:rPr>
              <w:t xml:space="preserve"> de </w:t>
            </w:r>
            <w:r>
              <w:rPr>
                <w:rFonts w:asciiTheme="majorHAnsi" w:hAnsiTheme="majorHAnsi" w:cs="Arial"/>
              </w:rPr>
              <w:t xml:space="preserve">déduction de la </w:t>
            </w:r>
            <w:r w:rsidRPr="00AF1F8D">
              <w:rPr>
                <w:rFonts w:asciiTheme="majorHAnsi" w:hAnsiTheme="majorHAnsi" w:cs="Arial"/>
              </w:rPr>
              <w:t>TVA</w:t>
            </w:r>
            <w:r>
              <w:rPr>
                <w:rFonts w:asciiTheme="majorHAnsi" w:hAnsiTheme="majorHAnsi" w:cs="Arial"/>
              </w:rPr>
              <w:t xml:space="preserve"> sur certaines de ces opérations.</w:t>
            </w:r>
          </w:p>
          <w:p w:rsidR="00D3102C" w:rsidRPr="005D6547" w:rsidRDefault="00D3102C" w:rsidP="00BB269F">
            <w:pPr>
              <w:rPr>
                <w:rFonts w:asciiTheme="majorHAnsi" w:hAnsiTheme="majorHAnsi" w:cs="Arial"/>
                <w:sz w:val="16"/>
                <w:szCs w:val="16"/>
              </w:rPr>
            </w:pPr>
          </w:p>
          <w:p w:rsidR="00D3102C" w:rsidRPr="00AF1F8D" w:rsidRDefault="00D3102C" w:rsidP="00BB269F">
            <w:pPr>
              <w:jc w:val="both"/>
              <w:rPr>
                <w:rFonts w:asciiTheme="majorHAnsi" w:hAnsiTheme="majorHAnsi" w:cs="Arial"/>
              </w:rPr>
            </w:pPr>
            <w:r w:rsidRPr="00AF1F8D">
              <w:rPr>
                <w:rFonts w:asciiTheme="majorHAnsi" w:hAnsiTheme="majorHAnsi" w:cs="Arial"/>
              </w:rPr>
              <w:t xml:space="preserve">Pourriez-vous, à partir des pièces comptables </w:t>
            </w:r>
            <w:r>
              <w:rPr>
                <w:rFonts w:asciiTheme="majorHAnsi" w:hAnsiTheme="majorHAnsi" w:cs="Arial"/>
              </w:rPr>
              <w:t>2019</w:t>
            </w:r>
            <w:r w:rsidRPr="00AF1F8D">
              <w:rPr>
                <w:rFonts w:asciiTheme="majorHAnsi" w:hAnsiTheme="majorHAnsi" w:cs="Arial"/>
              </w:rPr>
              <w:t xml:space="preserve"> </w:t>
            </w:r>
            <w:r>
              <w:rPr>
                <w:rFonts w:asciiTheme="majorHAnsi" w:hAnsiTheme="majorHAnsi" w:cs="Arial"/>
              </w:rPr>
              <w:t>que je vous ai communiquée</w:t>
            </w:r>
            <w:r w:rsidR="00015DFD">
              <w:rPr>
                <w:rFonts w:asciiTheme="majorHAnsi" w:hAnsiTheme="majorHAnsi" w:cs="Arial"/>
              </w:rPr>
              <w:t>s</w:t>
            </w:r>
            <w:r w:rsidR="003C6C38">
              <w:rPr>
                <w:rFonts w:asciiTheme="majorHAnsi" w:hAnsiTheme="majorHAnsi" w:cs="Arial"/>
              </w:rPr>
              <w:t>,</w:t>
            </w:r>
            <w:r>
              <w:rPr>
                <w:rFonts w:asciiTheme="majorHAnsi" w:hAnsiTheme="majorHAnsi" w:cs="Arial"/>
              </w:rPr>
              <w:t xml:space="preserve"> me présenter</w:t>
            </w:r>
            <w:r w:rsidR="00883885">
              <w:rPr>
                <w:rFonts w:asciiTheme="majorHAnsi" w:hAnsiTheme="majorHAnsi" w:cs="Arial"/>
              </w:rPr>
              <w:t xml:space="preserve"> pour chacune d’elles,</w:t>
            </w:r>
            <w:r>
              <w:rPr>
                <w:rFonts w:asciiTheme="majorHAnsi" w:hAnsiTheme="majorHAnsi" w:cs="Arial"/>
              </w:rPr>
              <w:t xml:space="preserve"> une analyse fiscale sur la déductibilité de la TVA </w:t>
            </w:r>
            <w:r w:rsidR="005E3D55">
              <w:rPr>
                <w:rFonts w:asciiTheme="majorHAnsi" w:hAnsiTheme="majorHAnsi" w:cs="Arial"/>
              </w:rPr>
              <w:t xml:space="preserve">(de préférence dans un tableau) </w:t>
            </w:r>
            <w:r>
              <w:rPr>
                <w:rFonts w:asciiTheme="majorHAnsi" w:hAnsiTheme="majorHAnsi" w:cs="Arial"/>
              </w:rPr>
              <w:t>?</w:t>
            </w:r>
          </w:p>
          <w:p w:rsidR="00D3102C" w:rsidRPr="00AF1F8D" w:rsidRDefault="00D3102C" w:rsidP="00BB269F">
            <w:pPr>
              <w:jc w:val="both"/>
              <w:rPr>
                <w:rFonts w:asciiTheme="majorHAnsi" w:hAnsiTheme="majorHAnsi" w:cs="Arial"/>
                <w:sz w:val="16"/>
                <w:szCs w:val="16"/>
              </w:rPr>
            </w:pPr>
          </w:p>
          <w:p w:rsidR="00D3102C" w:rsidRPr="00AF1F8D" w:rsidRDefault="00D3102C" w:rsidP="00BB269F">
            <w:pPr>
              <w:jc w:val="both"/>
              <w:rPr>
                <w:rFonts w:asciiTheme="majorHAnsi" w:hAnsiTheme="majorHAnsi" w:cs="Arial"/>
              </w:rPr>
            </w:pPr>
            <w:r w:rsidRPr="00AF1F8D">
              <w:rPr>
                <w:rFonts w:asciiTheme="majorHAnsi" w:hAnsiTheme="majorHAnsi" w:cs="Arial"/>
              </w:rPr>
              <w:t>Bien cordialement,</w:t>
            </w:r>
          </w:p>
          <w:p w:rsidR="00D3102C" w:rsidRPr="00C45F06" w:rsidRDefault="00D3102C" w:rsidP="00BB269F">
            <w:pPr>
              <w:rPr>
                <w:rFonts w:asciiTheme="majorHAnsi" w:hAnsiTheme="majorHAnsi"/>
              </w:rPr>
            </w:pPr>
            <w:r w:rsidRPr="00AF1F8D">
              <w:rPr>
                <w:rFonts w:asciiTheme="majorHAnsi" w:hAnsiTheme="majorHAnsi" w:cs="Arial"/>
              </w:rPr>
              <w:t>Paul Martin</w:t>
            </w:r>
          </w:p>
        </w:tc>
      </w:tr>
    </w:tbl>
    <w:p w:rsidR="00D3102C" w:rsidRPr="00C45F06" w:rsidRDefault="00D3102C" w:rsidP="00D3102C">
      <w:pPr>
        <w:pStyle w:val="Paragraphedeliste"/>
        <w:ind w:left="0"/>
        <w:rPr>
          <w:rFonts w:asciiTheme="majorHAnsi" w:hAnsiTheme="majorHAnsi"/>
          <w:sz w:val="24"/>
          <w:szCs w:val="24"/>
        </w:rPr>
      </w:pPr>
    </w:p>
    <w:p w:rsidR="00D3102C" w:rsidRDefault="00D3102C" w:rsidP="00D3102C">
      <w:pPr>
        <w:pStyle w:val="Paragraphedeliste"/>
        <w:ind w:left="0"/>
        <w:rPr>
          <w:rFonts w:asciiTheme="majorHAnsi" w:hAnsiTheme="majorHAnsi"/>
          <w:b/>
          <w:sz w:val="24"/>
          <w:szCs w:val="24"/>
          <w:u w:val="single"/>
        </w:rPr>
      </w:pPr>
      <w:r w:rsidRPr="00C45F06">
        <w:rPr>
          <w:rFonts w:asciiTheme="majorHAnsi" w:hAnsiTheme="majorHAnsi"/>
          <w:b/>
          <w:sz w:val="24"/>
          <w:szCs w:val="24"/>
          <w:u w:val="single"/>
        </w:rPr>
        <w:t>Annexe A1</w:t>
      </w:r>
      <w:r>
        <w:rPr>
          <w:rFonts w:asciiTheme="majorHAnsi" w:hAnsiTheme="majorHAnsi"/>
          <w:b/>
          <w:sz w:val="24"/>
          <w:szCs w:val="24"/>
          <w:u w:val="single"/>
        </w:rPr>
        <w:t>2</w:t>
      </w:r>
      <w:r w:rsidR="005965EE" w:rsidRPr="00C45F06">
        <w:rPr>
          <w:rFonts w:asciiTheme="majorHAnsi" w:hAnsiTheme="majorHAnsi"/>
          <w:b/>
          <w:sz w:val="24"/>
          <w:szCs w:val="24"/>
          <w:u w:val="single"/>
        </w:rPr>
        <w:t xml:space="preserve"> - </w:t>
      </w:r>
      <w:r>
        <w:rPr>
          <w:rFonts w:asciiTheme="majorHAnsi" w:hAnsiTheme="majorHAnsi"/>
          <w:b/>
          <w:sz w:val="24"/>
          <w:szCs w:val="24"/>
          <w:u w:val="single"/>
        </w:rPr>
        <w:t>Pièces comptables sélectionnées par Mme Dupuis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383"/>
      </w:tblGrid>
      <w:tr w:rsidR="00D3102C" w:rsidRPr="00C45F06" w:rsidTr="00BB269F">
        <w:tc>
          <w:tcPr>
            <w:tcW w:w="9288" w:type="dxa"/>
            <w:gridSpan w:val="2"/>
          </w:tcPr>
          <w:p w:rsidR="00D3102C" w:rsidRDefault="00D3102C" w:rsidP="00BB269F">
            <w:pPr>
              <w:ind w:left="731"/>
              <w:rPr>
                <w:sz w:val="23"/>
                <w:szCs w:val="23"/>
              </w:rPr>
            </w:pPr>
            <w:r>
              <w:rPr>
                <w:sz w:val="23"/>
                <w:szCs w:val="23"/>
              </w:rPr>
              <w:t>BOB PÊCHE</w:t>
            </w:r>
          </w:p>
          <w:p w:rsidR="00D3102C" w:rsidRDefault="00D3102C" w:rsidP="00BB269F">
            <w:pPr>
              <w:rPr>
                <w:sz w:val="23"/>
                <w:szCs w:val="23"/>
              </w:rPr>
            </w:pPr>
            <w:r w:rsidRPr="00342B4B">
              <w:rPr>
                <w:rFonts w:asciiTheme="majorHAnsi" w:hAnsiTheme="majorHAnsi"/>
                <w:noProof/>
              </w:rPr>
              <mc:AlternateContent>
                <mc:Choice Requires="wps">
                  <w:drawing>
                    <wp:anchor distT="0" distB="0" distL="114300" distR="114300" simplePos="0" relativeHeight="251664384" behindDoc="0" locked="0" layoutInCell="1" allowOverlap="1" wp14:anchorId="07E8D177" wp14:editId="09B8672C">
                      <wp:simplePos x="0" y="0"/>
                      <wp:positionH relativeFrom="page">
                        <wp:posOffset>1951358</wp:posOffset>
                      </wp:positionH>
                      <wp:positionV relativeFrom="paragraph">
                        <wp:posOffset>54610</wp:posOffset>
                      </wp:positionV>
                      <wp:extent cx="2318732" cy="795655"/>
                      <wp:effectExtent l="76200" t="228600" r="43815" b="233045"/>
                      <wp:wrapNone/>
                      <wp:docPr id="19" name="Carré corné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48135">
                                <a:off x="0" y="0"/>
                                <a:ext cx="2318732" cy="795655"/>
                              </a:xfrm>
                              <a:prstGeom prst="foldedCorner">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3885" w:rsidRPr="00E36807" w:rsidRDefault="00883885" w:rsidP="00D3102C">
                                  <w:pPr>
                                    <w:spacing w:before="40"/>
                                    <w:jc w:val="center"/>
                                    <w:rPr>
                                      <w:rFonts w:ascii="Arial" w:hAnsi="Arial" w:cs="Arial"/>
                                      <w:sz w:val="22"/>
                                      <w:szCs w:val="22"/>
                                    </w:rPr>
                                  </w:pPr>
                                  <w:r>
                                    <w:rPr>
                                      <w:rFonts w:ascii="Arial" w:hAnsi="Arial" w:cs="Arial"/>
                                      <w:sz w:val="22"/>
                                      <w:szCs w:val="22"/>
                                    </w:rPr>
                                    <w:t xml:space="preserve">Journée offerte aux quatre principaux clients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7E8D17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9" o:spid="_x0000_s1026" type="#_x0000_t65" style="position:absolute;margin-left:153.65pt;margin-top:4.3pt;width:182.6pt;height:62.65pt;rotation:-712010fd;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" adj="18000" fillcolor="white [3201]" strokecolor="black [3213]" strokeweight="1pt">
                      <v:path arrowok="t"/>
                      <v:textbox>
                        <w:txbxContent>
                          <w:p w:rsidR="00883885" w:rsidRPr="00E36807" w:rsidRDefault="00883885" w:rsidP="00D3102C">
                            <w:pPr>
                              <w:spacing w:before="40"/>
                              <w:jc w:val="center"/>
                              <w:rPr>
                                <w:rFonts w:ascii="Arial" w:hAnsi="Arial" w:cs="Arial"/>
                                <w:sz w:val="22"/>
                                <w:szCs w:val="22"/>
                              </w:rPr>
                            </w:pPr>
                            <w:r>
                              <w:rPr>
                                <w:rFonts w:ascii="Arial" w:hAnsi="Arial" w:cs="Arial"/>
                                <w:sz w:val="22"/>
                                <w:szCs w:val="22"/>
                              </w:rPr>
                              <w:t xml:space="preserve">Journée offerte aux quatre principaux clients </w:t>
                            </w:r>
                          </w:p>
                        </w:txbxContent>
                      </v:textbox>
                      <w10:wrap anchorx="page"/>
                    </v:shape>
                  </w:pict>
                </mc:Fallback>
              </mc:AlternateContent>
            </w:r>
            <w:r w:rsidRPr="00E63126">
              <w:rPr>
                <w:b/>
                <w:noProof/>
                <w:sz w:val="23"/>
                <w:szCs w:val="23"/>
              </w:rPr>
              <w:drawing>
                <wp:anchor distT="0" distB="0" distL="114300" distR="114300" simplePos="0" relativeHeight="251659264" behindDoc="0" locked="0" layoutInCell="1" allowOverlap="1" wp14:anchorId="025ACB85" wp14:editId="703E5A32">
                  <wp:simplePos x="0" y="0"/>
                  <wp:positionH relativeFrom="column">
                    <wp:posOffset>-14605</wp:posOffset>
                  </wp:positionH>
                  <wp:positionV relativeFrom="paragraph">
                    <wp:posOffset>45085</wp:posOffset>
                  </wp:positionV>
                  <wp:extent cx="390525" cy="495300"/>
                  <wp:effectExtent l="0" t="0" r="9525" b="0"/>
                  <wp:wrapSquare wrapText="bothSides"/>
                  <wp:docPr id="4" name="Image 4" descr="C:\Users\dec\Desktop\Révision FIDEC\FIDEC 13 déc\D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c\Desktop\Révision FIDEC\FIDEC 13 déc\DPA.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60952" b="48752"/>
                          <a:stretch/>
                        </pic:blipFill>
                        <pic:spPr bwMode="auto">
                          <a:xfrm>
                            <a:off x="0" y="0"/>
                            <a:ext cx="3905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3"/>
                <w:szCs w:val="23"/>
              </w:rPr>
              <w:t>500 avenue de la marée</w:t>
            </w:r>
          </w:p>
          <w:p w:rsidR="00D3102C" w:rsidRDefault="00D3102C" w:rsidP="00BB269F">
            <w:pPr>
              <w:rPr>
                <w:sz w:val="23"/>
                <w:szCs w:val="23"/>
              </w:rPr>
            </w:pPr>
            <w:r>
              <w:rPr>
                <w:sz w:val="23"/>
                <w:szCs w:val="23"/>
              </w:rPr>
              <w:t>06600 ANTIBES</w:t>
            </w:r>
          </w:p>
          <w:p w:rsidR="00D3102C" w:rsidRDefault="00D3102C" w:rsidP="00BB269F">
            <w:pPr>
              <w:rPr>
                <w:sz w:val="23"/>
                <w:szCs w:val="23"/>
                <w:lang w:val="pt-BR"/>
              </w:rPr>
            </w:pPr>
            <w:r>
              <w:rPr>
                <w:sz w:val="23"/>
                <w:szCs w:val="23"/>
                <w:lang w:val="pt-BR"/>
              </w:rPr>
              <w:t xml:space="preserve">RCS : 522 034 237 </w:t>
            </w:r>
          </w:p>
          <w:p w:rsidR="00D3102C" w:rsidRPr="00C45F06" w:rsidRDefault="00D3102C" w:rsidP="00BB269F">
            <w:pPr>
              <w:pStyle w:val="Paragraphedeliste"/>
              <w:tabs>
                <w:tab w:val="right" w:pos="8527"/>
              </w:tabs>
              <w:spacing w:after="0"/>
              <w:ind w:left="0"/>
              <w:rPr>
                <w:rFonts w:asciiTheme="majorHAnsi" w:hAnsiTheme="majorHAnsi"/>
                <w:sz w:val="24"/>
                <w:szCs w:val="24"/>
              </w:rPr>
            </w:pPr>
            <w:r w:rsidRPr="00C45F06">
              <w:rPr>
                <w:rFonts w:asciiTheme="majorHAnsi" w:hAnsiTheme="majorHAnsi"/>
                <w:sz w:val="24"/>
                <w:szCs w:val="24"/>
              </w:rPr>
              <w:tab/>
              <w:t>FORE PF</w:t>
            </w:r>
          </w:p>
          <w:p w:rsidR="00D3102C" w:rsidRPr="00C45F06" w:rsidRDefault="00D3102C" w:rsidP="00BB269F">
            <w:pPr>
              <w:pStyle w:val="Paragraphedeliste"/>
              <w:tabs>
                <w:tab w:val="right" w:pos="8527"/>
              </w:tabs>
              <w:spacing w:after="0"/>
              <w:ind w:left="0"/>
              <w:rPr>
                <w:rFonts w:asciiTheme="majorHAnsi" w:hAnsiTheme="majorHAnsi"/>
                <w:sz w:val="24"/>
                <w:szCs w:val="24"/>
              </w:rPr>
            </w:pPr>
            <w:r w:rsidRPr="00C45F06">
              <w:rPr>
                <w:rFonts w:asciiTheme="majorHAnsi" w:hAnsiTheme="majorHAnsi"/>
                <w:sz w:val="24"/>
                <w:szCs w:val="24"/>
              </w:rPr>
              <w:tab/>
              <w:t>40, Boulevard Robert Boulin</w:t>
            </w:r>
          </w:p>
          <w:p w:rsidR="00D3102C" w:rsidRPr="00C45F06" w:rsidRDefault="00D3102C" w:rsidP="00BB269F">
            <w:pPr>
              <w:pStyle w:val="Paragraphedeliste"/>
              <w:tabs>
                <w:tab w:val="right" w:pos="8527"/>
              </w:tabs>
              <w:ind w:left="0"/>
              <w:rPr>
                <w:rFonts w:asciiTheme="majorHAnsi" w:hAnsiTheme="majorHAnsi"/>
                <w:sz w:val="24"/>
                <w:szCs w:val="24"/>
              </w:rPr>
            </w:pPr>
            <w:r w:rsidRPr="00C45F06">
              <w:rPr>
                <w:rFonts w:asciiTheme="majorHAnsi" w:hAnsiTheme="majorHAnsi"/>
                <w:sz w:val="24"/>
                <w:szCs w:val="24"/>
              </w:rPr>
              <w:tab/>
              <w:t>33500 Libourne</w:t>
            </w:r>
          </w:p>
          <w:p w:rsidR="00D3102C" w:rsidRPr="00C45F06" w:rsidRDefault="00D3102C" w:rsidP="00BB269F">
            <w:pPr>
              <w:pStyle w:val="Paragraphedeliste"/>
              <w:ind w:left="0"/>
              <w:rPr>
                <w:rFonts w:asciiTheme="majorHAnsi" w:hAnsiTheme="majorHAnsi"/>
                <w:sz w:val="24"/>
                <w:szCs w:val="24"/>
              </w:rPr>
            </w:pPr>
            <w:r>
              <w:rPr>
                <w:rFonts w:asciiTheme="majorHAnsi" w:hAnsiTheme="majorHAnsi"/>
                <w:sz w:val="24"/>
                <w:szCs w:val="24"/>
              </w:rPr>
              <w:t>Facture</w:t>
            </w:r>
            <w:r w:rsidRPr="00C45F06">
              <w:rPr>
                <w:rFonts w:asciiTheme="majorHAnsi" w:hAnsiTheme="majorHAnsi"/>
                <w:sz w:val="24"/>
                <w:szCs w:val="24"/>
              </w:rPr>
              <w:t xml:space="preserve"> n° </w:t>
            </w:r>
            <w:r>
              <w:rPr>
                <w:rFonts w:asciiTheme="majorHAnsi" w:hAnsiTheme="majorHAnsi"/>
                <w:sz w:val="24"/>
                <w:szCs w:val="24"/>
              </w:rPr>
              <w:t>2327</w:t>
            </w:r>
          </w:p>
          <w:p w:rsidR="00D3102C" w:rsidRPr="00C45F06" w:rsidRDefault="00D3102C" w:rsidP="00BB269F">
            <w:pPr>
              <w:pStyle w:val="Paragraphedeliste"/>
              <w:spacing w:after="0"/>
              <w:ind w:left="0"/>
              <w:rPr>
                <w:rFonts w:asciiTheme="majorHAnsi" w:hAnsiTheme="majorHAnsi"/>
                <w:sz w:val="24"/>
                <w:szCs w:val="24"/>
              </w:rPr>
            </w:pPr>
            <w:r w:rsidRPr="00C45F06">
              <w:rPr>
                <w:rFonts w:asciiTheme="majorHAnsi" w:hAnsiTheme="majorHAnsi"/>
                <w:sz w:val="24"/>
                <w:szCs w:val="24"/>
              </w:rPr>
              <w:t xml:space="preserve"> Le </w:t>
            </w:r>
            <w:r>
              <w:rPr>
                <w:rFonts w:asciiTheme="majorHAnsi" w:hAnsiTheme="majorHAnsi"/>
                <w:sz w:val="24"/>
                <w:szCs w:val="24"/>
              </w:rPr>
              <w:t>30</w:t>
            </w:r>
            <w:r w:rsidRPr="00C45F06">
              <w:rPr>
                <w:rFonts w:asciiTheme="majorHAnsi" w:hAnsiTheme="majorHAnsi"/>
                <w:sz w:val="24"/>
                <w:szCs w:val="24"/>
              </w:rPr>
              <w:t>/1</w:t>
            </w:r>
            <w:r>
              <w:rPr>
                <w:rFonts w:asciiTheme="majorHAnsi" w:hAnsiTheme="majorHAnsi"/>
                <w:sz w:val="24"/>
                <w:szCs w:val="24"/>
              </w:rPr>
              <w:t>0</w:t>
            </w:r>
            <w:r w:rsidRPr="00C45F06">
              <w:rPr>
                <w:rFonts w:asciiTheme="majorHAnsi" w:hAnsiTheme="majorHAnsi"/>
                <w:sz w:val="24"/>
                <w:szCs w:val="24"/>
              </w:rPr>
              <w:t>/</w:t>
            </w:r>
            <w:r>
              <w:rPr>
                <w:rFonts w:asciiTheme="majorHAnsi" w:hAnsiTheme="majorHAnsi"/>
                <w:sz w:val="24"/>
                <w:szCs w:val="24"/>
              </w:rPr>
              <w:t>2019</w:t>
            </w:r>
          </w:p>
        </w:tc>
      </w:tr>
      <w:tr w:rsidR="00D3102C" w:rsidRPr="00C45F06" w:rsidTr="00BB269F">
        <w:trPr>
          <w:trHeight w:val="522"/>
        </w:trPr>
        <w:tc>
          <w:tcPr>
            <w:tcW w:w="7905" w:type="dxa"/>
          </w:tcPr>
          <w:p w:rsidR="00D3102C" w:rsidRPr="00C45F06" w:rsidRDefault="00D3102C" w:rsidP="00BB269F">
            <w:pPr>
              <w:pStyle w:val="Paragraphedeliste"/>
              <w:ind w:left="0"/>
              <w:rPr>
                <w:rFonts w:asciiTheme="majorHAnsi" w:hAnsiTheme="majorHAnsi"/>
                <w:sz w:val="24"/>
                <w:szCs w:val="24"/>
              </w:rPr>
            </w:pPr>
            <w:r>
              <w:rPr>
                <w:rFonts w:asciiTheme="majorHAnsi" w:hAnsiTheme="majorHAnsi"/>
                <w:sz w:val="24"/>
                <w:szCs w:val="24"/>
              </w:rPr>
              <w:t>Journée de pêche en mer</w:t>
            </w:r>
          </w:p>
        </w:tc>
        <w:tc>
          <w:tcPr>
            <w:tcW w:w="1383" w:type="dxa"/>
          </w:tcPr>
          <w:p w:rsidR="00D3102C" w:rsidRPr="00C45F06" w:rsidRDefault="00D3102C" w:rsidP="00BB269F">
            <w:pPr>
              <w:pStyle w:val="Paragraphedeliste"/>
              <w:ind w:left="0"/>
              <w:jc w:val="right"/>
              <w:rPr>
                <w:rFonts w:asciiTheme="majorHAnsi" w:hAnsiTheme="majorHAnsi"/>
                <w:sz w:val="24"/>
                <w:szCs w:val="24"/>
              </w:rPr>
            </w:pPr>
            <w:r>
              <w:rPr>
                <w:rFonts w:asciiTheme="majorHAnsi" w:hAnsiTheme="majorHAnsi"/>
                <w:sz w:val="24"/>
                <w:szCs w:val="24"/>
              </w:rPr>
              <w:t>1 200,00</w:t>
            </w:r>
          </w:p>
        </w:tc>
      </w:tr>
      <w:tr w:rsidR="00D3102C" w:rsidRPr="00C45F06" w:rsidTr="00BB269F">
        <w:tc>
          <w:tcPr>
            <w:tcW w:w="7905" w:type="dxa"/>
          </w:tcPr>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sz w:val="24"/>
                <w:szCs w:val="24"/>
              </w:rPr>
              <w:t>Total HT</w:t>
            </w:r>
          </w:p>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b/>
                <w:sz w:val="24"/>
                <w:szCs w:val="24"/>
              </w:rPr>
              <w:t>TVA 20 %</w:t>
            </w:r>
          </w:p>
        </w:tc>
        <w:tc>
          <w:tcPr>
            <w:tcW w:w="1383" w:type="dxa"/>
          </w:tcPr>
          <w:p w:rsidR="00D3102C"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1 200,00</w:t>
            </w:r>
          </w:p>
          <w:p w:rsidR="00D3102C" w:rsidRPr="00C45F06"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240,00</w:t>
            </w:r>
          </w:p>
        </w:tc>
      </w:tr>
      <w:tr w:rsidR="00D3102C" w:rsidRPr="00C45F06" w:rsidTr="00BB269F">
        <w:tc>
          <w:tcPr>
            <w:tcW w:w="7905" w:type="dxa"/>
          </w:tcPr>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sz w:val="24"/>
                <w:szCs w:val="24"/>
              </w:rPr>
              <w:t>Net à payer</w:t>
            </w:r>
          </w:p>
        </w:tc>
        <w:tc>
          <w:tcPr>
            <w:tcW w:w="1383" w:type="dxa"/>
          </w:tcPr>
          <w:p w:rsidR="00D3102C" w:rsidRPr="00C45F06"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1 440,00</w:t>
            </w:r>
          </w:p>
        </w:tc>
      </w:tr>
      <w:tr w:rsidR="00D3102C" w:rsidRPr="00C45F06" w:rsidTr="00BB269F">
        <w:tc>
          <w:tcPr>
            <w:tcW w:w="9288" w:type="dxa"/>
            <w:gridSpan w:val="2"/>
          </w:tcPr>
          <w:p w:rsidR="00D3102C" w:rsidRPr="00C45F06" w:rsidRDefault="00D3102C" w:rsidP="00BB269F">
            <w:pPr>
              <w:pStyle w:val="Paragraphedeliste"/>
              <w:ind w:left="0"/>
              <w:rPr>
                <w:rFonts w:asciiTheme="majorHAnsi" w:hAnsiTheme="majorHAnsi"/>
                <w:sz w:val="24"/>
                <w:szCs w:val="24"/>
              </w:rPr>
            </w:pPr>
            <w:r w:rsidRPr="00C45F06">
              <w:rPr>
                <w:rFonts w:asciiTheme="majorHAnsi" w:hAnsiTheme="majorHAnsi"/>
                <w:sz w:val="24"/>
                <w:szCs w:val="24"/>
              </w:rPr>
              <w:t xml:space="preserve">Date d’échéance du règlement : </w:t>
            </w:r>
            <w:r>
              <w:rPr>
                <w:rFonts w:asciiTheme="majorHAnsi" w:hAnsiTheme="majorHAnsi"/>
                <w:sz w:val="24"/>
                <w:szCs w:val="24"/>
              </w:rPr>
              <w:t>15/11/2019</w:t>
            </w:r>
          </w:p>
        </w:tc>
      </w:tr>
    </w:tbl>
    <w:p w:rsidR="00D3102C" w:rsidRDefault="00D3102C" w:rsidP="00D3102C">
      <w:pPr>
        <w:pStyle w:val="Paragraphedeliste"/>
        <w:ind w:left="0"/>
        <w:rPr>
          <w:rFonts w:asciiTheme="majorHAnsi" w:hAnsiTheme="majorHAnsi"/>
          <w:b/>
          <w:sz w:val="24"/>
          <w:szCs w:val="24"/>
          <w:u w:val="single"/>
        </w:rPr>
      </w:pPr>
    </w:p>
    <w:p w:rsidR="00D3102C" w:rsidRDefault="00D3102C" w:rsidP="00D3102C">
      <w:pPr>
        <w:pStyle w:val="Paragraphedeliste"/>
        <w:ind w:left="0"/>
        <w:rPr>
          <w:rFonts w:asciiTheme="majorHAnsi" w:hAnsiTheme="majorHAnsi"/>
          <w:b/>
          <w:sz w:val="24"/>
          <w:szCs w:val="24"/>
          <w:u w:val="single"/>
        </w:rPr>
      </w:pPr>
      <w:r>
        <w:rPr>
          <w:noProof/>
          <w:sz w:val="20"/>
          <w:szCs w:val="20"/>
          <w:lang w:eastAsia="fr-FR"/>
        </w:rPr>
        <mc:AlternateContent>
          <mc:Choice Requires="wps">
            <w:drawing>
              <wp:anchor distT="0" distB="0" distL="114300" distR="114300" simplePos="0" relativeHeight="251661312" behindDoc="0" locked="0" layoutInCell="1" allowOverlap="1" wp14:anchorId="231728CE" wp14:editId="4A851BF6">
                <wp:simplePos x="0" y="0"/>
                <wp:positionH relativeFrom="column">
                  <wp:posOffset>-229236</wp:posOffset>
                </wp:positionH>
                <wp:positionV relativeFrom="paragraph">
                  <wp:posOffset>300990</wp:posOffset>
                </wp:positionV>
                <wp:extent cx="3743325" cy="3733800"/>
                <wp:effectExtent l="57150" t="19050" r="85725" b="95250"/>
                <wp:wrapNone/>
                <wp:docPr id="16" name="Rectangle 16"/>
                <wp:cNvGraphicFramePr/>
                <a:graphic xmlns:a="http://schemas.openxmlformats.org/drawingml/2006/main">
                  <a:graphicData uri="http://schemas.microsoft.com/office/word/2010/wordprocessingShape">
                    <wps:wsp>
                      <wps:cNvSpPr/>
                      <wps:spPr>
                        <a:xfrm>
                          <a:off x="0" y="0"/>
                          <a:ext cx="3743325" cy="37338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67752E" id="Rectangle 16" o:spid="_x0000_s1026" style="position:absolute;margin-left:-18.05pt;margin-top:23.7pt;width:294.75pt;height:29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" filled="f" strokecolor="black [3213]">
                <v:shadow on="t" color="black" opacity="22937f" origin=",.5" offset="0,.63889mm"/>
              </v:rect>
            </w:pict>
          </mc:Fallback>
        </mc:AlternateContent>
      </w:r>
    </w:p>
    <w:p w:rsidR="00D3102C" w:rsidRDefault="00D3102C" w:rsidP="00D3102C">
      <w:pPr>
        <w:tabs>
          <w:tab w:val="left" w:pos="2535"/>
        </w:tabs>
        <w:ind w:right="5952"/>
        <w:jc w:val="center"/>
      </w:pPr>
      <w:r>
        <w:rPr>
          <w:noProof/>
          <w:sz w:val="20"/>
          <w:szCs w:val="20"/>
        </w:rPr>
        <mc:AlternateContent>
          <mc:Choice Requires="wps">
            <w:drawing>
              <wp:anchor distT="0" distB="0" distL="114300" distR="114300" simplePos="0" relativeHeight="251660288" behindDoc="0" locked="0" layoutInCell="1" allowOverlap="1" wp14:anchorId="6F8E7DE3" wp14:editId="48805F48">
                <wp:simplePos x="0" y="0"/>
                <wp:positionH relativeFrom="column">
                  <wp:posOffset>3809365</wp:posOffset>
                </wp:positionH>
                <wp:positionV relativeFrom="paragraph">
                  <wp:posOffset>59055</wp:posOffset>
                </wp:positionV>
                <wp:extent cx="1724025" cy="3238500"/>
                <wp:effectExtent l="0" t="0" r="28575" b="1905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238500"/>
                        </a:xfrm>
                        <a:prstGeom prst="rect">
                          <a:avLst/>
                        </a:prstGeom>
                        <a:solidFill>
                          <a:srgbClr val="FFFFFF"/>
                        </a:solidFill>
                        <a:ln w="9525">
                          <a:solidFill>
                            <a:srgbClr val="000000"/>
                          </a:solidFill>
                          <a:miter lim="800000"/>
                          <a:headEnd/>
                          <a:tailEnd/>
                        </a:ln>
                      </wps:spPr>
                      <wps:txbx>
                        <w:txbxContent>
                          <w:p w:rsidR="00883885" w:rsidRPr="00342B4B" w:rsidRDefault="00883885" w:rsidP="00D3102C">
                            <w:pPr>
                              <w:tabs>
                                <w:tab w:val="left" w:pos="1985"/>
                              </w:tabs>
                              <w:rPr>
                                <w:rFonts w:asciiTheme="majorHAnsi" w:hAnsiTheme="majorHAnsi"/>
                              </w:rPr>
                            </w:pPr>
                            <w:r w:rsidRPr="00342B4B">
                              <w:rPr>
                                <w:rFonts w:asciiTheme="majorHAnsi" w:hAnsiTheme="majorHAnsi"/>
                              </w:rPr>
                              <w:t>Station Hyper U</w:t>
                            </w:r>
                            <w:r w:rsidRPr="00342B4B">
                              <w:rPr>
                                <w:rFonts w:asciiTheme="majorHAnsi" w:hAnsiTheme="majorHAnsi"/>
                              </w:rPr>
                              <w:tab/>
                            </w:r>
                          </w:p>
                          <w:p w:rsidR="00883885" w:rsidRPr="00342B4B" w:rsidRDefault="00883885" w:rsidP="00D3102C">
                            <w:pPr>
                              <w:rPr>
                                <w:rFonts w:asciiTheme="majorHAnsi" w:hAnsiTheme="majorHAnsi"/>
                              </w:rPr>
                            </w:pPr>
                            <w:r w:rsidRPr="00342B4B">
                              <w:rPr>
                                <w:rFonts w:asciiTheme="majorHAnsi" w:hAnsiTheme="majorHAnsi"/>
                              </w:rPr>
                              <w:t>ZA des tilleuls</w:t>
                            </w:r>
                          </w:p>
                          <w:p w:rsidR="00883885" w:rsidRDefault="00883885" w:rsidP="00D3102C">
                            <w:pPr>
                              <w:rPr>
                                <w:rFonts w:asciiTheme="majorHAnsi" w:hAnsiTheme="majorHAnsi"/>
                              </w:rPr>
                            </w:pPr>
                            <w:r w:rsidRPr="00A40C85">
                              <w:rPr>
                                <w:rFonts w:asciiTheme="majorHAnsi" w:hAnsiTheme="majorHAnsi"/>
                              </w:rPr>
                              <w:t>33500 LIBOURNE</w:t>
                            </w:r>
                          </w:p>
                          <w:p w:rsidR="00883885" w:rsidRPr="00A40C85" w:rsidRDefault="00883885" w:rsidP="00D3102C">
                            <w:pPr>
                              <w:rPr>
                                <w:rFonts w:asciiTheme="majorHAnsi" w:hAnsiTheme="majorHAnsi"/>
                              </w:rPr>
                            </w:pPr>
                          </w:p>
                          <w:p w:rsidR="00883885" w:rsidRDefault="00883885" w:rsidP="00D3102C">
                            <w:pPr>
                              <w:rPr>
                                <w:rFonts w:asciiTheme="majorHAnsi" w:hAnsiTheme="majorHAnsi"/>
                              </w:rPr>
                            </w:pPr>
                            <w:r>
                              <w:rPr>
                                <w:rFonts w:asciiTheme="majorHAnsi" w:hAnsiTheme="majorHAnsi"/>
                              </w:rPr>
                              <w:t>20 nov. 2019</w:t>
                            </w:r>
                          </w:p>
                          <w:p w:rsidR="00883885" w:rsidRPr="00342B4B" w:rsidRDefault="00883885" w:rsidP="00D3102C">
                            <w:pPr>
                              <w:rPr>
                                <w:rFonts w:asciiTheme="majorHAnsi" w:hAnsiTheme="majorHAnsi"/>
                              </w:rPr>
                            </w:pPr>
                          </w:p>
                          <w:p w:rsidR="00883885" w:rsidRPr="00342B4B" w:rsidRDefault="00883885" w:rsidP="00D3102C">
                            <w:pPr>
                              <w:tabs>
                                <w:tab w:val="left" w:pos="1134"/>
                                <w:tab w:val="right" w:pos="4111"/>
                              </w:tabs>
                              <w:rPr>
                                <w:rFonts w:asciiTheme="majorHAnsi" w:hAnsiTheme="majorHAnsi"/>
                              </w:rPr>
                            </w:pPr>
                            <w:r w:rsidRPr="00342B4B">
                              <w:rPr>
                                <w:rFonts w:asciiTheme="majorHAnsi" w:hAnsiTheme="majorHAnsi"/>
                              </w:rPr>
                              <w:t xml:space="preserve">Essence </w:t>
                            </w:r>
                          </w:p>
                          <w:p w:rsidR="00883885" w:rsidRPr="00342B4B" w:rsidRDefault="00883885" w:rsidP="00D3102C">
                            <w:pPr>
                              <w:tabs>
                                <w:tab w:val="left" w:pos="1134"/>
                                <w:tab w:val="right" w:pos="4111"/>
                              </w:tabs>
                              <w:rPr>
                                <w:rFonts w:asciiTheme="majorHAnsi" w:hAnsiTheme="majorHAnsi"/>
                              </w:rPr>
                            </w:pPr>
                            <w:r w:rsidRPr="00342B4B">
                              <w:rPr>
                                <w:rFonts w:asciiTheme="majorHAnsi" w:hAnsiTheme="majorHAnsi"/>
                              </w:rPr>
                              <w:t>sans plomb 95 - E10</w:t>
                            </w:r>
                          </w:p>
                          <w:p w:rsidR="00883885" w:rsidRPr="00342B4B" w:rsidRDefault="00883885" w:rsidP="00D3102C">
                            <w:pPr>
                              <w:tabs>
                                <w:tab w:val="left" w:pos="1134"/>
                                <w:tab w:val="right" w:pos="4111"/>
                              </w:tabs>
                              <w:rPr>
                                <w:rFonts w:asciiTheme="majorHAnsi" w:hAnsiTheme="majorHAnsi"/>
                              </w:rPr>
                            </w:pPr>
                          </w:p>
                          <w:p w:rsidR="00883885" w:rsidRPr="00342B4B" w:rsidRDefault="00883885" w:rsidP="00D3102C">
                            <w:pPr>
                              <w:tabs>
                                <w:tab w:val="left" w:pos="1134"/>
                                <w:tab w:val="right" w:pos="4111"/>
                              </w:tabs>
                              <w:rPr>
                                <w:rFonts w:asciiTheme="majorHAnsi" w:hAnsiTheme="majorHAnsi"/>
                              </w:rPr>
                            </w:pPr>
                            <w:r w:rsidRPr="00342B4B">
                              <w:rPr>
                                <w:rFonts w:asciiTheme="majorHAnsi" w:hAnsiTheme="majorHAnsi"/>
                              </w:rPr>
                              <w:t>84,00 TTC</w:t>
                            </w:r>
                          </w:p>
                          <w:p w:rsidR="00883885" w:rsidRPr="00342B4B" w:rsidRDefault="00883885" w:rsidP="00D3102C">
                            <w:pPr>
                              <w:tabs>
                                <w:tab w:val="left" w:pos="1134"/>
                                <w:tab w:val="right" w:pos="4111"/>
                              </w:tabs>
                              <w:rPr>
                                <w:rFonts w:asciiTheme="majorHAnsi" w:hAnsiTheme="majorHAnsi"/>
                              </w:rPr>
                            </w:pPr>
                          </w:p>
                          <w:p w:rsidR="00883885" w:rsidRPr="00342B4B" w:rsidRDefault="00883885" w:rsidP="00D3102C">
                            <w:pPr>
                              <w:tabs>
                                <w:tab w:val="left" w:pos="1134"/>
                                <w:tab w:val="right" w:pos="4111"/>
                              </w:tabs>
                              <w:rPr>
                                <w:rFonts w:asciiTheme="majorHAnsi" w:hAnsiTheme="majorHAnsi"/>
                              </w:rPr>
                            </w:pPr>
                            <w:r w:rsidRPr="00342B4B">
                              <w:rPr>
                                <w:rFonts w:asciiTheme="majorHAnsi" w:hAnsiTheme="majorHAnsi"/>
                              </w:rPr>
                              <w:t>60 l</w:t>
                            </w:r>
                            <w:r>
                              <w:rPr>
                                <w:rFonts w:asciiTheme="majorHAnsi" w:hAnsiTheme="majorHAnsi"/>
                              </w:rPr>
                              <w:t>itres</w:t>
                            </w:r>
                          </w:p>
                          <w:p w:rsidR="00883885" w:rsidRPr="00342B4B" w:rsidRDefault="00883885" w:rsidP="00D3102C">
                            <w:pPr>
                              <w:tabs>
                                <w:tab w:val="left" w:pos="1134"/>
                                <w:tab w:val="right" w:pos="4111"/>
                              </w:tabs>
                              <w:rPr>
                                <w:rFonts w:asciiTheme="majorHAnsi" w:hAnsiTheme="majorHAnsi"/>
                              </w:rPr>
                            </w:pPr>
                          </w:p>
                          <w:p w:rsidR="00883885" w:rsidRPr="00342B4B" w:rsidRDefault="00883885" w:rsidP="00D3102C">
                            <w:pPr>
                              <w:tabs>
                                <w:tab w:val="left" w:pos="1134"/>
                                <w:tab w:val="right" w:pos="4111"/>
                              </w:tabs>
                              <w:rPr>
                                <w:rFonts w:asciiTheme="majorHAnsi" w:hAnsiTheme="majorHAnsi"/>
                              </w:rPr>
                            </w:pPr>
                            <w:r w:rsidRPr="00342B4B">
                              <w:rPr>
                                <w:rFonts w:asciiTheme="majorHAnsi" w:hAnsiTheme="majorHAnsi"/>
                              </w:rPr>
                              <w:t>PU HT : 1.17</w:t>
                            </w:r>
                          </w:p>
                          <w:p w:rsidR="00883885" w:rsidRPr="00342B4B" w:rsidRDefault="00883885" w:rsidP="00D3102C">
                            <w:pPr>
                              <w:tabs>
                                <w:tab w:val="left" w:pos="1134"/>
                                <w:tab w:val="right" w:pos="4111"/>
                              </w:tabs>
                              <w:rPr>
                                <w:rFonts w:asciiTheme="majorHAnsi" w:hAnsiTheme="majorHAnsi"/>
                              </w:rPr>
                            </w:pPr>
                            <w:r w:rsidRPr="00342B4B">
                              <w:rPr>
                                <w:rFonts w:asciiTheme="majorHAnsi" w:hAnsiTheme="majorHAnsi"/>
                              </w:rPr>
                              <w:t>Total HT : 70,00</w:t>
                            </w:r>
                          </w:p>
                          <w:p w:rsidR="00883885" w:rsidRPr="00342B4B" w:rsidRDefault="00883885" w:rsidP="00D3102C">
                            <w:pPr>
                              <w:tabs>
                                <w:tab w:val="left" w:pos="1134"/>
                                <w:tab w:val="right" w:pos="4111"/>
                              </w:tabs>
                              <w:rPr>
                                <w:rFonts w:asciiTheme="majorHAnsi" w:hAnsiTheme="majorHAnsi"/>
                              </w:rPr>
                            </w:pPr>
                            <w:r w:rsidRPr="00134F7B">
                              <w:rPr>
                                <w:rFonts w:asciiTheme="majorHAnsi" w:hAnsiTheme="majorHAnsi"/>
                                <w:b/>
                              </w:rPr>
                              <w:t>TVA 20 %</w:t>
                            </w:r>
                            <w:r w:rsidRPr="00342B4B">
                              <w:rPr>
                                <w:rFonts w:asciiTheme="majorHAnsi" w:hAnsiTheme="majorHAnsi"/>
                              </w:rPr>
                              <w:t xml:space="preserve"> 14,00</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8E7DE3" id="Rectangle 5" o:spid="_x0000_s1027" style="position:absolute;left:0;text-align:left;margin-left:299.95pt;margin-top:4.65pt;width:135.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">
                <v:textbox>
                  <w:txbxContent>
                    <w:p w:rsidR="00883885" w:rsidRPr="00342B4B" w:rsidRDefault="00883885" w:rsidP="00D3102C">
                      <w:pPr>
                        <w:tabs>
                          <w:tab w:val="left" w:pos="1985"/>
                        </w:tabs>
                        <w:rPr>
                          <w:rFonts w:asciiTheme="majorHAnsi" w:hAnsiTheme="majorHAnsi"/>
                        </w:rPr>
                      </w:pPr>
                      <w:r w:rsidRPr="00342B4B">
                        <w:rPr>
                          <w:rFonts w:asciiTheme="majorHAnsi" w:hAnsiTheme="majorHAnsi"/>
                        </w:rPr>
                        <w:t>Station Hyper U</w:t>
                      </w:r>
                      <w:r w:rsidRPr="00342B4B">
                        <w:rPr>
                          <w:rFonts w:asciiTheme="majorHAnsi" w:hAnsiTheme="majorHAnsi"/>
                        </w:rPr>
                        <w:tab/>
                      </w:r>
                    </w:p>
                    <w:p w:rsidR="00883885" w:rsidRPr="00342B4B" w:rsidRDefault="00883885" w:rsidP="00D3102C">
                      <w:pPr>
                        <w:rPr>
                          <w:rFonts w:asciiTheme="majorHAnsi" w:hAnsiTheme="majorHAnsi"/>
                        </w:rPr>
                      </w:pPr>
                      <w:proofErr w:type="spellStart"/>
                      <w:r w:rsidRPr="00342B4B">
                        <w:rPr>
                          <w:rFonts w:asciiTheme="majorHAnsi" w:hAnsiTheme="majorHAnsi"/>
                        </w:rPr>
                        <w:t>ZA</w:t>
                      </w:r>
                      <w:proofErr w:type="spellEnd"/>
                      <w:r w:rsidRPr="00342B4B">
                        <w:rPr>
                          <w:rFonts w:asciiTheme="majorHAnsi" w:hAnsiTheme="majorHAnsi"/>
                        </w:rPr>
                        <w:t xml:space="preserve"> des tilleuls</w:t>
                      </w:r>
                    </w:p>
                    <w:p w:rsidR="00883885" w:rsidRDefault="00883885" w:rsidP="00D3102C">
                      <w:pPr>
                        <w:rPr>
                          <w:rFonts w:asciiTheme="majorHAnsi" w:hAnsiTheme="majorHAnsi"/>
                        </w:rPr>
                      </w:pPr>
                      <w:r w:rsidRPr="00A40C85">
                        <w:rPr>
                          <w:rFonts w:asciiTheme="majorHAnsi" w:hAnsiTheme="majorHAnsi"/>
                        </w:rPr>
                        <w:t>33500 LIBOURNE</w:t>
                      </w:r>
                    </w:p>
                    <w:p w:rsidR="00883885" w:rsidRPr="00A40C85" w:rsidRDefault="00883885" w:rsidP="00D3102C">
                      <w:pPr>
                        <w:rPr>
                          <w:rFonts w:asciiTheme="majorHAnsi" w:hAnsiTheme="majorHAnsi"/>
                        </w:rPr>
                      </w:pPr>
                    </w:p>
                    <w:p w:rsidR="00883885" w:rsidRDefault="00883885" w:rsidP="00D3102C">
                      <w:pPr>
                        <w:rPr>
                          <w:rFonts w:asciiTheme="majorHAnsi" w:hAnsiTheme="majorHAnsi"/>
                        </w:rPr>
                      </w:pPr>
                      <w:r>
                        <w:rPr>
                          <w:rFonts w:asciiTheme="majorHAnsi" w:hAnsiTheme="majorHAnsi"/>
                        </w:rPr>
                        <w:t>20 nov. 2019</w:t>
                      </w:r>
                    </w:p>
                    <w:p w:rsidR="00883885" w:rsidRPr="00342B4B" w:rsidRDefault="00883885" w:rsidP="00D3102C">
                      <w:pPr>
                        <w:rPr>
                          <w:rFonts w:asciiTheme="majorHAnsi" w:hAnsiTheme="majorHAnsi"/>
                        </w:rPr>
                      </w:pPr>
                    </w:p>
                    <w:p w:rsidR="00883885" w:rsidRPr="00342B4B" w:rsidRDefault="00883885" w:rsidP="00D3102C">
                      <w:pPr>
                        <w:tabs>
                          <w:tab w:val="left" w:pos="1134"/>
                          <w:tab w:val="right" w:pos="4111"/>
                        </w:tabs>
                        <w:rPr>
                          <w:rFonts w:asciiTheme="majorHAnsi" w:hAnsiTheme="majorHAnsi"/>
                        </w:rPr>
                      </w:pPr>
                      <w:r w:rsidRPr="00342B4B">
                        <w:rPr>
                          <w:rFonts w:asciiTheme="majorHAnsi" w:hAnsiTheme="majorHAnsi"/>
                        </w:rPr>
                        <w:t xml:space="preserve">Essence </w:t>
                      </w:r>
                    </w:p>
                    <w:p w:rsidR="00883885" w:rsidRPr="00342B4B" w:rsidRDefault="00883885" w:rsidP="00D3102C">
                      <w:pPr>
                        <w:tabs>
                          <w:tab w:val="left" w:pos="1134"/>
                          <w:tab w:val="right" w:pos="4111"/>
                        </w:tabs>
                        <w:rPr>
                          <w:rFonts w:asciiTheme="majorHAnsi" w:hAnsiTheme="majorHAnsi"/>
                        </w:rPr>
                      </w:pPr>
                      <w:proofErr w:type="gramStart"/>
                      <w:r w:rsidRPr="00342B4B">
                        <w:rPr>
                          <w:rFonts w:asciiTheme="majorHAnsi" w:hAnsiTheme="majorHAnsi"/>
                        </w:rPr>
                        <w:t>sans</w:t>
                      </w:r>
                      <w:proofErr w:type="gramEnd"/>
                      <w:r w:rsidRPr="00342B4B">
                        <w:rPr>
                          <w:rFonts w:asciiTheme="majorHAnsi" w:hAnsiTheme="majorHAnsi"/>
                        </w:rPr>
                        <w:t xml:space="preserve"> plomb 95 - E10</w:t>
                      </w:r>
                    </w:p>
                    <w:p w:rsidR="00883885" w:rsidRPr="00342B4B" w:rsidRDefault="00883885" w:rsidP="00D3102C">
                      <w:pPr>
                        <w:tabs>
                          <w:tab w:val="left" w:pos="1134"/>
                          <w:tab w:val="right" w:pos="4111"/>
                        </w:tabs>
                        <w:rPr>
                          <w:rFonts w:asciiTheme="majorHAnsi" w:hAnsiTheme="majorHAnsi"/>
                        </w:rPr>
                      </w:pPr>
                    </w:p>
                    <w:p w:rsidR="00883885" w:rsidRPr="00342B4B" w:rsidRDefault="00883885" w:rsidP="00D3102C">
                      <w:pPr>
                        <w:tabs>
                          <w:tab w:val="left" w:pos="1134"/>
                          <w:tab w:val="right" w:pos="4111"/>
                        </w:tabs>
                        <w:rPr>
                          <w:rFonts w:asciiTheme="majorHAnsi" w:hAnsiTheme="majorHAnsi"/>
                        </w:rPr>
                      </w:pPr>
                      <w:r w:rsidRPr="00342B4B">
                        <w:rPr>
                          <w:rFonts w:asciiTheme="majorHAnsi" w:hAnsiTheme="majorHAnsi"/>
                        </w:rPr>
                        <w:t>84,00 TTC</w:t>
                      </w:r>
                    </w:p>
                    <w:p w:rsidR="00883885" w:rsidRPr="00342B4B" w:rsidRDefault="00883885" w:rsidP="00D3102C">
                      <w:pPr>
                        <w:tabs>
                          <w:tab w:val="left" w:pos="1134"/>
                          <w:tab w:val="right" w:pos="4111"/>
                        </w:tabs>
                        <w:rPr>
                          <w:rFonts w:asciiTheme="majorHAnsi" w:hAnsiTheme="majorHAnsi"/>
                        </w:rPr>
                      </w:pPr>
                    </w:p>
                    <w:p w:rsidR="00883885" w:rsidRPr="00342B4B" w:rsidRDefault="00883885" w:rsidP="00D3102C">
                      <w:pPr>
                        <w:tabs>
                          <w:tab w:val="left" w:pos="1134"/>
                          <w:tab w:val="right" w:pos="4111"/>
                        </w:tabs>
                        <w:rPr>
                          <w:rFonts w:asciiTheme="majorHAnsi" w:hAnsiTheme="majorHAnsi"/>
                        </w:rPr>
                      </w:pPr>
                      <w:r w:rsidRPr="00342B4B">
                        <w:rPr>
                          <w:rFonts w:asciiTheme="majorHAnsi" w:hAnsiTheme="majorHAnsi"/>
                        </w:rPr>
                        <w:t>60 l</w:t>
                      </w:r>
                      <w:r>
                        <w:rPr>
                          <w:rFonts w:asciiTheme="majorHAnsi" w:hAnsiTheme="majorHAnsi"/>
                        </w:rPr>
                        <w:t>itres</w:t>
                      </w:r>
                    </w:p>
                    <w:p w:rsidR="00883885" w:rsidRPr="00342B4B" w:rsidRDefault="00883885" w:rsidP="00D3102C">
                      <w:pPr>
                        <w:tabs>
                          <w:tab w:val="left" w:pos="1134"/>
                          <w:tab w:val="right" w:pos="4111"/>
                        </w:tabs>
                        <w:rPr>
                          <w:rFonts w:asciiTheme="majorHAnsi" w:hAnsiTheme="majorHAnsi"/>
                        </w:rPr>
                      </w:pPr>
                    </w:p>
                    <w:p w:rsidR="00883885" w:rsidRPr="00342B4B" w:rsidRDefault="00883885" w:rsidP="00D3102C">
                      <w:pPr>
                        <w:tabs>
                          <w:tab w:val="left" w:pos="1134"/>
                          <w:tab w:val="right" w:pos="4111"/>
                        </w:tabs>
                        <w:rPr>
                          <w:rFonts w:asciiTheme="majorHAnsi" w:hAnsiTheme="majorHAnsi"/>
                        </w:rPr>
                      </w:pPr>
                      <w:r w:rsidRPr="00342B4B">
                        <w:rPr>
                          <w:rFonts w:asciiTheme="majorHAnsi" w:hAnsiTheme="majorHAnsi"/>
                        </w:rPr>
                        <w:t>PU HT : 1.17</w:t>
                      </w:r>
                    </w:p>
                    <w:p w:rsidR="00883885" w:rsidRPr="00342B4B" w:rsidRDefault="00883885" w:rsidP="00D3102C">
                      <w:pPr>
                        <w:tabs>
                          <w:tab w:val="left" w:pos="1134"/>
                          <w:tab w:val="right" w:pos="4111"/>
                        </w:tabs>
                        <w:rPr>
                          <w:rFonts w:asciiTheme="majorHAnsi" w:hAnsiTheme="majorHAnsi"/>
                        </w:rPr>
                      </w:pPr>
                      <w:r w:rsidRPr="00342B4B">
                        <w:rPr>
                          <w:rFonts w:asciiTheme="majorHAnsi" w:hAnsiTheme="majorHAnsi"/>
                        </w:rPr>
                        <w:t>Total HT : 70,00</w:t>
                      </w:r>
                    </w:p>
                    <w:p w:rsidR="00883885" w:rsidRPr="00342B4B" w:rsidRDefault="00883885" w:rsidP="00D3102C">
                      <w:pPr>
                        <w:tabs>
                          <w:tab w:val="left" w:pos="1134"/>
                          <w:tab w:val="right" w:pos="4111"/>
                        </w:tabs>
                        <w:rPr>
                          <w:rFonts w:asciiTheme="majorHAnsi" w:hAnsiTheme="majorHAnsi"/>
                        </w:rPr>
                      </w:pPr>
                      <w:r w:rsidRPr="00134F7B">
                        <w:rPr>
                          <w:rFonts w:asciiTheme="majorHAnsi" w:hAnsiTheme="majorHAnsi"/>
                          <w:b/>
                        </w:rPr>
                        <w:t>TVA 20 %</w:t>
                      </w:r>
                      <w:r w:rsidRPr="00342B4B">
                        <w:rPr>
                          <w:rFonts w:asciiTheme="majorHAnsi" w:hAnsiTheme="majorHAnsi"/>
                        </w:rPr>
                        <w:t xml:space="preserve"> 14,00</w:t>
                      </w:r>
                    </w:p>
                  </w:txbxContent>
                </v:textbox>
                <w10:wrap type="square"/>
              </v:rect>
            </w:pict>
          </mc:Fallback>
        </mc:AlternateContent>
      </w:r>
      <w:r>
        <w:t>Hôtel BELNUIT</w:t>
      </w:r>
    </w:p>
    <w:p w:rsidR="00D3102C" w:rsidRDefault="00D3102C" w:rsidP="00D3102C">
      <w:pPr>
        <w:tabs>
          <w:tab w:val="left" w:pos="2535"/>
        </w:tabs>
        <w:ind w:right="5952"/>
        <w:jc w:val="center"/>
      </w:pPr>
      <w:r>
        <w:t>Avenue de la libération</w:t>
      </w:r>
    </w:p>
    <w:p w:rsidR="00D3102C" w:rsidRDefault="00D3102C" w:rsidP="00D3102C">
      <w:pPr>
        <w:tabs>
          <w:tab w:val="left" w:pos="2535"/>
        </w:tabs>
        <w:ind w:right="5952"/>
        <w:jc w:val="center"/>
      </w:pPr>
      <w:r w:rsidRPr="00342B4B">
        <w:rPr>
          <w:rFonts w:asciiTheme="majorHAnsi" w:hAnsiTheme="majorHAnsi"/>
          <w:noProof/>
        </w:rPr>
        <mc:AlternateContent>
          <mc:Choice Requires="wps">
            <w:drawing>
              <wp:anchor distT="0" distB="0" distL="114300" distR="114300" simplePos="0" relativeHeight="251662336" behindDoc="0" locked="0" layoutInCell="1" allowOverlap="1" wp14:anchorId="7FD423B2" wp14:editId="086A5C01">
                <wp:simplePos x="0" y="0"/>
                <wp:positionH relativeFrom="page">
                  <wp:posOffset>2794635</wp:posOffset>
                </wp:positionH>
                <wp:positionV relativeFrom="paragraph">
                  <wp:posOffset>146685</wp:posOffset>
                </wp:positionV>
                <wp:extent cx="1356220" cy="960437"/>
                <wp:effectExtent l="95250" t="133350" r="73025" b="144780"/>
                <wp:wrapNone/>
                <wp:docPr id="17" name="Carré corné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48135">
                          <a:off x="0" y="0"/>
                          <a:ext cx="1356220" cy="960437"/>
                        </a:xfrm>
                        <a:prstGeom prst="foldedCorner">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3885" w:rsidRPr="00E36807" w:rsidRDefault="00883885" w:rsidP="00D3102C">
                            <w:pPr>
                              <w:spacing w:before="40"/>
                              <w:jc w:val="center"/>
                              <w:rPr>
                                <w:rFonts w:ascii="Arial" w:hAnsi="Arial" w:cs="Arial"/>
                                <w:sz w:val="22"/>
                                <w:szCs w:val="22"/>
                              </w:rPr>
                            </w:pPr>
                            <w:r>
                              <w:rPr>
                                <w:rFonts w:ascii="Arial" w:hAnsi="Arial" w:cs="Arial"/>
                                <w:sz w:val="22"/>
                                <w:szCs w:val="22"/>
                              </w:rPr>
                              <w:t>Nuitées prises par un salarié sur le lieu de chantier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D423B2" id="Carré corné 17" o:spid="_x0000_s1028" type="#_x0000_t65" style="position:absolute;left:0;text-align:left;margin-left:220.05pt;margin-top:11.55pt;width:106.8pt;height:75.6pt;rotation:-712010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" adj="18000" fillcolor="white [3201]" strokecolor="black [3213]" strokeweight="1pt">
                <v:path arrowok="t"/>
                <v:textbox>
                  <w:txbxContent>
                    <w:p w:rsidR="00883885" w:rsidRPr="00E36807" w:rsidRDefault="00883885" w:rsidP="00D3102C">
                      <w:pPr>
                        <w:spacing w:before="40"/>
                        <w:jc w:val="center"/>
                        <w:rPr>
                          <w:rFonts w:ascii="Arial" w:hAnsi="Arial" w:cs="Arial"/>
                          <w:sz w:val="22"/>
                          <w:szCs w:val="22"/>
                        </w:rPr>
                      </w:pPr>
                      <w:r>
                        <w:rPr>
                          <w:rFonts w:ascii="Arial" w:hAnsi="Arial" w:cs="Arial"/>
                          <w:sz w:val="22"/>
                          <w:szCs w:val="22"/>
                        </w:rPr>
                        <w:t>Nuitées prises par un salarié sur le lieu de chantier</w:t>
                      </w:r>
                    </w:p>
                  </w:txbxContent>
                </v:textbox>
                <w10:wrap anchorx="page"/>
              </v:shape>
            </w:pict>
          </mc:Fallback>
        </mc:AlternateContent>
      </w:r>
      <w:r>
        <w:t>87000 Limoges</w:t>
      </w:r>
    </w:p>
    <w:p w:rsidR="00D3102C" w:rsidRDefault="00D3102C" w:rsidP="00D3102C">
      <w:pPr>
        <w:tabs>
          <w:tab w:val="left" w:pos="2535"/>
        </w:tabs>
        <w:ind w:right="5952"/>
        <w:jc w:val="center"/>
      </w:pPr>
      <w:r>
        <w:t>Tel : 0951035367</w:t>
      </w:r>
    </w:p>
    <w:p w:rsidR="00D3102C" w:rsidRDefault="00D3102C" w:rsidP="00D3102C">
      <w:pPr>
        <w:tabs>
          <w:tab w:val="left" w:pos="1620"/>
          <w:tab w:val="left" w:pos="2535"/>
        </w:tabs>
        <w:ind w:right="5952"/>
        <w:jc w:val="both"/>
      </w:pPr>
    </w:p>
    <w:p w:rsidR="00D3102C" w:rsidRDefault="00D3102C" w:rsidP="00D3102C">
      <w:pPr>
        <w:tabs>
          <w:tab w:val="left" w:pos="1620"/>
          <w:tab w:val="left" w:pos="2535"/>
        </w:tabs>
        <w:ind w:right="5952"/>
        <w:jc w:val="both"/>
      </w:pPr>
      <w:r>
        <w:t>18 au 21 novembre 2019</w:t>
      </w:r>
      <w:r>
        <w:tab/>
      </w:r>
    </w:p>
    <w:p w:rsidR="00D3102C" w:rsidRDefault="00D3102C" w:rsidP="00D3102C">
      <w:pPr>
        <w:tabs>
          <w:tab w:val="left" w:pos="1620"/>
          <w:tab w:val="left" w:pos="2535"/>
        </w:tabs>
        <w:ind w:right="5952"/>
        <w:jc w:val="both"/>
      </w:pPr>
    </w:p>
    <w:p w:rsidR="00D3102C" w:rsidRPr="004D6E07" w:rsidRDefault="00D3102C" w:rsidP="00D3102C">
      <w:pPr>
        <w:tabs>
          <w:tab w:val="left" w:pos="1620"/>
          <w:tab w:val="left" w:pos="2535"/>
        </w:tabs>
        <w:ind w:right="5952"/>
        <w:jc w:val="both"/>
        <w:rPr>
          <w:i/>
        </w:rPr>
      </w:pPr>
      <w:r w:rsidRPr="004D6E07">
        <w:rPr>
          <w:i/>
        </w:rPr>
        <w:t xml:space="preserve">Vous avez réglé 3 nuitées </w:t>
      </w:r>
    </w:p>
    <w:p w:rsidR="00D3102C" w:rsidRDefault="00D3102C" w:rsidP="00D3102C">
      <w:pPr>
        <w:tabs>
          <w:tab w:val="left" w:pos="1620"/>
          <w:tab w:val="left" w:pos="2535"/>
        </w:tabs>
        <w:ind w:right="5952"/>
        <w:jc w:val="both"/>
      </w:pPr>
      <w:r w:rsidRPr="00342B4B">
        <w:rPr>
          <w:rFonts w:asciiTheme="majorHAnsi" w:hAnsiTheme="majorHAnsi"/>
          <w:noProof/>
        </w:rPr>
        <mc:AlternateContent>
          <mc:Choice Requires="wps">
            <w:drawing>
              <wp:anchor distT="0" distB="0" distL="114300" distR="114300" simplePos="0" relativeHeight="251663360" behindDoc="0" locked="0" layoutInCell="1" allowOverlap="1" wp14:anchorId="73583B0C" wp14:editId="1ADE2D67">
                <wp:simplePos x="0" y="0"/>
                <wp:positionH relativeFrom="page">
                  <wp:posOffset>5780099</wp:posOffset>
                </wp:positionH>
                <wp:positionV relativeFrom="paragraph">
                  <wp:posOffset>138309</wp:posOffset>
                </wp:positionV>
                <wp:extent cx="1356220" cy="958745"/>
                <wp:effectExtent l="95250" t="133350" r="73025" b="146685"/>
                <wp:wrapNone/>
                <wp:docPr id="18" name="Carré corné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48135">
                          <a:off x="0" y="0"/>
                          <a:ext cx="1356220" cy="958745"/>
                        </a:xfrm>
                        <a:prstGeom prst="foldedCorner">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3885" w:rsidRPr="00E36807" w:rsidRDefault="00883885" w:rsidP="00D3102C">
                            <w:pPr>
                              <w:spacing w:before="40"/>
                              <w:jc w:val="center"/>
                              <w:rPr>
                                <w:rFonts w:ascii="Arial" w:hAnsi="Arial" w:cs="Arial"/>
                                <w:sz w:val="22"/>
                                <w:szCs w:val="22"/>
                              </w:rPr>
                            </w:pPr>
                            <w:r>
                              <w:rPr>
                                <w:rFonts w:ascii="Arial" w:hAnsi="Arial" w:cs="Arial"/>
                                <w:sz w:val="22"/>
                                <w:szCs w:val="22"/>
                              </w:rPr>
                              <w:t>Plein essence véhicule de tourisme de la société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583B0C" id="Carré corné 18" o:spid="_x0000_s1029" type="#_x0000_t65" style="position:absolute;left:0;text-align:left;margin-left:455.15pt;margin-top:10.9pt;width:106.8pt;height:75.5pt;rotation:-712010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" adj="18000" fillcolor="white [3201]" strokecolor="black [3213]" strokeweight="1pt">
                <v:path arrowok="t"/>
                <v:textbox>
                  <w:txbxContent>
                    <w:p w:rsidR="00883885" w:rsidRPr="00E36807" w:rsidRDefault="00883885" w:rsidP="00D3102C">
                      <w:pPr>
                        <w:spacing w:before="40"/>
                        <w:jc w:val="center"/>
                        <w:rPr>
                          <w:rFonts w:ascii="Arial" w:hAnsi="Arial" w:cs="Arial"/>
                          <w:sz w:val="22"/>
                          <w:szCs w:val="22"/>
                        </w:rPr>
                      </w:pPr>
                      <w:r>
                        <w:rPr>
                          <w:rFonts w:ascii="Arial" w:hAnsi="Arial" w:cs="Arial"/>
                          <w:sz w:val="22"/>
                          <w:szCs w:val="22"/>
                        </w:rPr>
                        <w:t>Plein essence véhicule de tourisme de la société</w:t>
                      </w:r>
                    </w:p>
                  </w:txbxContent>
                </v:textbox>
                <w10:wrap anchorx="page"/>
              </v:shape>
            </w:pict>
          </mc:Fallback>
        </mc:AlternateContent>
      </w:r>
      <w:r>
        <w:t>---------------------------------------------</w:t>
      </w:r>
    </w:p>
    <w:p w:rsidR="00D3102C" w:rsidRDefault="00D3102C" w:rsidP="00D3102C">
      <w:pPr>
        <w:tabs>
          <w:tab w:val="left" w:pos="540"/>
          <w:tab w:val="left" w:pos="1134"/>
          <w:tab w:val="left" w:pos="2535"/>
        </w:tabs>
        <w:ind w:right="4535"/>
        <w:jc w:val="both"/>
      </w:pPr>
      <w:r>
        <w:t>Qts</w:t>
      </w:r>
      <w:r>
        <w:tab/>
      </w:r>
      <w:r>
        <w:tab/>
        <w:t>désignation</w:t>
      </w:r>
      <w:r>
        <w:tab/>
      </w:r>
      <w:r>
        <w:tab/>
      </w:r>
      <w:r>
        <w:tab/>
        <w:t>PU</w:t>
      </w:r>
      <w:r>
        <w:tab/>
        <w:t>Total</w:t>
      </w:r>
    </w:p>
    <w:p w:rsidR="00D3102C" w:rsidRDefault="00D3102C" w:rsidP="00D3102C">
      <w:pPr>
        <w:tabs>
          <w:tab w:val="left" w:pos="540"/>
          <w:tab w:val="left" w:pos="1620"/>
          <w:tab w:val="left" w:pos="1800"/>
          <w:tab w:val="left" w:pos="2535"/>
        </w:tabs>
        <w:ind w:right="5952"/>
        <w:jc w:val="both"/>
      </w:pPr>
      <w:r>
        <w:t>--------------------------------------------</w:t>
      </w:r>
    </w:p>
    <w:p w:rsidR="00D3102C" w:rsidRDefault="00D3102C" w:rsidP="00D3102C">
      <w:pPr>
        <w:tabs>
          <w:tab w:val="left" w:pos="360"/>
        </w:tabs>
        <w:ind w:right="4251"/>
      </w:pPr>
      <w:r>
        <w:t xml:space="preserve">3 </w:t>
      </w:r>
      <w:r>
        <w:tab/>
        <w:t xml:space="preserve">nuitées chambre simple </w:t>
      </w:r>
      <w:r>
        <w:tab/>
      </w:r>
      <w:r>
        <w:tab/>
        <w:t>50,00</w:t>
      </w:r>
      <w:r>
        <w:tab/>
        <w:t>150,00 €</w:t>
      </w:r>
    </w:p>
    <w:p w:rsidR="00D3102C" w:rsidRPr="005074BD" w:rsidRDefault="00D3102C" w:rsidP="00D3102C">
      <w:pPr>
        <w:tabs>
          <w:tab w:val="left" w:pos="360"/>
        </w:tabs>
        <w:ind w:right="4251"/>
        <w:rPr>
          <w:lang w:val="en-US"/>
        </w:rPr>
      </w:pPr>
      <w:r w:rsidRPr="005074BD">
        <w:rPr>
          <w:lang w:val="en-US"/>
        </w:rPr>
        <w:t>Total Euros</w:t>
      </w:r>
      <w:r w:rsidRPr="005074BD">
        <w:rPr>
          <w:lang w:val="en-US"/>
        </w:rPr>
        <w:tab/>
      </w:r>
      <w:r w:rsidRPr="005074BD">
        <w:rPr>
          <w:lang w:val="en-US"/>
        </w:rPr>
        <w:tab/>
      </w:r>
      <w:r w:rsidRPr="005074BD">
        <w:rPr>
          <w:lang w:val="en-US"/>
        </w:rPr>
        <w:tab/>
      </w:r>
      <w:r w:rsidRPr="005074BD">
        <w:rPr>
          <w:lang w:val="en-US"/>
        </w:rPr>
        <w:tab/>
      </w:r>
      <w:r w:rsidRPr="005074BD">
        <w:rPr>
          <w:lang w:val="en-US"/>
        </w:rPr>
        <w:tab/>
      </w:r>
      <w:r>
        <w:rPr>
          <w:lang w:val="en-US"/>
        </w:rPr>
        <w:t>150</w:t>
      </w:r>
      <w:r w:rsidRPr="005074BD">
        <w:rPr>
          <w:lang w:val="en-US"/>
        </w:rPr>
        <w:t>,00</w:t>
      </w:r>
      <w:r>
        <w:rPr>
          <w:lang w:val="en-US"/>
        </w:rPr>
        <w:t xml:space="preserve"> €</w:t>
      </w:r>
    </w:p>
    <w:p w:rsidR="00D3102C" w:rsidRPr="005074BD" w:rsidRDefault="00D3102C" w:rsidP="00D3102C">
      <w:pPr>
        <w:tabs>
          <w:tab w:val="left" w:pos="1620"/>
          <w:tab w:val="left" w:pos="2535"/>
        </w:tabs>
        <w:ind w:right="5952"/>
        <w:jc w:val="both"/>
        <w:rPr>
          <w:sz w:val="20"/>
          <w:szCs w:val="20"/>
          <w:lang w:val="en-US"/>
        </w:rPr>
      </w:pPr>
      <w:r w:rsidRPr="005074BD">
        <w:rPr>
          <w:sz w:val="20"/>
          <w:szCs w:val="20"/>
          <w:lang w:val="en-US"/>
        </w:rPr>
        <w:t>---------------------------------------------</w:t>
      </w:r>
    </w:p>
    <w:p w:rsidR="00D3102C" w:rsidRPr="005074BD" w:rsidRDefault="00D3102C" w:rsidP="00D3102C">
      <w:pPr>
        <w:tabs>
          <w:tab w:val="left" w:pos="360"/>
          <w:tab w:val="left" w:pos="540"/>
          <w:tab w:val="left" w:pos="1080"/>
          <w:tab w:val="left" w:pos="1620"/>
          <w:tab w:val="left" w:pos="2535"/>
        </w:tabs>
        <w:ind w:right="5952"/>
        <w:jc w:val="both"/>
        <w:rPr>
          <w:sz w:val="20"/>
          <w:szCs w:val="20"/>
          <w:lang w:val="en-US"/>
        </w:rPr>
      </w:pPr>
      <w:r w:rsidRPr="005074BD">
        <w:rPr>
          <w:sz w:val="20"/>
          <w:szCs w:val="20"/>
          <w:lang w:val="en-US"/>
        </w:rPr>
        <w:tab/>
      </w:r>
      <w:r w:rsidRPr="005074BD">
        <w:rPr>
          <w:sz w:val="20"/>
          <w:szCs w:val="20"/>
          <w:lang w:val="en-US"/>
        </w:rPr>
        <w:tab/>
      </w:r>
      <w:r w:rsidRPr="005074BD">
        <w:rPr>
          <w:sz w:val="20"/>
          <w:szCs w:val="20"/>
          <w:lang w:val="en-US"/>
        </w:rPr>
        <w:tab/>
        <w:t>TVA</w:t>
      </w:r>
      <w:r w:rsidRPr="005074BD">
        <w:rPr>
          <w:sz w:val="20"/>
          <w:szCs w:val="20"/>
          <w:lang w:val="en-US"/>
        </w:rPr>
        <w:tab/>
        <w:t xml:space="preserve">         HT</w:t>
      </w:r>
      <w:r w:rsidRPr="005074BD">
        <w:rPr>
          <w:sz w:val="20"/>
          <w:szCs w:val="20"/>
          <w:lang w:val="en-US"/>
        </w:rPr>
        <w:tab/>
        <w:t xml:space="preserve">   TTC</w:t>
      </w:r>
    </w:p>
    <w:p w:rsidR="00D3102C" w:rsidRPr="005074BD" w:rsidRDefault="00D3102C" w:rsidP="00D3102C">
      <w:pPr>
        <w:tabs>
          <w:tab w:val="left" w:pos="1620"/>
          <w:tab w:val="left" w:pos="2535"/>
        </w:tabs>
        <w:ind w:right="5952"/>
        <w:jc w:val="both"/>
        <w:rPr>
          <w:sz w:val="20"/>
          <w:szCs w:val="20"/>
          <w:lang w:val="en-US"/>
        </w:rPr>
      </w:pPr>
      <w:r w:rsidRPr="005074BD">
        <w:rPr>
          <w:sz w:val="20"/>
          <w:szCs w:val="20"/>
          <w:lang w:val="en-US"/>
        </w:rPr>
        <w:t>---------------------------------------------</w:t>
      </w:r>
    </w:p>
    <w:p w:rsidR="00D3102C" w:rsidRDefault="00D3102C" w:rsidP="00D3102C">
      <w:pPr>
        <w:tabs>
          <w:tab w:val="left" w:pos="360"/>
          <w:tab w:val="left" w:pos="540"/>
          <w:tab w:val="left" w:pos="1080"/>
          <w:tab w:val="left" w:pos="1620"/>
          <w:tab w:val="left" w:pos="1980"/>
          <w:tab w:val="left" w:pos="2535"/>
          <w:tab w:val="left" w:pos="2700"/>
        </w:tabs>
        <w:ind w:right="5952"/>
        <w:jc w:val="both"/>
        <w:rPr>
          <w:sz w:val="20"/>
          <w:szCs w:val="20"/>
        </w:rPr>
      </w:pPr>
      <w:r w:rsidRPr="00134F7B">
        <w:rPr>
          <w:b/>
          <w:sz w:val="20"/>
          <w:szCs w:val="20"/>
        </w:rPr>
        <w:t>TVA 10%</w:t>
      </w:r>
      <w:r w:rsidRPr="004D6E07">
        <w:rPr>
          <w:sz w:val="20"/>
          <w:szCs w:val="20"/>
        </w:rPr>
        <w:tab/>
        <w:t>13,64</w:t>
      </w:r>
      <w:r w:rsidRPr="00A972F1">
        <w:rPr>
          <w:sz w:val="20"/>
          <w:szCs w:val="20"/>
        </w:rPr>
        <w:t xml:space="preserve"> € </w:t>
      </w:r>
      <w:r w:rsidRPr="00A972F1">
        <w:rPr>
          <w:sz w:val="20"/>
          <w:szCs w:val="20"/>
        </w:rPr>
        <w:tab/>
      </w:r>
      <w:r>
        <w:rPr>
          <w:sz w:val="20"/>
          <w:szCs w:val="20"/>
        </w:rPr>
        <w:t>136,36</w:t>
      </w:r>
      <w:r w:rsidRPr="00A972F1">
        <w:rPr>
          <w:sz w:val="20"/>
          <w:szCs w:val="20"/>
        </w:rPr>
        <w:tab/>
      </w:r>
      <w:r w:rsidRPr="00A972F1">
        <w:rPr>
          <w:sz w:val="20"/>
          <w:szCs w:val="20"/>
        </w:rPr>
        <w:tab/>
      </w:r>
      <w:r>
        <w:rPr>
          <w:sz w:val="20"/>
          <w:szCs w:val="20"/>
        </w:rPr>
        <w:t>150</w:t>
      </w:r>
      <w:r w:rsidRPr="00A972F1">
        <w:rPr>
          <w:sz w:val="20"/>
          <w:szCs w:val="20"/>
        </w:rPr>
        <w:t>,00</w:t>
      </w:r>
    </w:p>
    <w:p w:rsidR="00D3102C" w:rsidRDefault="00D3102C" w:rsidP="00D3102C">
      <w:pPr>
        <w:tabs>
          <w:tab w:val="left" w:pos="360"/>
          <w:tab w:val="left" w:pos="540"/>
          <w:tab w:val="left" w:pos="1080"/>
          <w:tab w:val="left" w:pos="1620"/>
          <w:tab w:val="left" w:pos="1980"/>
          <w:tab w:val="left" w:pos="2535"/>
          <w:tab w:val="left" w:pos="2700"/>
        </w:tabs>
        <w:ind w:right="5952"/>
        <w:jc w:val="both"/>
        <w:rPr>
          <w:sz w:val="20"/>
          <w:szCs w:val="20"/>
        </w:rPr>
      </w:pPr>
    </w:p>
    <w:p w:rsidR="00D3102C" w:rsidRDefault="00D3102C" w:rsidP="00D3102C">
      <w:pPr>
        <w:tabs>
          <w:tab w:val="left" w:pos="360"/>
          <w:tab w:val="left" w:pos="540"/>
          <w:tab w:val="left" w:pos="1080"/>
          <w:tab w:val="left" w:pos="1620"/>
          <w:tab w:val="left" w:pos="1980"/>
          <w:tab w:val="left" w:pos="2535"/>
          <w:tab w:val="left" w:pos="2700"/>
        </w:tabs>
        <w:ind w:right="5952"/>
        <w:jc w:val="both"/>
        <w:rPr>
          <w:sz w:val="20"/>
          <w:szCs w:val="20"/>
        </w:rPr>
      </w:pPr>
      <w:r>
        <w:rPr>
          <w:sz w:val="20"/>
          <w:szCs w:val="20"/>
        </w:rPr>
        <w:t>La direction et son équipe vous remercie</w:t>
      </w:r>
    </w:p>
    <w:p w:rsidR="00D3102C" w:rsidRDefault="00D3102C" w:rsidP="00D3102C">
      <w:pPr>
        <w:tabs>
          <w:tab w:val="left" w:pos="360"/>
          <w:tab w:val="left" w:pos="540"/>
          <w:tab w:val="left" w:pos="1080"/>
          <w:tab w:val="left" w:pos="1620"/>
          <w:tab w:val="left" w:pos="1980"/>
          <w:tab w:val="left" w:pos="2535"/>
          <w:tab w:val="left" w:pos="2700"/>
        </w:tabs>
        <w:ind w:right="5952"/>
        <w:jc w:val="both"/>
        <w:rPr>
          <w:sz w:val="20"/>
          <w:szCs w:val="20"/>
        </w:rPr>
      </w:pPr>
      <w:r>
        <w:rPr>
          <w:sz w:val="20"/>
          <w:szCs w:val="20"/>
        </w:rPr>
        <w:t xml:space="preserve"> de votre visite</w:t>
      </w:r>
    </w:p>
    <w:p w:rsidR="00D3102C" w:rsidRPr="00A972F1" w:rsidRDefault="00D3102C" w:rsidP="00D3102C">
      <w:pPr>
        <w:tabs>
          <w:tab w:val="left" w:pos="360"/>
          <w:tab w:val="left" w:pos="540"/>
          <w:tab w:val="left" w:pos="1080"/>
          <w:tab w:val="left" w:pos="1620"/>
          <w:tab w:val="left" w:pos="1980"/>
          <w:tab w:val="left" w:pos="2535"/>
          <w:tab w:val="left" w:pos="2700"/>
        </w:tabs>
        <w:ind w:right="5952"/>
        <w:jc w:val="both"/>
        <w:rPr>
          <w:sz w:val="20"/>
          <w:szCs w:val="20"/>
        </w:rPr>
      </w:pPr>
      <w:r>
        <w:rPr>
          <w:sz w:val="20"/>
          <w:szCs w:val="20"/>
        </w:rPr>
        <w:t xml:space="preserve">                    A BIENTOT</w:t>
      </w:r>
    </w:p>
    <w:p w:rsidR="00D3102C" w:rsidRDefault="00D3102C" w:rsidP="00D3102C">
      <w:pPr>
        <w:pStyle w:val="Paragraphedeliste"/>
        <w:tabs>
          <w:tab w:val="right" w:pos="4395"/>
        </w:tabs>
        <w:ind w:left="0"/>
        <w:rPr>
          <w:rFonts w:asciiTheme="majorHAnsi" w:hAnsiTheme="majorHAnsi"/>
          <w:b/>
          <w:sz w:val="24"/>
          <w:szCs w:val="24"/>
        </w:rPr>
      </w:pPr>
    </w:p>
    <w:p w:rsidR="00D3102C" w:rsidRDefault="00D3102C" w:rsidP="00D3102C">
      <w:pPr>
        <w:rPr>
          <w:rFonts w:asciiTheme="majorHAnsi" w:eastAsia="Calibri" w:hAnsiTheme="majorHAnsi"/>
          <w:b/>
          <w:u w:val="single"/>
          <w:lang w:eastAsia="en-US"/>
        </w:rPr>
      </w:pPr>
      <w:r>
        <w:rPr>
          <w:rFonts w:asciiTheme="majorHAnsi" w:hAnsiTheme="majorHAnsi"/>
          <w:b/>
          <w:u w:val="single"/>
        </w:rPr>
        <w:br w:type="page"/>
      </w:r>
    </w:p>
    <w:p w:rsidR="00D3102C" w:rsidRDefault="00D3102C" w:rsidP="00D3102C">
      <w:pPr>
        <w:pStyle w:val="Paragraphedeliste"/>
        <w:ind w:left="0"/>
        <w:rPr>
          <w:rFonts w:asciiTheme="majorHAnsi" w:hAnsiTheme="majorHAnsi"/>
          <w:b/>
          <w:sz w:val="24"/>
          <w:szCs w:val="24"/>
          <w:u w:val="single"/>
        </w:rPr>
      </w:pPr>
    </w:p>
    <w:p w:rsidR="00D3102C" w:rsidRDefault="00D3102C" w:rsidP="00D3102C">
      <w:pPr>
        <w:pStyle w:val="Paragraphedeliste"/>
        <w:ind w:left="0"/>
        <w:rPr>
          <w:rFonts w:asciiTheme="majorHAnsi" w:hAnsiTheme="majorHAnsi"/>
          <w:b/>
          <w:sz w:val="24"/>
          <w:szCs w:val="24"/>
          <w:u w:val="single"/>
        </w:rPr>
      </w:pPr>
      <w:r w:rsidRPr="00C45F06">
        <w:rPr>
          <w:rFonts w:asciiTheme="majorHAnsi" w:hAnsiTheme="majorHAnsi"/>
          <w:b/>
          <w:sz w:val="24"/>
          <w:szCs w:val="24"/>
          <w:u w:val="single"/>
        </w:rPr>
        <w:t>Annexe A1</w:t>
      </w:r>
      <w:r>
        <w:rPr>
          <w:rFonts w:asciiTheme="majorHAnsi" w:hAnsiTheme="majorHAnsi"/>
          <w:b/>
          <w:sz w:val="24"/>
          <w:szCs w:val="24"/>
          <w:u w:val="single"/>
        </w:rPr>
        <w:t>2 (suite)</w:t>
      </w:r>
      <w:r w:rsidR="005965EE" w:rsidRPr="00C45F06">
        <w:rPr>
          <w:rFonts w:asciiTheme="majorHAnsi" w:hAnsiTheme="majorHAnsi"/>
          <w:b/>
          <w:sz w:val="24"/>
          <w:szCs w:val="24"/>
          <w:u w:val="single"/>
        </w:rPr>
        <w:t xml:space="preserve"> - </w:t>
      </w:r>
      <w:r>
        <w:rPr>
          <w:rFonts w:asciiTheme="majorHAnsi" w:hAnsiTheme="majorHAnsi"/>
          <w:b/>
          <w:sz w:val="24"/>
          <w:szCs w:val="24"/>
          <w:u w:val="single"/>
        </w:rPr>
        <w:t>Pièces comptables sélectionnées par Mme Dupuis</w:t>
      </w:r>
    </w:p>
    <w:p w:rsidR="00D3102C" w:rsidRDefault="00D3102C" w:rsidP="00D3102C">
      <w:pPr>
        <w:pStyle w:val="Paragraphedeliste"/>
        <w:ind w:left="0"/>
        <w:rPr>
          <w:rFonts w:asciiTheme="majorHAnsi" w:hAnsiTheme="majorHAnsi"/>
          <w:b/>
          <w:sz w:val="24"/>
          <w:szCs w:val="24"/>
          <w:u w:val="single"/>
        </w:rPr>
      </w:pPr>
    </w:p>
    <w:tbl>
      <w:tblPr>
        <w:tblpPr w:leftFromText="141" w:rightFromText="141" w:vertAnchor="text" w:horzAnchor="margin"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383"/>
      </w:tblGrid>
      <w:tr w:rsidR="00D3102C" w:rsidRPr="00C45F06" w:rsidTr="00BB269F">
        <w:tc>
          <w:tcPr>
            <w:tcW w:w="9288" w:type="dxa"/>
            <w:gridSpan w:val="2"/>
          </w:tcPr>
          <w:p w:rsidR="00D3102C" w:rsidRDefault="00D3102C" w:rsidP="00BB269F">
            <w:pPr>
              <w:pStyle w:val="Paragraphedeliste"/>
              <w:tabs>
                <w:tab w:val="right" w:pos="7892"/>
              </w:tabs>
              <w:spacing w:after="0"/>
              <w:ind w:left="0"/>
              <w:rPr>
                <w:rFonts w:asciiTheme="majorHAnsi" w:hAnsiTheme="majorHAnsi"/>
                <w:sz w:val="24"/>
                <w:szCs w:val="24"/>
              </w:rPr>
            </w:pPr>
            <w:r w:rsidRPr="00342B4B">
              <w:rPr>
                <w:rFonts w:asciiTheme="majorHAnsi" w:hAnsiTheme="majorHAnsi"/>
                <w:noProof/>
                <w:sz w:val="24"/>
                <w:szCs w:val="24"/>
                <w:lang w:eastAsia="fr-FR"/>
              </w:rPr>
              <mc:AlternateContent>
                <mc:Choice Requires="wps">
                  <w:drawing>
                    <wp:anchor distT="0" distB="0" distL="114300" distR="114300" simplePos="0" relativeHeight="251665408" behindDoc="0" locked="0" layoutInCell="1" allowOverlap="1" wp14:anchorId="58808D93" wp14:editId="56C43357">
                      <wp:simplePos x="0" y="0"/>
                      <wp:positionH relativeFrom="page">
                        <wp:posOffset>3039110</wp:posOffset>
                      </wp:positionH>
                      <wp:positionV relativeFrom="paragraph">
                        <wp:posOffset>270510</wp:posOffset>
                      </wp:positionV>
                      <wp:extent cx="1356220" cy="958745"/>
                      <wp:effectExtent l="95250" t="133350" r="73025" b="146685"/>
                      <wp:wrapNone/>
                      <wp:docPr id="20" name="Carré corné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48135">
                                <a:off x="0" y="0"/>
                                <a:ext cx="1356220" cy="958745"/>
                              </a:xfrm>
                              <a:prstGeom prst="foldedCorner">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3885" w:rsidRPr="00E36807" w:rsidRDefault="00883885" w:rsidP="00D3102C">
                                  <w:pPr>
                                    <w:spacing w:before="40"/>
                                    <w:jc w:val="center"/>
                                    <w:rPr>
                                      <w:rFonts w:ascii="Arial" w:hAnsi="Arial" w:cs="Arial"/>
                                      <w:sz w:val="22"/>
                                      <w:szCs w:val="22"/>
                                    </w:rPr>
                                  </w:pPr>
                                  <w:r>
                                    <w:rPr>
                                      <w:rFonts w:ascii="Arial" w:hAnsi="Arial" w:cs="Arial"/>
                                      <w:sz w:val="22"/>
                                      <w:szCs w:val="22"/>
                                    </w:rPr>
                                    <w:t>La Renault MEGANE est un véhicule de tourisme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808D93" id="Carré corné 20" o:spid="_x0000_s1030" type="#_x0000_t65" style="position:absolute;margin-left:239.3pt;margin-top:21.3pt;width:106.8pt;height:75.5pt;rotation:-712010fd;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" adj="18000" fillcolor="white [3201]" strokecolor="black [3213]" strokeweight="1pt">
                      <v:path arrowok="t"/>
                      <v:textbox>
                        <w:txbxContent>
                          <w:p w:rsidR="00883885" w:rsidRPr="00E36807" w:rsidRDefault="00883885" w:rsidP="00D3102C">
                            <w:pPr>
                              <w:spacing w:before="40"/>
                              <w:jc w:val="center"/>
                              <w:rPr>
                                <w:rFonts w:ascii="Arial" w:hAnsi="Arial" w:cs="Arial"/>
                                <w:sz w:val="22"/>
                                <w:szCs w:val="22"/>
                              </w:rPr>
                            </w:pPr>
                            <w:r>
                              <w:rPr>
                                <w:rFonts w:ascii="Arial" w:hAnsi="Arial" w:cs="Arial"/>
                                <w:sz w:val="22"/>
                                <w:szCs w:val="22"/>
                              </w:rPr>
                              <w:t xml:space="preserve">La Renault </w:t>
                            </w:r>
                            <w:proofErr w:type="spellStart"/>
                            <w:r>
                              <w:rPr>
                                <w:rFonts w:ascii="Arial" w:hAnsi="Arial" w:cs="Arial"/>
                                <w:sz w:val="22"/>
                                <w:szCs w:val="22"/>
                              </w:rPr>
                              <w:t>MEGANE</w:t>
                            </w:r>
                            <w:proofErr w:type="spellEnd"/>
                            <w:r>
                              <w:rPr>
                                <w:rFonts w:ascii="Arial" w:hAnsi="Arial" w:cs="Arial"/>
                                <w:sz w:val="22"/>
                                <w:szCs w:val="22"/>
                              </w:rPr>
                              <w:t xml:space="preserve"> est un véhicule de tourisme</w:t>
                            </w:r>
                          </w:p>
                        </w:txbxContent>
                      </v:textbox>
                      <w10:wrap anchorx="page"/>
                    </v:shape>
                  </w:pict>
                </mc:Fallback>
              </mc:AlternateContent>
            </w:r>
            <w:r>
              <w:rPr>
                <w:noProof/>
                <w:lang w:eastAsia="fr-FR"/>
              </w:rPr>
              <w:drawing>
                <wp:inline distT="0" distB="0" distL="0" distR="0" wp14:anchorId="3FF282DF" wp14:editId="55937EED">
                  <wp:extent cx="293298" cy="483943"/>
                  <wp:effectExtent l="0" t="0" r="0" b="0"/>
                  <wp:docPr id="14" name="Image 14" descr="C:\Users\Educ\AppData\Local\Microsoft\Windows\INetCache\IE\LHUPU1AF\stock-vector-tyre-shop-logo-design-tyre-business-branding-2935944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ppData\Local\Microsoft\Windows\INetCache\IE\LHUPU1AF\stock-vector-tyre-shop-logo-design-tyre-business-branding-293594435[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6991" r="66102" b="20707"/>
                          <a:stretch/>
                        </pic:blipFill>
                        <pic:spPr bwMode="auto">
                          <a:xfrm>
                            <a:off x="0" y="0"/>
                            <a:ext cx="293477" cy="484239"/>
                          </a:xfrm>
                          <a:prstGeom prst="rect">
                            <a:avLst/>
                          </a:prstGeom>
                          <a:noFill/>
                          <a:ln>
                            <a:noFill/>
                          </a:ln>
                          <a:extLst>
                            <a:ext uri="{53640926-AAD7-44D8-BBD7-CCE9431645EC}">
                              <a14:shadowObscured xmlns:a14="http://schemas.microsoft.com/office/drawing/2010/main"/>
                            </a:ext>
                          </a:extLst>
                        </pic:spPr>
                      </pic:pic>
                    </a:graphicData>
                  </a:graphic>
                </wp:inline>
              </w:drawing>
            </w:r>
          </w:p>
          <w:p w:rsidR="00D3102C" w:rsidRDefault="00D3102C" w:rsidP="00BB269F">
            <w:pPr>
              <w:pStyle w:val="Paragraphedeliste"/>
              <w:tabs>
                <w:tab w:val="right" w:pos="7892"/>
              </w:tabs>
              <w:spacing w:after="0"/>
              <w:ind w:left="0"/>
              <w:rPr>
                <w:rFonts w:asciiTheme="majorHAnsi" w:hAnsiTheme="majorHAnsi"/>
                <w:sz w:val="24"/>
                <w:szCs w:val="24"/>
              </w:rPr>
            </w:pPr>
            <w:r>
              <w:rPr>
                <w:rFonts w:asciiTheme="majorHAnsi" w:hAnsiTheme="majorHAnsi"/>
                <w:sz w:val="24"/>
                <w:szCs w:val="24"/>
              </w:rPr>
              <w:t>PNEUS 33</w:t>
            </w:r>
          </w:p>
          <w:p w:rsidR="00D3102C" w:rsidRDefault="00D3102C" w:rsidP="00BB269F">
            <w:pPr>
              <w:pStyle w:val="Paragraphedeliste"/>
              <w:tabs>
                <w:tab w:val="right" w:pos="7892"/>
              </w:tabs>
              <w:spacing w:after="0"/>
              <w:ind w:left="0"/>
              <w:rPr>
                <w:rFonts w:asciiTheme="majorHAnsi" w:hAnsiTheme="majorHAnsi"/>
                <w:sz w:val="24"/>
                <w:szCs w:val="24"/>
              </w:rPr>
            </w:pPr>
            <w:r>
              <w:rPr>
                <w:rFonts w:asciiTheme="majorHAnsi" w:hAnsiTheme="majorHAnsi"/>
                <w:sz w:val="24"/>
                <w:szCs w:val="24"/>
              </w:rPr>
              <w:t>45, boulevard Robert Boulin</w:t>
            </w:r>
          </w:p>
          <w:p w:rsidR="00D3102C" w:rsidRDefault="00D3102C" w:rsidP="00BB269F">
            <w:pPr>
              <w:pStyle w:val="Paragraphedeliste"/>
              <w:tabs>
                <w:tab w:val="right" w:pos="7892"/>
              </w:tabs>
              <w:spacing w:after="0"/>
              <w:ind w:left="0"/>
              <w:rPr>
                <w:rFonts w:asciiTheme="majorHAnsi" w:hAnsiTheme="majorHAnsi"/>
                <w:sz w:val="24"/>
                <w:szCs w:val="24"/>
              </w:rPr>
            </w:pPr>
            <w:r>
              <w:rPr>
                <w:rFonts w:asciiTheme="majorHAnsi" w:hAnsiTheme="majorHAnsi"/>
                <w:sz w:val="24"/>
                <w:szCs w:val="24"/>
              </w:rPr>
              <w:t>33500 Libourne</w:t>
            </w:r>
          </w:p>
          <w:p w:rsidR="00D3102C" w:rsidRDefault="00D3102C" w:rsidP="00BB269F">
            <w:pPr>
              <w:pStyle w:val="Paragraphedeliste"/>
              <w:tabs>
                <w:tab w:val="right" w:pos="7892"/>
              </w:tabs>
              <w:spacing w:after="0"/>
              <w:ind w:left="0"/>
              <w:rPr>
                <w:rFonts w:asciiTheme="majorHAnsi" w:hAnsiTheme="majorHAnsi"/>
                <w:sz w:val="24"/>
                <w:szCs w:val="24"/>
              </w:rPr>
            </w:pPr>
          </w:p>
          <w:p w:rsidR="00D3102C" w:rsidRPr="00C45F06" w:rsidRDefault="00D3102C" w:rsidP="003C6C38">
            <w:pPr>
              <w:pStyle w:val="Paragraphedeliste"/>
              <w:tabs>
                <w:tab w:val="left" w:pos="5550"/>
              </w:tabs>
              <w:spacing w:after="0"/>
              <w:ind w:left="0"/>
              <w:rPr>
                <w:rFonts w:asciiTheme="majorHAnsi" w:hAnsiTheme="majorHAnsi"/>
                <w:sz w:val="24"/>
                <w:szCs w:val="24"/>
              </w:rPr>
            </w:pPr>
            <w:r w:rsidRPr="00C45F06">
              <w:rPr>
                <w:rFonts w:asciiTheme="majorHAnsi" w:hAnsiTheme="majorHAnsi"/>
                <w:sz w:val="24"/>
                <w:szCs w:val="24"/>
              </w:rPr>
              <w:tab/>
              <w:t>FORE PF</w:t>
            </w:r>
          </w:p>
          <w:p w:rsidR="00D3102C" w:rsidRPr="00C45F06" w:rsidRDefault="00D3102C" w:rsidP="003C6C38">
            <w:pPr>
              <w:pStyle w:val="Paragraphedeliste"/>
              <w:tabs>
                <w:tab w:val="left" w:pos="5550"/>
              </w:tabs>
              <w:spacing w:after="0"/>
              <w:ind w:left="0"/>
              <w:rPr>
                <w:rFonts w:asciiTheme="majorHAnsi" w:hAnsiTheme="majorHAnsi"/>
                <w:sz w:val="24"/>
                <w:szCs w:val="24"/>
              </w:rPr>
            </w:pPr>
            <w:r w:rsidRPr="00C45F06">
              <w:rPr>
                <w:rFonts w:asciiTheme="majorHAnsi" w:hAnsiTheme="majorHAnsi"/>
                <w:sz w:val="24"/>
                <w:szCs w:val="24"/>
              </w:rPr>
              <w:tab/>
              <w:t>40, Boulevard Robert Boulin</w:t>
            </w:r>
          </w:p>
          <w:p w:rsidR="00D3102C" w:rsidRPr="00C45F06" w:rsidRDefault="00D3102C" w:rsidP="003C6C38">
            <w:pPr>
              <w:pStyle w:val="Paragraphedeliste"/>
              <w:tabs>
                <w:tab w:val="left" w:pos="5550"/>
              </w:tabs>
              <w:ind w:left="0"/>
              <w:rPr>
                <w:rFonts w:asciiTheme="majorHAnsi" w:hAnsiTheme="majorHAnsi"/>
                <w:sz w:val="24"/>
                <w:szCs w:val="24"/>
              </w:rPr>
            </w:pPr>
            <w:r w:rsidRPr="00C45F06">
              <w:rPr>
                <w:rFonts w:asciiTheme="majorHAnsi" w:hAnsiTheme="majorHAnsi"/>
                <w:sz w:val="24"/>
                <w:szCs w:val="24"/>
              </w:rPr>
              <w:tab/>
              <w:t>33500 Libourne</w:t>
            </w:r>
          </w:p>
          <w:p w:rsidR="00D3102C" w:rsidRPr="00C45F06" w:rsidRDefault="00D3102C" w:rsidP="00BB269F">
            <w:pPr>
              <w:pStyle w:val="Paragraphedeliste"/>
              <w:ind w:left="0"/>
              <w:rPr>
                <w:rFonts w:asciiTheme="majorHAnsi" w:hAnsiTheme="majorHAnsi"/>
                <w:sz w:val="24"/>
                <w:szCs w:val="24"/>
              </w:rPr>
            </w:pPr>
            <w:r>
              <w:rPr>
                <w:rFonts w:asciiTheme="majorHAnsi" w:hAnsiTheme="majorHAnsi"/>
                <w:sz w:val="24"/>
                <w:szCs w:val="24"/>
              </w:rPr>
              <w:t>Facture</w:t>
            </w:r>
            <w:r w:rsidRPr="00C45F06">
              <w:rPr>
                <w:rFonts w:asciiTheme="majorHAnsi" w:hAnsiTheme="majorHAnsi"/>
                <w:sz w:val="24"/>
                <w:szCs w:val="24"/>
              </w:rPr>
              <w:t xml:space="preserve"> n° </w:t>
            </w:r>
            <w:r>
              <w:rPr>
                <w:rFonts w:asciiTheme="majorHAnsi" w:hAnsiTheme="majorHAnsi"/>
                <w:sz w:val="24"/>
                <w:szCs w:val="24"/>
              </w:rPr>
              <w:t>F24587</w:t>
            </w:r>
          </w:p>
          <w:p w:rsidR="00D3102C" w:rsidRPr="00C45F06" w:rsidRDefault="00D3102C" w:rsidP="00BB269F">
            <w:pPr>
              <w:pStyle w:val="Paragraphedeliste"/>
              <w:spacing w:after="0"/>
              <w:ind w:left="0"/>
              <w:rPr>
                <w:rFonts w:asciiTheme="majorHAnsi" w:hAnsiTheme="majorHAnsi"/>
                <w:sz w:val="24"/>
                <w:szCs w:val="24"/>
              </w:rPr>
            </w:pPr>
            <w:r w:rsidRPr="00C45F06">
              <w:rPr>
                <w:rFonts w:asciiTheme="majorHAnsi" w:hAnsiTheme="majorHAnsi"/>
                <w:sz w:val="24"/>
                <w:szCs w:val="24"/>
              </w:rPr>
              <w:t xml:space="preserve"> Le </w:t>
            </w:r>
            <w:r>
              <w:rPr>
                <w:rFonts w:asciiTheme="majorHAnsi" w:hAnsiTheme="majorHAnsi"/>
                <w:sz w:val="24"/>
                <w:szCs w:val="24"/>
              </w:rPr>
              <w:t>14 septembre 2019</w:t>
            </w:r>
          </w:p>
        </w:tc>
      </w:tr>
      <w:tr w:rsidR="00D3102C" w:rsidRPr="00C45F06" w:rsidTr="00BB269F">
        <w:trPr>
          <w:trHeight w:val="971"/>
        </w:trPr>
        <w:tc>
          <w:tcPr>
            <w:tcW w:w="7905" w:type="dxa"/>
          </w:tcPr>
          <w:p w:rsidR="00D3102C" w:rsidRDefault="00D3102C" w:rsidP="00BB269F">
            <w:pPr>
              <w:pStyle w:val="Paragraphedeliste"/>
              <w:ind w:left="0"/>
              <w:rPr>
                <w:rFonts w:asciiTheme="majorHAnsi" w:hAnsiTheme="majorHAnsi"/>
                <w:sz w:val="24"/>
                <w:szCs w:val="24"/>
              </w:rPr>
            </w:pPr>
            <w:r>
              <w:rPr>
                <w:rFonts w:asciiTheme="majorHAnsi" w:hAnsiTheme="majorHAnsi"/>
                <w:sz w:val="24"/>
                <w:szCs w:val="24"/>
              </w:rPr>
              <w:t>Lot de 4 pneus pour Renault Mégane « Estate » 205/55 R16 91H</w:t>
            </w:r>
          </w:p>
          <w:p w:rsidR="00D3102C" w:rsidRPr="00C45F06" w:rsidRDefault="00D3102C" w:rsidP="00BB269F">
            <w:pPr>
              <w:pStyle w:val="Paragraphedeliste"/>
              <w:ind w:left="0"/>
              <w:rPr>
                <w:rFonts w:asciiTheme="majorHAnsi" w:hAnsiTheme="majorHAnsi"/>
                <w:sz w:val="24"/>
                <w:szCs w:val="24"/>
              </w:rPr>
            </w:pPr>
          </w:p>
        </w:tc>
        <w:tc>
          <w:tcPr>
            <w:tcW w:w="1383" w:type="dxa"/>
          </w:tcPr>
          <w:p w:rsidR="00D3102C" w:rsidRPr="00C45F06" w:rsidRDefault="00D3102C" w:rsidP="00BB269F">
            <w:pPr>
              <w:pStyle w:val="Paragraphedeliste"/>
              <w:ind w:left="0"/>
              <w:jc w:val="right"/>
              <w:rPr>
                <w:rFonts w:asciiTheme="majorHAnsi" w:hAnsiTheme="majorHAnsi"/>
                <w:sz w:val="24"/>
                <w:szCs w:val="24"/>
              </w:rPr>
            </w:pPr>
            <w:r>
              <w:rPr>
                <w:rFonts w:asciiTheme="majorHAnsi" w:hAnsiTheme="majorHAnsi"/>
                <w:sz w:val="24"/>
                <w:szCs w:val="24"/>
              </w:rPr>
              <w:t>340,00</w:t>
            </w:r>
          </w:p>
        </w:tc>
      </w:tr>
      <w:tr w:rsidR="00D3102C" w:rsidRPr="00C45F06" w:rsidTr="00BB269F">
        <w:tc>
          <w:tcPr>
            <w:tcW w:w="7905" w:type="dxa"/>
          </w:tcPr>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sz w:val="24"/>
                <w:szCs w:val="24"/>
              </w:rPr>
              <w:t>Total HT</w:t>
            </w:r>
          </w:p>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b/>
                <w:sz w:val="24"/>
                <w:szCs w:val="24"/>
              </w:rPr>
              <w:t>TVA 20 %</w:t>
            </w:r>
          </w:p>
        </w:tc>
        <w:tc>
          <w:tcPr>
            <w:tcW w:w="1383" w:type="dxa"/>
          </w:tcPr>
          <w:p w:rsidR="00D3102C"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340,00</w:t>
            </w:r>
          </w:p>
          <w:p w:rsidR="00D3102C" w:rsidRPr="00C45F06"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68,00</w:t>
            </w:r>
          </w:p>
        </w:tc>
      </w:tr>
      <w:tr w:rsidR="00D3102C" w:rsidRPr="00C45F06" w:rsidTr="00BB269F">
        <w:tc>
          <w:tcPr>
            <w:tcW w:w="7905" w:type="dxa"/>
          </w:tcPr>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sz w:val="24"/>
                <w:szCs w:val="24"/>
              </w:rPr>
              <w:t>Net à payer</w:t>
            </w:r>
          </w:p>
        </w:tc>
        <w:tc>
          <w:tcPr>
            <w:tcW w:w="1383" w:type="dxa"/>
          </w:tcPr>
          <w:p w:rsidR="00D3102C" w:rsidRPr="00C45F06"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408,00</w:t>
            </w:r>
          </w:p>
        </w:tc>
      </w:tr>
      <w:tr w:rsidR="00D3102C" w:rsidRPr="00C45F06" w:rsidTr="00BB269F">
        <w:tc>
          <w:tcPr>
            <w:tcW w:w="9288" w:type="dxa"/>
            <w:gridSpan w:val="2"/>
          </w:tcPr>
          <w:p w:rsidR="00D3102C" w:rsidRPr="00C45F06" w:rsidRDefault="00D3102C" w:rsidP="00BB269F">
            <w:pPr>
              <w:pStyle w:val="Paragraphedeliste"/>
              <w:ind w:left="0"/>
              <w:rPr>
                <w:rFonts w:asciiTheme="majorHAnsi" w:hAnsiTheme="majorHAnsi"/>
                <w:sz w:val="24"/>
                <w:szCs w:val="24"/>
              </w:rPr>
            </w:pPr>
            <w:r>
              <w:rPr>
                <w:rFonts w:asciiTheme="majorHAnsi" w:hAnsiTheme="majorHAnsi"/>
                <w:sz w:val="24"/>
                <w:szCs w:val="24"/>
              </w:rPr>
              <w:t>Règlement comptant</w:t>
            </w:r>
          </w:p>
        </w:tc>
      </w:tr>
    </w:tbl>
    <w:p w:rsidR="00D3102C" w:rsidRDefault="00D3102C" w:rsidP="00D3102C">
      <w:pPr>
        <w:rPr>
          <w:rFonts w:asciiTheme="majorHAnsi" w:eastAsia="Calibri" w:hAnsiTheme="majorHAns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253"/>
      </w:tblGrid>
      <w:tr w:rsidR="00D3102C" w:rsidRPr="00C45F06" w:rsidTr="00BB269F">
        <w:tc>
          <w:tcPr>
            <w:tcW w:w="9288" w:type="dxa"/>
            <w:gridSpan w:val="2"/>
          </w:tcPr>
          <w:p w:rsidR="00D3102C" w:rsidRPr="005D49D5" w:rsidRDefault="003C6C38" w:rsidP="00BB269F">
            <w:pPr>
              <w:pStyle w:val="Paragraphedeliste"/>
              <w:tabs>
                <w:tab w:val="right" w:pos="7892"/>
              </w:tabs>
              <w:spacing w:after="0"/>
              <w:ind w:left="0"/>
              <w:rPr>
                <w:rFonts w:asciiTheme="majorHAnsi" w:hAnsiTheme="majorHAnsi"/>
                <w:sz w:val="24"/>
                <w:szCs w:val="24"/>
                <w:lang w:val="en-US"/>
              </w:rPr>
            </w:pPr>
            <w:r w:rsidRPr="00342B4B">
              <w:rPr>
                <w:rFonts w:asciiTheme="majorHAnsi" w:hAnsiTheme="majorHAnsi"/>
                <w:noProof/>
                <w:sz w:val="24"/>
                <w:szCs w:val="24"/>
                <w:lang w:eastAsia="fr-FR"/>
              </w:rPr>
              <mc:AlternateContent>
                <mc:Choice Requires="wps">
                  <w:drawing>
                    <wp:anchor distT="0" distB="0" distL="114300" distR="114300" simplePos="0" relativeHeight="251666432" behindDoc="0" locked="0" layoutInCell="1" allowOverlap="1" wp14:anchorId="3EE8CB1F" wp14:editId="03C539C2">
                      <wp:simplePos x="0" y="0"/>
                      <wp:positionH relativeFrom="page">
                        <wp:posOffset>1807210</wp:posOffset>
                      </wp:positionH>
                      <wp:positionV relativeFrom="paragraph">
                        <wp:posOffset>206375</wp:posOffset>
                      </wp:positionV>
                      <wp:extent cx="1554498" cy="910356"/>
                      <wp:effectExtent l="95250" t="152400" r="64770" b="156845"/>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48135">
                                <a:off x="0" y="0"/>
                                <a:ext cx="1554498" cy="910356"/>
                              </a:xfrm>
                              <a:prstGeom prst="foldedCorner">
                                <a:avLst/>
                              </a:prstGeom>
                              <a:solidFill>
                                <a:sysClr val="window" lastClr="FFFFFF"/>
                              </a:solidFill>
                              <a:ln w="12700" cap="flat" cmpd="sng" algn="ctr">
                                <a:solidFill>
                                  <a:sysClr val="windowText" lastClr="000000"/>
                                </a:solidFill>
                                <a:prstDash val="solid"/>
                              </a:ln>
                              <a:effectLst/>
                            </wps:spPr>
                            <wps:txbx>
                              <w:txbxContent>
                                <w:p w:rsidR="00883885" w:rsidRPr="00E36807" w:rsidRDefault="00883885" w:rsidP="00D3102C">
                                  <w:pPr>
                                    <w:spacing w:before="40"/>
                                    <w:jc w:val="center"/>
                                    <w:rPr>
                                      <w:rFonts w:ascii="Arial" w:hAnsi="Arial" w:cs="Arial"/>
                                      <w:sz w:val="22"/>
                                      <w:szCs w:val="22"/>
                                    </w:rPr>
                                  </w:pPr>
                                  <w:r>
                                    <w:rPr>
                                      <w:rFonts w:ascii="Arial" w:hAnsi="Arial" w:cs="Arial"/>
                                      <w:sz w:val="22"/>
                                      <w:szCs w:val="22"/>
                                    </w:rPr>
                                    <w:t>Abonnement personnel de Paul Martin, gérant associé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E8CB1F" id="Carré corné 1" o:spid="_x0000_s1031" type="#_x0000_t65" style="position:absolute;margin-left:142.3pt;margin-top:16.25pt;width:122.4pt;height:71.7pt;rotation:-712010fd;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" adj="18000" fillcolor="window" strokecolor="windowText" strokeweight="1pt">
                      <v:path arrowok="t"/>
                      <v:textbox>
                        <w:txbxContent>
                          <w:p w:rsidR="00883885" w:rsidRPr="00E36807" w:rsidRDefault="00883885" w:rsidP="00D3102C">
                            <w:pPr>
                              <w:spacing w:before="40"/>
                              <w:jc w:val="center"/>
                              <w:rPr>
                                <w:rFonts w:ascii="Arial" w:hAnsi="Arial" w:cs="Arial"/>
                                <w:sz w:val="22"/>
                                <w:szCs w:val="22"/>
                              </w:rPr>
                            </w:pPr>
                            <w:r>
                              <w:rPr>
                                <w:rFonts w:ascii="Arial" w:hAnsi="Arial" w:cs="Arial"/>
                                <w:sz w:val="22"/>
                                <w:szCs w:val="22"/>
                              </w:rPr>
                              <w:t>Abonnement personnel de Paul Martin, gérant associé</w:t>
                            </w:r>
                          </w:p>
                        </w:txbxContent>
                      </v:textbox>
                      <w10:wrap anchorx="page"/>
                    </v:shape>
                  </w:pict>
                </mc:Fallback>
              </mc:AlternateContent>
            </w:r>
            <w:r w:rsidR="00D3102C" w:rsidRPr="005D49D5">
              <w:rPr>
                <w:rFonts w:asciiTheme="majorHAnsi" w:hAnsiTheme="majorHAnsi"/>
                <w:sz w:val="24"/>
                <w:szCs w:val="24"/>
                <w:lang w:val="en-US"/>
              </w:rPr>
              <w:t xml:space="preserve">Club de sport </w:t>
            </w:r>
          </w:p>
          <w:p w:rsidR="00D3102C" w:rsidRPr="005D49D5" w:rsidRDefault="00D3102C" w:rsidP="00BB269F">
            <w:pPr>
              <w:pStyle w:val="Paragraphedeliste"/>
              <w:tabs>
                <w:tab w:val="right" w:pos="7892"/>
              </w:tabs>
              <w:spacing w:after="0"/>
              <w:ind w:left="0"/>
              <w:rPr>
                <w:rFonts w:asciiTheme="majorHAnsi" w:hAnsiTheme="majorHAnsi"/>
                <w:sz w:val="24"/>
                <w:szCs w:val="24"/>
                <w:lang w:val="en-US"/>
              </w:rPr>
            </w:pPr>
            <w:r w:rsidRPr="005D49D5">
              <w:rPr>
                <w:rFonts w:asciiTheme="majorHAnsi" w:hAnsiTheme="majorHAnsi"/>
                <w:sz w:val="24"/>
                <w:szCs w:val="24"/>
                <w:lang w:val="en-US"/>
              </w:rPr>
              <w:t>Fit and Form</w:t>
            </w:r>
          </w:p>
          <w:p w:rsidR="00D3102C" w:rsidRPr="00A50BFC" w:rsidRDefault="00D3102C" w:rsidP="00BB269F">
            <w:pPr>
              <w:pStyle w:val="Paragraphedeliste"/>
              <w:tabs>
                <w:tab w:val="right" w:pos="7892"/>
              </w:tabs>
              <w:spacing w:after="0"/>
              <w:ind w:left="0"/>
              <w:rPr>
                <w:rFonts w:asciiTheme="majorHAnsi" w:hAnsiTheme="majorHAnsi"/>
                <w:sz w:val="24"/>
                <w:szCs w:val="24"/>
              </w:rPr>
            </w:pPr>
            <w:r w:rsidRPr="00A50BFC">
              <w:rPr>
                <w:rFonts w:asciiTheme="majorHAnsi" w:hAnsiTheme="majorHAnsi"/>
                <w:sz w:val="24"/>
                <w:szCs w:val="24"/>
              </w:rPr>
              <w:t>20 rue de la liberté</w:t>
            </w:r>
          </w:p>
          <w:p w:rsidR="00D3102C" w:rsidRDefault="00D3102C" w:rsidP="00BB269F">
            <w:pPr>
              <w:pStyle w:val="Paragraphedeliste"/>
              <w:tabs>
                <w:tab w:val="right" w:pos="7892"/>
              </w:tabs>
              <w:spacing w:after="0"/>
              <w:ind w:left="0"/>
              <w:rPr>
                <w:rFonts w:asciiTheme="majorHAnsi" w:hAnsiTheme="majorHAnsi"/>
                <w:sz w:val="24"/>
                <w:szCs w:val="24"/>
              </w:rPr>
            </w:pPr>
            <w:r>
              <w:rPr>
                <w:rFonts w:asciiTheme="majorHAnsi" w:hAnsiTheme="majorHAnsi"/>
                <w:sz w:val="24"/>
                <w:szCs w:val="24"/>
              </w:rPr>
              <w:t>33500 Libourne</w:t>
            </w:r>
          </w:p>
          <w:p w:rsidR="00D3102C" w:rsidRDefault="00D3102C" w:rsidP="00BB269F">
            <w:pPr>
              <w:pStyle w:val="Paragraphedeliste"/>
              <w:tabs>
                <w:tab w:val="right" w:pos="7892"/>
              </w:tabs>
              <w:spacing w:after="0"/>
              <w:ind w:left="0"/>
              <w:rPr>
                <w:rFonts w:asciiTheme="majorHAnsi" w:hAnsiTheme="majorHAnsi"/>
                <w:sz w:val="24"/>
                <w:szCs w:val="24"/>
              </w:rPr>
            </w:pPr>
          </w:p>
          <w:p w:rsidR="00D3102C" w:rsidRPr="00C45F06" w:rsidRDefault="00D3102C" w:rsidP="003C6C38">
            <w:pPr>
              <w:pStyle w:val="Paragraphedeliste"/>
              <w:tabs>
                <w:tab w:val="left" w:pos="5655"/>
              </w:tabs>
              <w:spacing w:after="0"/>
              <w:ind w:left="0"/>
              <w:rPr>
                <w:rFonts w:asciiTheme="majorHAnsi" w:hAnsiTheme="majorHAnsi"/>
                <w:sz w:val="24"/>
                <w:szCs w:val="24"/>
              </w:rPr>
            </w:pPr>
            <w:r w:rsidRPr="00C45F06">
              <w:rPr>
                <w:rFonts w:asciiTheme="majorHAnsi" w:hAnsiTheme="majorHAnsi"/>
                <w:sz w:val="24"/>
                <w:szCs w:val="24"/>
              </w:rPr>
              <w:tab/>
              <w:t>FORE PF</w:t>
            </w:r>
          </w:p>
          <w:p w:rsidR="00D3102C" w:rsidRPr="00C45F06" w:rsidRDefault="00D3102C" w:rsidP="003C6C38">
            <w:pPr>
              <w:pStyle w:val="Paragraphedeliste"/>
              <w:tabs>
                <w:tab w:val="left" w:pos="5655"/>
              </w:tabs>
              <w:spacing w:after="0"/>
              <w:ind w:left="0"/>
              <w:rPr>
                <w:rFonts w:asciiTheme="majorHAnsi" w:hAnsiTheme="majorHAnsi"/>
                <w:sz w:val="24"/>
                <w:szCs w:val="24"/>
              </w:rPr>
            </w:pPr>
            <w:r w:rsidRPr="00C45F06">
              <w:rPr>
                <w:rFonts w:asciiTheme="majorHAnsi" w:hAnsiTheme="majorHAnsi"/>
                <w:sz w:val="24"/>
                <w:szCs w:val="24"/>
              </w:rPr>
              <w:tab/>
              <w:t>40, Boulevard Robert Boulin</w:t>
            </w:r>
          </w:p>
          <w:p w:rsidR="00D3102C" w:rsidRPr="00C45F06" w:rsidRDefault="00D3102C" w:rsidP="003C6C38">
            <w:pPr>
              <w:pStyle w:val="Paragraphedeliste"/>
              <w:tabs>
                <w:tab w:val="left" w:pos="5655"/>
              </w:tabs>
              <w:ind w:left="0"/>
              <w:rPr>
                <w:rFonts w:asciiTheme="majorHAnsi" w:hAnsiTheme="majorHAnsi"/>
                <w:sz w:val="24"/>
                <w:szCs w:val="24"/>
              </w:rPr>
            </w:pPr>
            <w:r w:rsidRPr="00C45F06">
              <w:rPr>
                <w:rFonts w:asciiTheme="majorHAnsi" w:hAnsiTheme="majorHAnsi"/>
                <w:sz w:val="24"/>
                <w:szCs w:val="24"/>
              </w:rPr>
              <w:tab/>
              <w:t>33500 Libourne</w:t>
            </w:r>
          </w:p>
          <w:p w:rsidR="00D3102C" w:rsidRPr="00C45F06" w:rsidRDefault="00D3102C" w:rsidP="00BB269F">
            <w:pPr>
              <w:pStyle w:val="Paragraphedeliste"/>
              <w:ind w:left="0"/>
              <w:rPr>
                <w:rFonts w:asciiTheme="majorHAnsi" w:hAnsiTheme="majorHAnsi"/>
                <w:sz w:val="24"/>
                <w:szCs w:val="24"/>
              </w:rPr>
            </w:pPr>
            <w:r>
              <w:rPr>
                <w:rFonts w:asciiTheme="majorHAnsi" w:hAnsiTheme="majorHAnsi"/>
                <w:sz w:val="24"/>
                <w:szCs w:val="24"/>
              </w:rPr>
              <w:t>Facture</w:t>
            </w:r>
            <w:r w:rsidRPr="00C45F06">
              <w:rPr>
                <w:rFonts w:asciiTheme="majorHAnsi" w:hAnsiTheme="majorHAnsi"/>
                <w:sz w:val="24"/>
                <w:szCs w:val="24"/>
              </w:rPr>
              <w:t xml:space="preserve"> n° </w:t>
            </w:r>
            <w:r>
              <w:rPr>
                <w:rFonts w:asciiTheme="majorHAnsi" w:hAnsiTheme="majorHAnsi"/>
                <w:sz w:val="24"/>
                <w:szCs w:val="24"/>
              </w:rPr>
              <w:t>AB205</w:t>
            </w:r>
          </w:p>
          <w:p w:rsidR="00D3102C" w:rsidRPr="00C45F06" w:rsidRDefault="00D3102C" w:rsidP="00BB269F">
            <w:pPr>
              <w:pStyle w:val="Paragraphedeliste"/>
              <w:spacing w:after="0"/>
              <w:ind w:left="0"/>
              <w:rPr>
                <w:rFonts w:asciiTheme="majorHAnsi" w:hAnsiTheme="majorHAnsi"/>
                <w:sz w:val="24"/>
                <w:szCs w:val="24"/>
              </w:rPr>
            </w:pPr>
            <w:r w:rsidRPr="00C45F06">
              <w:rPr>
                <w:rFonts w:asciiTheme="majorHAnsi" w:hAnsiTheme="majorHAnsi"/>
                <w:sz w:val="24"/>
                <w:szCs w:val="24"/>
              </w:rPr>
              <w:t xml:space="preserve"> </w:t>
            </w:r>
            <w:r>
              <w:rPr>
                <w:rFonts w:asciiTheme="majorHAnsi" w:hAnsiTheme="majorHAnsi"/>
                <w:sz w:val="24"/>
                <w:szCs w:val="24"/>
              </w:rPr>
              <w:t>Le 02 janvier 2019</w:t>
            </w:r>
          </w:p>
        </w:tc>
      </w:tr>
      <w:tr w:rsidR="00D3102C" w:rsidRPr="00C45F06" w:rsidTr="00BB269F">
        <w:trPr>
          <w:trHeight w:val="524"/>
        </w:trPr>
        <w:tc>
          <w:tcPr>
            <w:tcW w:w="7905" w:type="dxa"/>
          </w:tcPr>
          <w:p w:rsidR="00D3102C" w:rsidRDefault="00D3102C" w:rsidP="00BB269F">
            <w:pPr>
              <w:pStyle w:val="Paragraphedeliste"/>
              <w:ind w:left="0"/>
              <w:rPr>
                <w:rFonts w:asciiTheme="majorHAnsi" w:hAnsiTheme="majorHAnsi"/>
                <w:sz w:val="24"/>
                <w:szCs w:val="24"/>
              </w:rPr>
            </w:pPr>
            <w:r>
              <w:rPr>
                <w:rFonts w:asciiTheme="majorHAnsi" w:hAnsiTheme="majorHAnsi"/>
                <w:sz w:val="24"/>
                <w:szCs w:val="24"/>
              </w:rPr>
              <w:t>Abonn</w:t>
            </w:r>
            <w:r>
              <w:rPr>
                <w:rFonts w:asciiTheme="majorHAnsi" w:hAnsiTheme="majorHAnsi"/>
                <w:sz w:val="24"/>
                <w:szCs w:val="24"/>
              </w:rPr>
              <w:lastRenderedPageBreak/>
              <w:t>ement annuel Fitness et Aquagym</w:t>
            </w:r>
          </w:p>
          <w:p w:rsidR="00D3102C" w:rsidRPr="00C45F06" w:rsidRDefault="00D3102C" w:rsidP="00BB269F">
            <w:pPr>
              <w:pStyle w:val="Paragraphedeliste"/>
              <w:ind w:left="0"/>
              <w:rPr>
                <w:rFonts w:asciiTheme="majorHAnsi" w:hAnsiTheme="majorHAnsi"/>
                <w:sz w:val="24"/>
                <w:szCs w:val="24"/>
              </w:rPr>
            </w:pPr>
            <w:r>
              <w:rPr>
                <w:rFonts w:asciiTheme="majorHAnsi" w:hAnsiTheme="majorHAnsi"/>
                <w:sz w:val="24"/>
                <w:szCs w:val="24"/>
              </w:rPr>
              <w:t xml:space="preserve">(Abonné n° 152 : Monsieur </w:t>
            </w:r>
            <w:r>
              <w:rPr>
                <w:rFonts w:asciiTheme="majorHAnsi" w:hAnsiTheme="majorHAnsi"/>
                <w:sz w:val="24"/>
                <w:szCs w:val="24"/>
              </w:rPr>
              <w:lastRenderedPageBreak/>
              <w:t>Paul Martin)</w:t>
            </w:r>
          </w:p>
        </w:tc>
        <w:tc>
          <w:tcPr>
            <w:tcW w:w="1383" w:type="dxa"/>
          </w:tcPr>
          <w:p w:rsidR="00D3102C" w:rsidRPr="00C45F06" w:rsidRDefault="00D3102C" w:rsidP="00BB269F">
            <w:pPr>
              <w:pStyle w:val="Paragraphedeliste"/>
              <w:ind w:left="0"/>
              <w:jc w:val="right"/>
              <w:rPr>
                <w:rFonts w:asciiTheme="majorHAnsi" w:hAnsiTheme="majorHAnsi"/>
                <w:sz w:val="24"/>
                <w:szCs w:val="24"/>
              </w:rPr>
            </w:pPr>
            <w:r>
              <w:rPr>
                <w:rFonts w:asciiTheme="majorHAnsi" w:hAnsiTheme="majorHAnsi"/>
                <w:sz w:val="24"/>
                <w:szCs w:val="24"/>
              </w:rPr>
              <w:lastRenderedPageBreak/>
              <w:t>350,0</w:t>
            </w:r>
            <w:r>
              <w:rPr>
                <w:rFonts w:asciiTheme="majorHAnsi" w:hAnsiTheme="majorHAnsi"/>
                <w:sz w:val="24"/>
                <w:szCs w:val="24"/>
              </w:rPr>
              <w:lastRenderedPageBreak/>
              <w:t>0</w:t>
            </w:r>
          </w:p>
        </w:tc>
      </w:tr>
      <w:tr w:rsidR="00D3102C" w:rsidRPr="00C45F06" w:rsidTr="00BB269F">
        <w:tc>
          <w:tcPr>
            <w:tcW w:w="7905" w:type="dxa"/>
          </w:tcPr>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sz w:val="24"/>
                <w:szCs w:val="24"/>
              </w:rPr>
              <w:lastRenderedPageBreak/>
              <w:t>Total HT</w:t>
            </w:r>
          </w:p>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b/>
                <w:sz w:val="24"/>
                <w:szCs w:val="24"/>
              </w:rPr>
              <w:t>TVA 20 %</w:t>
            </w:r>
          </w:p>
        </w:tc>
        <w:tc>
          <w:tcPr>
            <w:tcW w:w="1383" w:type="dxa"/>
          </w:tcPr>
          <w:p w:rsidR="00D3102C"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350,00</w:t>
            </w:r>
          </w:p>
          <w:p w:rsidR="00D3102C" w:rsidRPr="00C45F06"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70,00</w:t>
            </w:r>
          </w:p>
        </w:tc>
      </w:tr>
      <w:tr w:rsidR="00D3102C" w:rsidRPr="00C45F06" w:rsidTr="00BB269F">
        <w:tc>
          <w:tcPr>
            <w:tcW w:w="7905" w:type="dxa"/>
          </w:tcPr>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sz w:val="24"/>
                <w:szCs w:val="24"/>
              </w:rPr>
              <w:t>Net à payer</w:t>
            </w:r>
          </w:p>
        </w:tc>
        <w:tc>
          <w:tcPr>
            <w:tcW w:w="1383" w:type="dxa"/>
          </w:tcPr>
          <w:p w:rsidR="00D3102C" w:rsidRPr="00C45F06"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420,00</w:t>
            </w:r>
          </w:p>
        </w:tc>
      </w:tr>
      <w:tr w:rsidR="00D3102C" w:rsidRPr="00C45F06" w:rsidTr="00BB269F">
        <w:trPr>
          <w:trHeight w:val="272"/>
        </w:trPr>
        <w:tc>
          <w:tcPr>
            <w:tcW w:w="9288" w:type="dxa"/>
            <w:gridSpan w:val="2"/>
          </w:tcPr>
          <w:p w:rsidR="00D3102C" w:rsidRPr="00C45F06" w:rsidRDefault="00D3102C" w:rsidP="00BB269F">
            <w:pPr>
              <w:pStyle w:val="Paragraphedeliste"/>
              <w:ind w:left="0"/>
              <w:rPr>
                <w:rFonts w:asciiTheme="majorHAnsi" w:hAnsiTheme="majorHAnsi"/>
                <w:sz w:val="24"/>
                <w:szCs w:val="24"/>
              </w:rPr>
            </w:pPr>
            <w:r>
              <w:rPr>
                <w:rFonts w:asciiTheme="majorHAnsi" w:hAnsiTheme="majorHAnsi"/>
                <w:sz w:val="24"/>
                <w:szCs w:val="24"/>
              </w:rPr>
              <w:t>Règlement comptant</w:t>
            </w:r>
          </w:p>
        </w:tc>
      </w:tr>
    </w:tbl>
    <w:p w:rsidR="00D3102C" w:rsidRDefault="00D3102C" w:rsidP="00D3102C">
      <w:pPr>
        <w:pStyle w:val="Paragraphedeliste"/>
        <w:ind w:left="0"/>
        <w:jc w:val="both"/>
        <w:rPr>
          <w:rFonts w:asciiTheme="majorHAnsi" w:hAnsiTheme="majorHAnsi"/>
          <w:sz w:val="24"/>
          <w:szCs w:val="24"/>
        </w:rPr>
      </w:pPr>
    </w:p>
    <w:p w:rsidR="00D3102C" w:rsidRDefault="00D3102C" w:rsidP="00D3102C">
      <w:pPr>
        <w:pStyle w:val="Paragraphedeliste"/>
        <w:ind w:left="0"/>
        <w:rPr>
          <w:rFonts w:asciiTheme="majorHAnsi" w:hAnsiTheme="majorHAnsi"/>
          <w:b/>
          <w:sz w:val="24"/>
          <w:szCs w:val="24"/>
          <w:u w:val="single"/>
        </w:rPr>
      </w:pPr>
    </w:p>
    <w:p w:rsidR="00D3102C" w:rsidRDefault="00D3102C" w:rsidP="00D3102C">
      <w:pPr>
        <w:pStyle w:val="Paragraphedeliste"/>
        <w:ind w:left="0"/>
        <w:rPr>
          <w:rFonts w:asciiTheme="majorHAnsi" w:hAnsiTheme="majorHAnsi"/>
          <w:b/>
          <w:sz w:val="24"/>
          <w:szCs w:val="24"/>
          <w:u w:val="single"/>
        </w:rPr>
      </w:pPr>
      <w:r w:rsidRPr="00C45F06">
        <w:rPr>
          <w:rFonts w:asciiTheme="majorHAnsi" w:hAnsiTheme="majorHAnsi"/>
          <w:b/>
          <w:sz w:val="24"/>
          <w:szCs w:val="24"/>
          <w:u w:val="single"/>
        </w:rPr>
        <w:t>Annexe A1</w:t>
      </w:r>
      <w:r>
        <w:rPr>
          <w:rFonts w:asciiTheme="majorHAnsi" w:hAnsiTheme="majorHAnsi"/>
          <w:b/>
          <w:sz w:val="24"/>
          <w:szCs w:val="24"/>
          <w:u w:val="single"/>
        </w:rPr>
        <w:t>2 (suite)</w:t>
      </w:r>
      <w:r w:rsidR="005965EE" w:rsidRPr="00C45F06">
        <w:rPr>
          <w:rFonts w:asciiTheme="majorHAnsi" w:hAnsiTheme="majorHAnsi"/>
          <w:b/>
          <w:sz w:val="24"/>
          <w:szCs w:val="24"/>
          <w:u w:val="single"/>
        </w:rPr>
        <w:t xml:space="preserve"> - </w:t>
      </w:r>
      <w:r>
        <w:rPr>
          <w:rFonts w:asciiTheme="majorHAnsi" w:hAnsiTheme="majorHAnsi"/>
          <w:b/>
          <w:sz w:val="24"/>
          <w:szCs w:val="24"/>
          <w:u w:val="single"/>
        </w:rPr>
        <w:t>Pièces comptables sélectionnées par Mme Dupuis</w:t>
      </w:r>
    </w:p>
    <w:p w:rsidR="00D3102C" w:rsidRDefault="00D3102C" w:rsidP="00D3102C">
      <w:pPr>
        <w:pStyle w:val="Paragraphedeliste"/>
        <w:ind w:left="0"/>
        <w:rPr>
          <w:rFonts w:asciiTheme="majorHAnsi" w:hAnsiTheme="majorHAns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2"/>
        <w:gridCol w:w="851"/>
        <w:gridCol w:w="992"/>
        <w:gridCol w:w="1276"/>
      </w:tblGrid>
      <w:tr w:rsidR="00D3102C" w:rsidRPr="00C45F06" w:rsidTr="00BB269F">
        <w:tc>
          <w:tcPr>
            <w:tcW w:w="9351" w:type="dxa"/>
            <w:gridSpan w:val="4"/>
          </w:tcPr>
          <w:p w:rsidR="00D3102C" w:rsidRDefault="00D3102C" w:rsidP="00BB269F">
            <w:pPr>
              <w:pStyle w:val="Paragraphedeliste"/>
              <w:spacing w:after="0"/>
              <w:ind w:left="0"/>
              <w:rPr>
                <w:rFonts w:asciiTheme="majorHAnsi" w:hAnsiTheme="majorHAnsi"/>
                <w:sz w:val="24"/>
                <w:szCs w:val="24"/>
              </w:rPr>
            </w:pPr>
            <w:r w:rsidRPr="00342B4B">
              <w:rPr>
                <w:rFonts w:asciiTheme="majorHAnsi" w:hAnsiTheme="majorHAnsi"/>
                <w:noProof/>
                <w:sz w:val="24"/>
                <w:szCs w:val="24"/>
                <w:lang w:eastAsia="fr-FR"/>
              </w:rPr>
              <mc:AlternateContent>
                <mc:Choice Requires="wps">
                  <w:drawing>
                    <wp:anchor distT="0" distB="0" distL="114300" distR="114300" simplePos="0" relativeHeight="251667456" behindDoc="0" locked="0" layoutInCell="1" allowOverlap="1" wp14:anchorId="06235611" wp14:editId="14A96C0C">
                      <wp:simplePos x="0" y="0"/>
                      <wp:positionH relativeFrom="page">
                        <wp:posOffset>2036134</wp:posOffset>
                      </wp:positionH>
                      <wp:positionV relativeFrom="paragraph">
                        <wp:posOffset>201365</wp:posOffset>
                      </wp:positionV>
                      <wp:extent cx="2109269" cy="1021301"/>
                      <wp:effectExtent l="95250" t="209550" r="62865" b="217170"/>
                      <wp:wrapNone/>
                      <wp:docPr id="22" name="Carré corné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48135">
                                <a:off x="0" y="0"/>
                                <a:ext cx="2109269" cy="1021301"/>
                              </a:xfrm>
                              <a:prstGeom prst="foldedCorner">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3885" w:rsidRDefault="00883885" w:rsidP="00D3102C">
                                  <w:pPr>
                                    <w:spacing w:before="40"/>
                                    <w:jc w:val="center"/>
                                    <w:rPr>
                                      <w:rFonts w:ascii="Arial" w:hAnsi="Arial" w:cs="Arial"/>
                                      <w:sz w:val="22"/>
                                      <w:szCs w:val="22"/>
                                    </w:rPr>
                                  </w:pPr>
                                  <w:r>
                                    <w:rPr>
                                      <w:rFonts w:ascii="Arial" w:hAnsi="Arial" w:cs="Arial"/>
                                      <w:sz w:val="22"/>
                                      <w:szCs w:val="22"/>
                                    </w:rPr>
                                    <w:t>Cadeaux pour les salariés (paniers gourmands)</w:t>
                                  </w:r>
                                </w:p>
                                <w:p w:rsidR="00883885" w:rsidRPr="00E36807" w:rsidRDefault="00883885" w:rsidP="00D3102C">
                                  <w:pPr>
                                    <w:spacing w:before="40"/>
                                    <w:jc w:val="center"/>
                                    <w:rPr>
                                      <w:rFonts w:ascii="Arial" w:hAnsi="Arial" w:cs="Arial"/>
                                      <w:sz w:val="22"/>
                                      <w:szCs w:val="22"/>
                                    </w:rPr>
                                  </w:pPr>
                                  <w:r>
                                    <w:rPr>
                                      <w:rFonts w:ascii="Arial" w:hAnsi="Arial" w:cs="Arial"/>
                                      <w:sz w:val="22"/>
                                      <w:szCs w:val="22"/>
                                    </w:rPr>
                                    <w:t>Cadeaux pour les clients (lots de bocaux de foie gras)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235611" id="Carré corné 22" o:spid="_x0000_s1032" type="#_x0000_t65" style="position:absolute;margin-left:160.35pt;margin-top:15.85pt;width:166.1pt;height:80.4pt;rotation:-712010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" adj="18000" fillcolor="white [3201]" strokecolor="black [3213]" strokeweight="1pt">
                      <v:path arrowok="t"/>
                      <v:textbox>
                        <w:txbxContent>
                          <w:p w:rsidR="00883885" w:rsidRDefault="00883885" w:rsidP="00D3102C">
                            <w:pPr>
                              <w:spacing w:before="40"/>
                              <w:jc w:val="center"/>
                              <w:rPr>
                                <w:rFonts w:ascii="Arial" w:hAnsi="Arial" w:cs="Arial"/>
                                <w:sz w:val="22"/>
                                <w:szCs w:val="22"/>
                              </w:rPr>
                            </w:pPr>
                            <w:r>
                              <w:rPr>
                                <w:rFonts w:ascii="Arial" w:hAnsi="Arial" w:cs="Arial"/>
                                <w:sz w:val="22"/>
                                <w:szCs w:val="22"/>
                              </w:rPr>
                              <w:t>Cadeaux pour les salariés (paniers gourmands)</w:t>
                            </w:r>
                          </w:p>
                          <w:p w:rsidR="00883885" w:rsidRPr="00E36807" w:rsidRDefault="00883885" w:rsidP="00D3102C">
                            <w:pPr>
                              <w:spacing w:before="40"/>
                              <w:jc w:val="center"/>
                              <w:rPr>
                                <w:rFonts w:ascii="Arial" w:hAnsi="Arial" w:cs="Arial"/>
                                <w:sz w:val="22"/>
                                <w:szCs w:val="22"/>
                              </w:rPr>
                            </w:pPr>
                            <w:r>
                              <w:rPr>
                                <w:rFonts w:ascii="Arial" w:hAnsi="Arial" w:cs="Arial"/>
                                <w:sz w:val="22"/>
                                <w:szCs w:val="22"/>
                              </w:rPr>
                              <w:t>Cadeaux pour les clients (lots de bocaux de foie gras)</w:t>
                            </w:r>
                          </w:p>
                        </w:txbxContent>
                      </v:textbox>
                      <w10:wrap anchorx="page"/>
                    </v:shape>
                  </w:pict>
                </mc:Fallback>
              </mc:AlternateContent>
            </w:r>
            <w:r w:rsidRPr="000C6B1F">
              <w:rPr>
                <w:rFonts w:asciiTheme="majorHAnsi" w:hAnsiTheme="majorHAnsi"/>
                <w:noProof/>
                <w:sz w:val="24"/>
                <w:szCs w:val="24"/>
                <w:lang w:eastAsia="fr-FR"/>
              </w:rPr>
              <w:drawing>
                <wp:anchor distT="0" distB="0" distL="114300" distR="114300" simplePos="0" relativeHeight="251668480" behindDoc="1" locked="0" layoutInCell="1" allowOverlap="1" wp14:anchorId="42A2BFBB" wp14:editId="78A24BB0">
                  <wp:simplePos x="0" y="0"/>
                  <wp:positionH relativeFrom="column">
                    <wp:posOffset>-65405</wp:posOffset>
                  </wp:positionH>
                  <wp:positionV relativeFrom="paragraph">
                    <wp:posOffset>13970</wp:posOffset>
                  </wp:positionV>
                  <wp:extent cx="1457325" cy="228600"/>
                  <wp:effectExtent l="0" t="0" r="9525" b="0"/>
                  <wp:wrapTight wrapText="bothSides">
                    <wp:wrapPolygon edited="0">
                      <wp:start x="0" y="0"/>
                      <wp:lineTo x="0" y="19800"/>
                      <wp:lineTo x="21459" y="19800"/>
                      <wp:lineTo x="21459" y="0"/>
                      <wp:lineTo x="0" y="0"/>
                    </wp:wrapPolygon>
                  </wp:wrapTight>
                  <wp:docPr id="2" name="Image 2" descr="C:\Users\dec\Desktop\Révision FIDEC\FIDEC 13 déc\LOGO-Au-Village-Trad-du-Ge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c\Desktop\Révision FIDEC\FIDEC 13 déc\LOGO-Au-Village-Trad-du-Gers-1.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923" t="81000"/>
                          <a:stretch/>
                        </pic:blipFill>
                        <pic:spPr bwMode="auto">
                          <a:xfrm>
                            <a:off x="0" y="0"/>
                            <a:ext cx="1457325"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102C" w:rsidRPr="00342B4B" w:rsidRDefault="00D3102C" w:rsidP="00BB269F">
            <w:pPr>
              <w:pStyle w:val="Paragraphedeliste"/>
              <w:spacing w:after="0"/>
              <w:ind w:left="0"/>
              <w:rPr>
                <w:rFonts w:asciiTheme="majorHAnsi" w:hAnsiTheme="majorHAnsi"/>
                <w:sz w:val="16"/>
                <w:szCs w:val="16"/>
              </w:rPr>
            </w:pPr>
          </w:p>
          <w:p w:rsidR="00D3102C" w:rsidRPr="00342B4B" w:rsidRDefault="00D3102C" w:rsidP="00BB269F">
            <w:pPr>
              <w:pStyle w:val="Paragraphedeliste"/>
              <w:spacing w:after="0"/>
              <w:ind w:left="0"/>
              <w:rPr>
                <w:rFonts w:asciiTheme="majorHAnsi" w:hAnsiTheme="majorHAnsi"/>
                <w:sz w:val="24"/>
                <w:szCs w:val="24"/>
              </w:rPr>
            </w:pPr>
            <w:r w:rsidRPr="00342B4B">
              <w:rPr>
                <w:rFonts w:asciiTheme="majorHAnsi" w:hAnsiTheme="majorHAnsi"/>
                <w:sz w:val="24"/>
                <w:szCs w:val="24"/>
              </w:rPr>
              <w:t>AU VILLAGE</w:t>
            </w:r>
          </w:p>
          <w:p w:rsidR="00D3102C" w:rsidRDefault="00D3102C" w:rsidP="00BB269F">
            <w:pPr>
              <w:pStyle w:val="Paragraphedeliste"/>
              <w:spacing w:after="0"/>
              <w:ind w:left="0"/>
              <w:rPr>
                <w:rFonts w:asciiTheme="majorHAnsi" w:hAnsiTheme="majorHAnsi"/>
                <w:sz w:val="24"/>
                <w:szCs w:val="24"/>
              </w:rPr>
            </w:pPr>
            <w:r>
              <w:rPr>
                <w:rFonts w:asciiTheme="majorHAnsi" w:hAnsiTheme="majorHAnsi"/>
                <w:sz w:val="24"/>
                <w:szCs w:val="24"/>
              </w:rPr>
              <w:t xml:space="preserve">Tradition du Gers   </w:t>
            </w:r>
          </w:p>
          <w:p w:rsidR="00D3102C" w:rsidRDefault="00D3102C" w:rsidP="00BB269F">
            <w:pPr>
              <w:pStyle w:val="Paragraphedeliste"/>
              <w:spacing w:after="0"/>
              <w:ind w:left="0"/>
              <w:rPr>
                <w:rFonts w:asciiTheme="majorHAnsi" w:hAnsiTheme="majorHAnsi"/>
                <w:sz w:val="24"/>
                <w:szCs w:val="24"/>
              </w:rPr>
            </w:pPr>
            <w:r>
              <w:rPr>
                <w:rFonts w:asciiTheme="majorHAnsi" w:hAnsiTheme="majorHAnsi"/>
                <w:sz w:val="24"/>
                <w:szCs w:val="24"/>
              </w:rPr>
              <w:t>1 allée des fleurs</w:t>
            </w:r>
          </w:p>
          <w:p w:rsidR="00D3102C" w:rsidRDefault="00D3102C" w:rsidP="00BB269F">
            <w:pPr>
              <w:pStyle w:val="Paragraphedeliste"/>
              <w:spacing w:after="0"/>
              <w:ind w:left="0"/>
              <w:rPr>
                <w:rFonts w:asciiTheme="majorHAnsi" w:hAnsiTheme="majorHAnsi"/>
                <w:sz w:val="24"/>
                <w:szCs w:val="24"/>
              </w:rPr>
            </w:pPr>
            <w:r>
              <w:rPr>
                <w:rFonts w:asciiTheme="majorHAnsi" w:hAnsiTheme="majorHAnsi"/>
                <w:sz w:val="24"/>
                <w:szCs w:val="24"/>
              </w:rPr>
              <w:t>32000 AUCH</w:t>
            </w:r>
          </w:p>
          <w:p w:rsidR="00D3102C" w:rsidRPr="00C45F06" w:rsidRDefault="00D3102C" w:rsidP="00BB269F">
            <w:pPr>
              <w:pStyle w:val="Paragraphedeliste"/>
              <w:spacing w:after="0"/>
              <w:ind w:left="0"/>
              <w:rPr>
                <w:rFonts w:asciiTheme="majorHAnsi" w:hAnsiTheme="majorHAnsi"/>
                <w:sz w:val="24"/>
                <w:szCs w:val="24"/>
              </w:rPr>
            </w:pPr>
          </w:p>
          <w:p w:rsidR="00D3102C" w:rsidRPr="00C45F06" w:rsidRDefault="00D3102C" w:rsidP="003C6C38">
            <w:pPr>
              <w:pStyle w:val="Paragraphedeliste"/>
              <w:tabs>
                <w:tab w:val="left" w:pos="5685"/>
              </w:tabs>
              <w:spacing w:after="0"/>
              <w:ind w:left="0"/>
              <w:rPr>
                <w:rFonts w:asciiTheme="majorHAnsi" w:hAnsiTheme="majorHAnsi"/>
                <w:sz w:val="24"/>
                <w:szCs w:val="24"/>
              </w:rPr>
            </w:pPr>
            <w:r w:rsidRPr="00C45F06">
              <w:rPr>
                <w:rFonts w:asciiTheme="majorHAnsi" w:hAnsiTheme="majorHAnsi"/>
                <w:sz w:val="24"/>
                <w:szCs w:val="24"/>
              </w:rPr>
              <w:tab/>
              <w:t>FORE PF</w:t>
            </w:r>
          </w:p>
          <w:p w:rsidR="00D3102C" w:rsidRPr="00C45F06" w:rsidRDefault="00D3102C" w:rsidP="003C6C38">
            <w:pPr>
              <w:pStyle w:val="Paragraphedeliste"/>
              <w:tabs>
                <w:tab w:val="left" w:pos="5685"/>
              </w:tabs>
              <w:spacing w:after="0"/>
              <w:ind w:left="0"/>
              <w:rPr>
                <w:rFonts w:asciiTheme="majorHAnsi" w:hAnsiTheme="majorHAnsi"/>
                <w:sz w:val="24"/>
                <w:szCs w:val="24"/>
              </w:rPr>
            </w:pPr>
            <w:r w:rsidRPr="00C45F06">
              <w:rPr>
                <w:rFonts w:asciiTheme="majorHAnsi" w:hAnsiTheme="majorHAnsi"/>
                <w:sz w:val="24"/>
                <w:szCs w:val="24"/>
              </w:rPr>
              <w:tab/>
              <w:t>40, Boulevard Robert Boulin</w:t>
            </w:r>
          </w:p>
          <w:p w:rsidR="00D3102C" w:rsidRPr="00C45F06" w:rsidRDefault="00D3102C" w:rsidP="003C6C38">
            <w:pPr>
              <w:pStyle w:val="Paragraphedeliste"/>
              <w:tabs>
                <w:tab w:val="left" w:pos="5685"/>
              </w:tabs>
              <w:ind w:left="0"/>
              <w:rPr>
                <w:rFonts w:asciiTheme="majorHAnsi" w:hAnsiTheme="majorHAnsi"/>
                <w:sz w:val="24"/>
                <w:szCs w:val="24"/>
              </w:rPr>
            </w:pPr>
            <w:r w:rsidRPr="00C45F06">
              <w:rPr>
                <w:rFonts w:asciiTheme="majorHAnsi" w:hAnsiTheme="majorHAnsi"/>
                <w:sz w:val="24"/>
                <w:szCs w:val="24"/>
              </w:rPr>
              <w:tab/>
              <w:t>33500 Libourne</w:t>
            </w:r>
          </w:p>
          <w:p w:rsidR="00D3102C" w:rsidRPr="00C45F06" w:rsidRDefault="00D3102C" w:rsidP="00BB269F">
            <w:pPr>
              <w:pStyle w:val="Paragraphedeliste"/>
              <w:ind w:left="0"/>
              <w:rPr>
                <w:rFonts w:asciiTheme="majorHAnsi" w:hAnsiTheme="majorHAnsi"/>
                <w:sz w:val="24"/>
                <w:szCs w:val="24"/>
              </w:rPr>
            </w:pPr>
            <w:r>
              <w:rPr>
                <w:rFonts w:asciiTheme="majorHAnsi" w:hAnsiTheme="majorHAnsi"/>
                <w:sz w:val="24"/>
                <w:szCs w:val="24"/>
              </w:rPr>
              <w:t xml:space="preserve">Facture </w:t>
            </w:r>
          </w:p>
          <w:p w:rsidR="00D3102C" w:rsidRPr="00C45F06" w:rsidRDefault="00D3102C" w:rsidP="00BB269F">
            <w:pPr>
              <w:pStyle w:val="Paragraphedeliste"/>
              <w:spacing w:after="0"/>
              <w:ind w:left="0"/>
              <w:rPr>
                <w:rFonts w:asciiTheme="majorHAnsi" w:hAnsiTheme="majorHAnsi"/>
                <w:sz w:val="24"/>
                <w:szCs w:val="24"/>
              </w:rPr>
            </w:pPr>
            <w:r w:rsidRPr="00C45F06">
              <w:rPr>
                <w:rFonts w:asciiTheme="majorHAnsi" w:hAnsiTheme="majorHAnsi"/>
                <w:sz w:val="24"/>
                <w:szCs w:val="24"/>
              </w:rPr>
              <w:t>Le 20/12/</w:t>
            </w:r>
            <w:r>
              <w:rPr>
                <w:rFonts w:asciiTheme="majorHAnsi" w:hAnsiTheme="majorHAnsi"/>
                <w:sz w:val="24"/>
                <w:szCs w:val="24"/>
              </w:rPr>
              <w:t>2019</w:t>
            </w:r>
          </w:p>
        </w:tc>
      </w:tr>
      <w:tr w:rsidR="00D3102C" w:rsidRPr="00C45F06" w:rsidTr="00BB269F">
        <w:trPr>
          <w:trHeight w:val="578"/>
        </w:trPr>
        <w:tc>
          <w:tcPr>
            <w:tcW w:w="6232" w:type="dxa"/>
          </w:tcPr>
          <w:p w:rsidR="00D3102C" w:rsidRDefault="00D3102C" w:rsidP="00BB269F">
            <w:pPr>
              <w:pStyle w:val="Paragraphedeliste"/>
              <w:ind w:left="0"/>
              <w:jc w:val="center"/>
              <w:rPr>
                <w:rFonts w:asciiTheme="majorHAnsi" w:hAnsiTheme="majorHAnsi"/>
                <w:sz w:val="24"/>
                <w:szCs w:val="24"/>
              </w:rPr>
            </w:pPr>
          </w:p>
        </w:tc>
        <w:tc>
          <w:tcPr>
            <w:tcW w:w="851" w:type="dxa"/>
          </w:tcPr>
          <w:p w:rsidR="00D3102C" w:rsidRDefault="00D3102C" w:rsidP="00BB269F">
            <w:pPr>
              <w:pStyle w:val="Paragraphedeliste"/>
              <w:ind w:left="0"/>
              <w:jc w:val="center"/>
              <w:rPr>
                <w:rFonts w:asciiTheme="majorHAnsi" w:hAnsiTheme="majorHAnsi"/>
                <w:sz w:val="24"/>
                <w:szCs w:val="24"/>
              </w:rPr>
            </w:pPr>
            <w:r>
              <w:rPr>
                <w:rFonts w:asciiTheme="majorHAnsi" w:hAnsiTheme="majorHAnsi"/>
                <w:sz w:val="24"/>
                <w:szCs w:val="24"/>
              </w:rPr>
              <w:t>Qté</w:t>
            </w:r>
          </w:p>
        </w:tc>
        <w:tc>
          <w:tcPr>
            <w:tcW w:w="992" w:type="dxa"/>
          </w:tcPr>
          <w:p w:rsidR="00D3102C" w:rsidRPr="00C45F06" w:rsidRDefault="00D3102C" w:rsidP="00BB269F">
            <w:pPr>
              <w:pStyle w:val="Paragraphedeliste"/>
              <w:ind w:left="0"/>
              <w:jc w:val="center"/>
              <w:rPr>
                <w:rFonts w:asciiTheme="majorHAnsi" w:hAnsiTheme="majorHAnsi"/>
                <w:sz w:val="24"/>
                <w:szCs w:val="24"/>
              </w:rPr>
            </w:pPr>
            <w:r>
              <w:rPr>
                <w:rFonts w:asciiTheme="majorHAnsi" w:hAnsiTheme="majorHAnsi"/>
                <w:sz w:val="24"/>
                <w:szCs w:val="24"/>
              </w:rPr>
              <w:t>PU HT</w:t>
            </w:r>
          </w:p>
        </w:tc>
        <w:tc>
          <w:tcPr>
            <w:tcW w:w="1276" w:type="dxa"/>
          </w:tcPr>
          <w:p w:rsidR="00D3102C" w:rsidRPr="00C45F06" w:rsidRDefault="00D3102C" w:rsidP="00BB269F">
            <w:pPr>
              <w:pStyle w:val="Paragraphedeliste"/>
              <w:ind w:left="0"/>
              <w:jc w:val="center"/>
              <w:rPr>
                <w:rFonts w:asciiTheme="majorHAnsi" w:hAnsiTheme="majorHAnsi"/>
                <w:sz w:val="24"/>
                <w:szCs w:val="24"/>
              </w:rPr>
            </w:pPr>
            <w:r>
              <w:rPr>
                <w:rFonts w:asciiTheme="majorHAnsi" w:hAnsiTheme="majorHAnsi"/>
                <w:sz w:val="24"/>
                <w:szCs w:val="24"/>
              </w:rPr>
              <w:t>Montant</w:t>
            </w:r>
          </w:p>
        </w:tc>
      </w:tr>
      <w:tr w:rsidR="00D3102C" w:rsidRPr="00C45F06" w:rsidTr="00BB269F">
        <w:trPr>
          <w:trHeight w:val="416"/>
        </w:trPr>
        <w:tc>
          <w:tcPr>
            <w:tcW w:w="6232" w:type="dxa"/>
          </w:tcPr>
          <w:p w:rsidR="00D3102C" w:rsidRDefault="00D3102C" w:rsidP="00BB269F">
            <w:pPr>
              <w:pStyle w:val="Paragraphedeliste"/>
              <w:ind w:left="0"/>
              <w:rPr>
                <w:rFonts w:asciiTheme="majorHAnsi" w:hAnsiTheme="majorHAnsi"/>
                <w:sz w:val="24"/>
                <w:szCs w:val="24"/>
              </w:rPr>
            </w:pPr>
            <w:r>
              <w:rPr>
                <w:rFonts w:asciiTheme="majorHAnsi" w:hAnsiTheme="majorHAnsi"/>
                <w:sz w:val="24"/>
                <w:szCs w:val="24"/>
              </w:rPr>
              <w:t xml:space="preserve">Paniers gourmands </w:t>
            </w:r>
          </w:p>
          <w:p w:rsidR="00D3102C" w:rsidRPr="00C45F06" w:rsidRDefault="00D3102C" w:rsidP="00BB269F">
            <w:pPr>
              <w:pStyle w:val="Paragraphedeliste"/>
              <w:ind w:left="0"/>
              <w:rPr>
                <w:rFonts w:asciiTheme="majorHAnsi" w:hAnsiTheme="majorHAnsi"/>
                <w:sz w:val="24"/>
                <w:szCs w:val="24"/>
              </w:rPr>
            </w:pPr>
            <w:r>
              <w:rPr>
                <w:rFonts w:asciiTheme="majorHAnsi" w:hAnsiTheme="majorHAnsi"/>
                <w:sz w:val="24"/>
                <w:szCs w:val="24"/>
              </w:rPr>
              <w:t>Lot de bocaux de foie gras (500 g)</w:t>
            </w:r>
          </w:p>
        </w:tc>
        <w:tc>
          <w:tcPr>
            <w:tcW w:w="851" w:type="dxa"/>
          </w:tcPr>
          <w:p w:rsidR="00D3102C" w:rsidRDefault="00D3102C" w:rsidP="00BB269F">
            <w:pPr>
              <w:pStyle w:val="Paragraphedeliste"/>
              <w:ind w:left="0"/>
              <w:jc w:val="right"/>
              <w:rPr>
                <w:rFonts w:asciiTheme="majorHAnsi" w:hAnsiTheme="majorHAnsi"/>
                <w:sz w:val="24"/>
                <w:szCs w:val="24"/>
              </w:rPr>
            </w:pPr>
            <w:r>
              <w:rPr>
                <w:rFonts w:asciiTheme="majorHAnsi" w:hAnsiTheme="majorHAnsi"/>
                <w:sz w:val="24"/>
                <w:szCs w:val="24"/>
              </w:rPr>
              <w:t>7</w:t>
            </w:r>
          </w:p>
          <w:p w:rsidR="00D3102C" w:rsidRPr="00C45F06" w:rsidRDefault="00D3102C" w:rsidP="00BB269F">
            <w:pPr>
              <w:pStyle w:val="Paragraphedeliste"/>
              <w:ind w:left="0"/>
              <w:jc w:val="right"/>
              <w:rPr>
                <w:rFonts w:asciiTheme="majorHAnsi" w:hAnsiTheme="majorHAnsi"/>
                <w:sz w:val="24"/>
                <w:szCs w:val="24"/>
              </w:rPr>
            </w:pPr>
            <w:r>
              <w:rPr>
                <w:rFonts w:asciiTheme="majorHAnsi" w:hAnsiTheme="majorHAnsi"/>
                <w:sz w:val="24"/>
                <w:szCs w:val="24"/>
              </w:rPr>
              <w:t>10</w:t>
            </w:r>
          </w:p>
        </w:tc>
        <w:tc>
          <w:tcPr>
            <w:tcW w:w="992" w:type="dxa"/>
          </w:tcPr>
          <w:p w:rsidR="00D3102C" w:rsidRDefault="00D3102C" w:rsidP="00BB269F">
            <w:pPr>
              <w:pStyle w:val="Paragraphedeliste"/>
              <w:ind w:left="0"/>
              <w:jc w:val="right"/>
              <w:rPr>
                <w:rFonts w:asciiTheme="majorHAnsi" w:hAnsiTheme="majorHAnsi"/>
                <w:sz w:val="24"/>
                <w:szCs w:val="24"/>
              </w:rPr>
            </w:pPr>
            <w:r>
              <w:rPr>
                <w:rFonts w:asciiTheme="majorHAnsi" w:hAnsiTheme="majorHAnsi"/>
                <w:sz w:val="24"/>
                <w:szCs w:val="24"/>
              </w:rPr>
              <w:t>70,00</w:t>
            </w:r>
          </w:p>
          <w:p w:rsidR="00D3102C" w:rsidRPr="00C45F06" w:rsidRDefault="00D3102C" w:rsidP="00BB269F">
            <w:pPr>
              <w:pStyle w:val="Paragraphedeliste"/>
              <w:ind w:left="0"/>
              <w:jc w:val="right"/>
              <w:rPr>
                <w:rFonts w:asciiTheme="majorHAnsi" w:hAnsiTheme="majorHAnsi"/>
                <w:sz w:val="24"/>
                <w:szCs w:val="24"/>
              </w:rPr>
            </w:pPr>
            <w:r>
              <w:rPr>
                <w:rFonts w:asciiTheme="majorHAnsi" w:hAnsiTheme="majorHAnsi"/>
                <w:sz w:val="24"/>
                <w:szCs w:val="24"/>
              </w:rPr>
              <w:t>85,00</w:t>
            </w:r>
          </w:p>
        </w:tc>
        <w:tc>
          <w:tcPr>
            <w:tcW w:w="1276" w:type="dxa"/>
          </w:tcPr>
          <w:p w:rsidR="00D3102C" w:rsidRDefault="00D3102C" w:rsidP="00BB269F">
            <w:pPr>
              <w:pStyle w:val="Paragraphedeliste"/>
              <w:ind w:left="0"/>
              <w:jc w:val="right"/>
              <w:rPr>
                <w:rFonts w:asciiTheme="majorHAnsi" w:hAnsiTheme="majorHAnsi"/>
                <w:sz w:val="24"/>
                <w:szCs w:val="24"/>
              </w:rPr>
            </w:pPr>
            <w:r>
              <w:rPr>
                <w:rFonts w:asciiTheme="majorHAnsi" w:hAnsiTheme="majorHAnsi"/>
                <w:sz w:val="24"/>
                <w:szCs w:val="24"/>
              </w:rPr>
              <w:t>490,00</w:t>
            </w:r>
          </w:p>
          <w:p w:rsidR="00D3102C" w:rsidRPr="00C45F06" w:rsidRDefault="00D3102C" w:rsidP="00BB269F">
            <w:pPr>
              <w:pStyle w:val="Paragraphedeliste"/>
              <w:ind w:left="0"/>
              <w:jc w:val="right"/>
              <w:rPr>
                <w:rFonts w:asciiTheme="majorHAnsi" w:hAnsiTheme="majorHAnsi"/>
                <w:sz w:val="24"/>
                <w:szCs w:val="24"/>
              </w:rPr>
            </w:pPr>
            <w:r>
              <w:rPr>
                <w:rFonts w:asciiTheme="majorHAnsi" w:hAnsiTheme="majorHAnsi"/>
                <w:sz w:val="24"/>
                <w:szCs w:val="24"/>
              </w:rPr>
              <w:t>850,00</w:t>
            </w:r>
          </w:p>
        </w:tc>
      </w:tr>
      <w:tr w:rsidR="00D3102C" w:rsidRPr="00C45F06" w:rsidTr="00BB269F">
        <w:tc>
          <w:tcPr>
            <w:tcW w:w="6232" w:type="dxa"/>
          </w:tcPr>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sz w:val="24"/>
                <w:szCs w:val="24"/>
              </w:rPr>
              <w:t>Total HT</w:t>
            </w:r>
          </w:p>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b/>
                <w:sz w:val="24"/>
                <w:szCs w:val="24"/>
              </w:rPr>
              <w:t>TVA 20 %</w:t>
            </w:r>
          </w:p>
        </w:tc>
        <w:tc>
          <w:tcPr>
            <w:tcW w:w="1843" w:type="dxa"/>
            <w:gridSpan w:val="2"/>
          </w:tcPr>
          <w:p w:rsidR="00D3102C" w:rsidRPr="00C45F06" w:rsidRDefault="00D3102C" w:rsidP="00BB269F">
            <w:pPr>
              <w:pStyle w:val="Paragraphedeliste"/>
              <w:spacing w:after="120"/>
              <w:ind w:left="0"/>
              <w:jc w:val="right"/>
              <w:rPr>
                <w:rFonts w:asciiTheme="majorHAnsi" w:hAnsiTheme="majorHAnsi"/>
                <w:sz w:val="24"/>
                <w:szCs w:val="24"/>
              </w:rPr>
            </w:pPr>
          </w:p>
        </w:tc>
        <w:tc>
          <w:tcPr>
            <w:tcW w:w="1276" w:type="dxa"/>
          </w:tcPr>
          <w:p w:rsidR="00D3102C" w:rsidRPr="00C45F06"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1 340,00</w:t>
            </w:r>
          </w:p>
          <w:p w:rsidR="00D3102C" w:rsidRPr="00C45F06"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268,00</w:t>
            </w:r>
          </w:p>
        </w:tc>
      </w:tr>
      <w:tr w:rsidR="00D3102C" w:rsidRPr="00C45F06" w:rsidTr="00BB269F">
        <w:tc>
          <w:tcPr>
            <w:tcW w:w="6232" w:type="dxa"/>
          </w:tcPr>
          <w:p w:rsidR="00D3102C" w:rsidRPr="00C45F06" w:rsidRDefault="00D3102C" w:rsidP="00BB269F">
            <w:pPr>
              <w:pStyle w:val="Paragraphedeliste"/>
              <w:spacing w:after="120"/>
              <w:ind w:left="0"/>
              <w:rPr>
                <w:rFonts w:asciiTheme="majorHAnsi" w:hAnsiTheme="majorHAnsi"/>
                <w:sz w:val="24"/>
                <w:szCs w:val="24"/>
              </w:rPr>
            </w:pPr>
            <w:r w:rsidRPr="00C45F06">
              <w:rPr>
                <w:rFonts w:asciiTheme="majorHAnsi" w:hAnsiTheme="majorHAnsi"/>
                <w:sz w:val="24"/>
                <w:szCs w:val="24"/>
              </w:rPr>
              <w:t>Net à payer</w:t>
            </w:r>
          </w:p>
        </w:tc>
        <w:tc>
          <w:tcPr>
            <w:tcW w:w="1843" w:type="dxa"/>
            <w:gridSpan w:val="2"/>
          </w:tcPr>
          <w:p w:rsidR="00D3102C" w:rsidRPr="00C45F06" w:rsidRDefault="00D3102C" w:rsidP="00BB269F">
            <w:pPr>
              <w:pStyle w:val="Paragraphedeliste"/>
              <w:spacing w:after="120"/>
              <w:ind w:left="0"/>
              <w:jc w:val="right"/>
              <w:rPr>
                <w:rFonts w:asciiTheme="majorHAnsi" w:hAnsiTheme="majorHAnsi"/>
                <w:sz w:val="24"/>
                <w:szCs w:val="24"/>
              </w:rPr>
            </w:pPr>
          </w:p>
        </w:tc>
        <w:tc>
          <w:tcPr>
            <w:tcW w:w="1276" w:type="dxa"/>
          </w:tcPr>
          <w:p w:rsidR="00D3102C" w:rsidRPr="00C45F06" w:rsidRDefault="00D3102C" w:rsidP="00BB269F">
            <w:pPr>
              <w:pStyle w:val="Paragraphedeliste"/>
              <w:spacing w:after="120"/>
              <w:ind w:left="0"/>
              <w:jc w:val="right"/>
              <w:rPr>
                <w:rFonts w:asciiTheme="majorHAnsi" w:hAnsiTheme="majorHAnsi"/>
                <w:sz w:val="24"/>
                <w:szCs w:val="24"/>
              </w:rPr>
            </w:pPr>
            <w:r>
              <w:rPr>
                <w:rFonts w:asciiTheme="majorHAnsi" w:hAnsiTheme="majorHAnsi"/>
                <w:sz w:val="24"/>
                <w:szCs w:val="24"/>
              </w:rPr>
              <w:t>1 608,00</w:t>
            </w:r>
          </w:p>
        </w:tc>
      </w:tr>
      <w:tr w:rsidR="00D3102C" w:rsidRPr="00C45F06" w:rsidTr="00BB269F">
        <w:tc>
          <w:tcPr>
            <w:tcW w:w="8075" w:type="dxa"/>
            <w:gridSpan w:val="3"/>
          </w:tcPr>
          <w:p w:rsidR="00D3102C" w:rsidRPr="00C45F06" w:rsidRDefault="00D3102C" w:rsidP="00BB269F">
            <w:pPr>
              <w:pStyle w:val="Paragraphedeliste"/>
              <w:ind w:left="0"/>
              <w:rPr>
                <w:rFonts w:asciiTheme="majorHAnsi" w:hAnsiTheme="majorHAnsi"/>
                <w:sz w:val="24"/>
                <w:szCs w:val="24"/>
              </w:rPr>
            </w:pPr>
            <w:r w:rsidRPr="000C6B1F">
              <w:rPr>
                <w:rFonts w:asciiTheme="majorHAnsi" w:hAnsiTheme="majorHAnsi"/>
                <w:sz w:val="24"/>
                <w:szCs w:val="24"/>
              </w:rPr>
              <w:t xml:space="preserve">Règlement </w:t>
            </w:r>
            <w:r>
              <w:rPr>
                <w:rFonts w:asciiTheme="majorHAnsi" w:hAnsiTheme="majorHAnsi"/>
                <w:sz w:val="24"/>
                <w:szCs w:val="24"/>
              </w:rPr>
              <w:t>comptant pa</w:t>
            </w:r>
            <w:r w:rsidRPr="000C6B1F">
              <w:rPr>
                <w:rFonts w:asciiTheme="majorHAnsi" w:hAnsiTheme="majorHAnsi"/>
                <w:sz w:val="24"/>
                <w:szCs w:val="24"/>
              </w:rPr>
              <w:t>r chèque</w:t>
            </w:r>
          </w:p>
        </w:tc>
        <w:tc>
          <w:tcPr>
            <w:tcW w:w="1276" w:type="dxa"/>
          </w:tcPr>
          <w:p w:rsidR="00D3102C" w:rsidRPr="00C45F06" w:rsidRDefault="00D3102C" w:rsidP="00BB269F">
            <w:pPr>
              <w:pStyle w:val="Paragraphedeliste"/>
              <w:ind w:left="0"/>
              <w:rPr>
                <w:rFonts w:asciiTheme="majorHAnsi" w:hAnsiTheme="majorHAnsi"/>
                <w:sz w:val="24"/>
                <w:szCs w:val="24"/>
              </w:rPr>
            </w:pPr>
          </w:p>
        </w:tc>
      </w:tr>
    </w:tbl>
    <w:p w:rsidR="00D3102C" w:rsidRDefault="00D3102C" w:rsidP="00D3102C">
      <w:pPr>
        <w:rPr>
          <w:rFonts w:asciiTheme="majorHAnsi" w:eastAsia="Calibri" w:hAnsiTheme="majorHAnsi"/>
          <w:lang w:eastAsia="en-US"/>
        </w:rPr>
      </w:pPr>
      <w:r>
        <w:rPr>
          <w:rFonts w:asciiTheme="majorHAnsi" w:hAnsiTheme="majorHAnsi"/>
        </w:rPr>
        <w:br w:type="page"/>
      </w:r>
    </w:p>
    <w:p w:rsidR="00D3102C" w:rsidRDefault="00D3102C">
      <w:pPr>
        <w:rPr>
          <w:rFonts w:asciiTheme="majorHAnsi" w:hAnsiTheme="majorHAnsi"/>
          <w:b/>
          <w:u w:val="single"/>
        </w:rPr>
        <w:sectPr w:rsidR="00D3102C" w:rsidSect="005E2C03">
          <w:footerReference w:type="first" r:id="rId14"/>
          <w:type w:val="continuous"/>
          <w:pgSz w:w="11907" w:h="16840"/>
          <w:pgMar w:top="1077" w:right="851" w:bottom="1077" w:left="1276" w:header="567" w:footer="567" w:gutter="0"/>
          <w:pgNumType w:chapStyle="1"/>
          <w:cols w:space="720"/>
          <w:docGrid w:linePitch="326"/>
        </w:sectPr>
      </w:pPr>
    </w:p>
    <w:p w:rsidR="00A330CE" w:rsidRDefault="00A330CE" w:rsidP="00A330CE">
      <w:pPr>
        <w:rPr>
          <w:rFonts w:asciiTheme="majorHAnsi" w:hAnsiTheme="majorHAnsi"/>
          <w:b/>
          <w:u w:val="single"/>
        </w:rPr>
      </w:pPr>
      <w:r w:rsidRPr="0083369D">
        <w:rPr>
          <w:rFonts w:asciiTheme="majorHAnsi" w:hAnsiTheme="majorHAnsi"/>
          <w:b/>
          <w:u w:val="single"/>
        </w:rPr>
        <w:lastRenderedPageBreak/>
        <w:t>Annexe A</w:t>
      </w:r>
      <w:r w:rsidR="002C12F3">
        <w:rPr>
          <w:rFonts w:asciiTheme="majorHAnsi" w:hAnsiTheme="majorHAnsi"/>
          <w:b/>
          <w:u w:val="single"/>
        </w:rPr>
        <w:t>1</w:t>
      </w:r>
      <w:r w:rsidR="00D3102C">
        <w:rPr>
          <w:rFonts w:asciiTheme="majorHAnsi" w:hAnsiTheme="majorHAnsi"/>
          <w:b/>
          <w:u w:val="single"/>
        </w:rPr>
        <w:t>3</w:t>
      </w:r>
      <w:r w:rsidR="005965EE" w:rsidRPr="00C45F06">
        <w:rPr>
          <w:rFonts w:asciiTheme="majorHAnsi" w:hAnsiTheme="majorHAnsi"/>
          <w:b/>
          <w:u w:val="single"/>
        </w:rPr>
        <w:t xml:space="preserve"> - </w:t>
      </w:r>
      <w:r>
        <w:rPr>
          <w:rFonts w:asciiTheme="majorHAnsi" w:hAnsiTheme="majorHAnsi"/>
          <w:b/>
          <w:u w:val="single"/>
        </w:rPr>
        <w:t>Extrait du processus « cycle de révision du cabinet FIDEC »</w:t>
      </w:r>
    </w:p>
    <w:p w:rsidR="00A330CE" w:rsidRDefault="00A330CE">
      <w:pPr>
        <w:rPr>
          <w:rFonts w:asciiTheme="majorHAnsi" w:hAnsiTheme="majorHAnsi"/>
          <w:b/>
          <w:noProof/>
          <w:u w:val="single"/>
        </w:rPr>
      </w:pPr>
    </w:p>
    <w:p w:rsidR="0018099C" w:rsidRDefault="00F94894">
      <w:pPr>
        <w:rPr>
          <w:rFonts w:asciiTheme="majorHAnsi" w:hAnsiTheme="majorHAnsi"/>
          <w:b/>
          <w:noProof/>
          <w:u w:val="single"/>
        </w:rPr>
      </w:pPr>
      <w:r w:rsidRPr="00F94894">
        <w:rPr>
          <w:rFonts w:asciiTheme="majorHAnsi" w:hAnsiTheme="majorHAnsi"/>
          <w:b/>
          <w:noProof/>
          <w:u w:val="single"/>
        </w:rPr>
        <w:drawing>
          <wp:inline distT="0" distB="0" distL="0" distR="0">
            <wp:extent cx="9325610" cy="5230769"/>
            <wp:effectExtent l="0" t="0" r="889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25610" cy="5230769"/>
                    </a:xfrm>
                    <a:prstGeom prst="rect">
                      <a:avLst/>
                    </a:prstGeom>
                    <a:noFill/>
                    <a:ln>
                      <a:noFill/>
                    </a:ln>
                  </pic:spPr>
                </pic:pic>
              </a:graphicData>
            </a:graphic>
          </wp:inline>
        </w:drawing>
      </w:r>
    </w:p>
    <w:p w:rsidR="00EA476E" w:rsidRPr="00EA476E" w:rsidRDefault="00EA476E" w:rsidP="00EA476E">
      <w:pPr>
        <w:pStyle w:val="Paragraphedeliste"/>
        <w:numPr>
          <w:ilvl w:val="0"/>
          <w:numId w:val="41"/>
        </w:numPr>
        <w:rPr>
          <w:rFonts w:asciiTheme="majorHAnsi" w:hAnsiTheme="majorHAnsi"/>
        </w:rPr>
      </w:pPr>
      <w:r w:rsidRPr="00EA476E">
        <w:rPr>
          <w:rFonts w:asciiTheme="majorHAnsi" w:hAnsiTheme="majorHAnsi"/>
        </w:rPr>
        <w:t>Charges constatées d’avance</w:t>
      </w:r>
      <w:r w:rsidRPr="00EA476E">
        <w:rPr>
          <w:rFonts w:asciiTheme="majorHAnsi" w:hAnsiTheme="majorHAnsi"/>
        </w:rPr>
        <w:tab/>
      </w:r>
      <w:r w:rsidRPr="00EA476E">
        <w:rPr>
          <w:rFonts w:asciiTheme="majorHAnsi" w:hAnsiTheme="majorHAnsi"/>
        </w:rPr>
        <w:tab/>
        <w:t>(2) Factures non parvenues</w:t>
      </w:r>
    </w:p>
    <w:p w:rsidR="00EA476E" w:rsidRDefault="00EA476E">
      <w:pPr>
        <w:rPr>
          <w:rFonts w:asciiTheme="majorHAnsi" w:hAnsiTheme="majorHAnsi"/>
          <w:b/>
          <w:u w:val="single"/>
        </w:rPr>
        <w:sectPr w:rsidR="00EA476E" w:rsidSect="00A330CE">
          <w:pgSz w:w="16840" w:h="11907" w:orient="landscape"/>
          <w:pgMar w:top="1276" w:right="1077" w:bottom="851" w:left="1077" w:header="567" w:footer="567" w:gutter="0"/>
          <w:pgNumType w:chapStyle="1"/>
          <w:cols w:space="720"/>
          <w:docGrid w:linePitch="326"/>
        </w:sectPr>
      </w:pPr>
    </w:p>
    <w:p w:rsidR="00A330CE" w:rsidRDefault="00A330CE">
      <w:pPr>
        <w:rPr>
          <w:rFonts w:asciiTheme="majorHAnsi" w:eastAsia="Calibri" w:hAnsiTheme="majorHAnsi"/>
          <w:b/>
          <w:u w:val="single"/>
          <w:lang w:eastAsia="en-US"/>
        </w:rPr>
      </w:pPr>
    </w:p>
    <w:p w:rsidR="00007DDA" w:rsidRPr="0083369D" w:rsidRDefault="00007DDA" w:rsidP="0083369D">
      <w:pPr>
        <w:pStyle w:val="Paragraphedeliste"/>
        <w:ind w:left="0"/>
        <w:rPr>
          <w:rFonts w:asciiTheme="majorHAnsi" w:hAnsiTheme="majorHAnsi"/>
          <w:b/>
          <w:sz w:val="24"/>
          <w:szCs w:val="24"/>
          <w:u w:val="single"/>
        </w:rPr>
      </w:pPr>
      <w:r w:rsidRPr="0083369D">
        <w:rPr>
          <w:rFonts w:asciiTheme="majorHAnsi" w:hAnsiTheme="majorHAnsi"/>
          <w:b/>
          <w:sz w:val="24"/>
          <w:szCs w:val="24"/>
          <w:u w:val="single"/>
        </w:rPr>
        <w:t>Annexe A</w:t>
      </w:r>
      <w:r w:rsidR="00805948">
        <w:rPr>
          <w:rFonts w:asciiTheme="majorHAnsi" w:hAnsiTheme="majorHAnsi"/>
          <w:b/>
          <w:sz w:val="24"/>
          <w:szCs w:val="24"/>
          <w:u w:val="single"/>
        </w:rPr>
        <w:t>1</w:t>
      </w:r>
      <w:r w:rsidR="00D3102C">
        <w:rPr>
          <w:rFonts w:asciiTheme="majorHAnsi" w:hAnsiTheme="majorHAnsi"/>
          <w:b/>
          <w:sz w:val="24"/>
          <w:szCs w:val="24"/>
          <w:u w:val="single"/>
        </w:rPr>
        <w:t>4</w:t>
      </w:r>
      <w:r w:rsidR="005965EE" w:rsidRPr="00C45F06">
        <w:rPr>
          <w:rFonts w:asciiTheme="majorHAnsi" w:hAnsiTheme="majorHAnsi"/>
          <w:b/>
          <w:sz w:val="24"/>
          <w:szCs w:val="24"/>
          <w:u w:val="single"/>
        </w:rPr>
        <w:t xml:space="preserve"> - </w:t>
      </w:r>
      <w:r w:rsidRPr="0083369D">
        <w:rPr>
          <w:rFonts w:asciiTheme="majorHAnsi" w:hAnsiTheme="majorHAnsi"/>
          <w:b/>
          <w:sz w:val="24"/>
          <w:szCs w:val="24"/>
          <w:u w:val="single"/>
        </w:rPr>
        <w:t xml:space="preserve">Extrait du grand livre des comptes de </w:t>
      </w:r>
      <w:r w:rsidR="00BD0945">
        <w:rPr>
          <w:rFonts w:asciiTheme="majorHAnsi" w:hAnsiTheme="majorHAnsi"/>
          <w:b/>
          <w:sz w:val="24"/>
          <w:szCs w:val="24"/>
          <w:u w:val="single"/>
        </w:rPr>
        <w:t>stock</w:t>
      </w:r>
      <w:r w:rsidR="00EC79E0">
        <w:rPr>
          <w:rFonts w:asciiTheme="majorHAnsi" w:hAnsiTheme="majorHAnsi"/>
          <w:b/>
          <w:sz w:val="24"/>
          <w:szCs w:val="24"/>
          <w:u w:val="single"/>
        </w:rPr>
        <w:t>s</w:t>
      </w:r>
      <w:r w:rsidRPr="0083369D">
        <w:rPr>
          <w:rFonts w:asciiTheme="majorHAnsi" w:hAnsiTheme="majorHAnsi"/>
          <w:b/>
          <w:sz w:val="24"/>
          <w:szCs w:val="24"/>
          <w:u w:val="single"/>
        </w:rPr>
        <w:t xml:space="preserve"> avant inventaire 31/12/</w:t>
      </w:r>
      <w:r w:rsidR="00E274FA">
        <w:rPr>
          <w:rFonts w:asciiTheme="majorHAnsi" w:hAnsiTheme="majorHAnsi"/>
          <w:b/>
          <w:sz w:val="24"/>
          <w:szCs w:val="24"/>
          <w:u w:val="single"/>
        </w:rPr>
        <w:t>2019</w:t>
      </w:r>
    </w:p>
    <w:p w:rsidR="001F0A6C" w:rsidRPr="00D17B21" w:rsidRDefault="00D823EA" w:rsidP="00007DDA">
      <w:pPr>
        <w:jc w:val="both"/>
        <w:rPr>
          <w:rFonts w:asciiTheme="majorHAnsi" w:hAnsiTheme="majorHAnsi"/>
          <w:b/>
          <w:sz w:val="22"/>
          <w:szCs w:val="22"/>
          <w:u w:val="single"/>
        </w:rPr>
      </w:pPr>
      <w:r w:rsidRPr="00D823EA">
        <w:rPr>
          <w:noProof/>
        </w:rPr>
        <w:drawing>
          <wp:inline distT="0" distB="0" distL="0" distR="0">
            <wp:extent cx="6210300" cy="125854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300" cy="1258541"/>
                    </a:xfrm>
                    <a:prstGeom prst="rect">
                      <a:avLst/>
                    </a:prstGeom>
                    <a:noFill/>
                    <a:ln>
                      <a:noFill/>
                    </a:ln>
                  </pic:spPr>
                </pic:pic>
              </a:graphicData>
            </a:graphic>
          </wp:inline>
        </w:drawing>
      </w:r>
    </w:p>
    <w:p w:rsidR="002B5610" w:rsidRDefault="002B5610">
      <w:pPr>
        <w:rPr>
          <w:rFonts w:asciiTheme="majorHAnsi" w:hAnsiTheme="majorHAnsi"/>
          <w:sz w:val="16"/>
          <w:szCs w:val="16"/>
        </w:rPr>
      </w:pPr>
    </w:p>
    <w:p w:rsidR="00103530" w:rsidRPr="00980D52" w:rsidRDefault="00103530">
      <w:pPr>
        <w:rPr>
          <w:rFonts w:asciiTheme="majorHAnsi" w:hAnsiTheme="majorHAnsi"/>
          <w:sz w:val="16"/>
          <w:szCs w:val="16"/>
        </w:rPr>
      </w:pPr>
    </w:p>
    <w:p w:rsidR="006E167A" w:rsidRPr="0083369D" w:rsidRDefault="006E167A" w:rsidP="002F353F">
      <w:pPr>
        <w:pStyle w:val="Paragraphedeliste"/>
        <w:ind w:left="0"/>
        <w:jc w:val="both"/>
        <w:rPr>
          <w:rFonts w:asciiTheme="majorHAnsi" w:hAnsiTheme="majorHAnsi"/>
          <w:b/>
          <w:sz w:val="24"/>
          <w:szCs w:val="24"/>
          <w:u w:val="single"/>
        </w:rPr>
      </w:pPr>
      <w:r w:rsidRPr="0083369D">
        <w:rPr>
          <w:rFonts w:asciiTheme="majorHAnsi" w:hAnsiTheme="majorHAnsi"/>
          <w:b/>
          <w:sz w:val="24"/>
          <w:szCs w:val="24"/>
          <w:u w:val="single"/>
        </w:rPr>
        <w:t>Annexe A1</w:t>
      </w:r>
      <w:r w:rsidR="00D3102C">
        <w:rPr>
          <w:rFonts w:asciiTheme="majorHAnsi" w:hAnsiTheme="majorHAnsi"/>
          <w:b/>
          <w:sz w:val="24"/>
          <w:szCs w:val="24"/>
          <w:u w:val="single"/>
        </w:rPr>
        <w:t>5</w:t>
      </w:r>
      <w:r w:rsidR="005965EE" w:rsidRPr="00C45F06">
        <w:rPr>
          <w:rFonts w:asciiTheme="majorHAnsi" w:hAnsiTheme="majorHAnsi"/>
          <w:b/>
          <w:sz w:val="24"/>
          <w:szCs w:val="24"/>
          <w:u w:val="single"/>
        </w:rPr>
        <w:t xml:space="preserve"> - </w:t>
      </w:r>
      <w:r w:rsidR="002A2B4E" w:rsidRPr="0083369D">
        <w:rPr>
          <w:rFonts w:asciiTheme="majorHAnsi" w:hAnsiTheme="majorHAnsi"/>
          <w:b/>
          <w:sz w:val="24"/>
          <w:szCs w:val="24"/>
          <w:u w:val="single"/>
        </w:rPr>
        <w:t>N</w:t>
      </w:r>
      <w:r w:rsidRPr="0083369D">
        <w:rPr>
          <w:rFonts w:asciiTheme="majorHAnsi" w:hAnsiTheme="majorHAnsi"/>
          <w:b/>
          <w:sz w:val="24"/>
          <w:szCs w:val="24"/>
          <w:u w:val="single"/>
        </w:rPr>
        <w:t xml:space="preserve">ote de Mme </w:t>
      </w:r>
      <w:r w:rsidR="00103530">
        <w:rPr>
          <w:rFonts w:asciiTheme="majorHAnsi" w:hAnsiTheme="majorHAnsi"/>
          <w:b/>
          <w:sz w:val="24"/>
          <w:szCs w:val="24"/>
          <w:u w:val="single"/>
        </w:rPr>
        <w:t>Dupuis</w:t>
      </w:r>
      <w:r w:rsidRPr="0083369D">
        <w:rPr>
          <w:rFonts w:asciiTheme="majorHAnsi" w:hAnsiTheme="majorHAnsi"/>
          <w:b/>
          <w:sz w:val="24"/>
          <w:szCs w:val="24"/>
          <w:u w:val="single"/>
        </w:rPr>
        <w:t xml:space="preserve"> </w:t>
      </w:r>
      <w:r w:rsidR="002F353F">
        <w:rPr>
          <w:rFonts w:asciiTheme="majorHAnsi" w:hAnsiTheme="majorHAnsi"/>
          <w:b/>
          <w:sz w:val="24"/>
          <w:szCs w:val="24"/>
          <w:u w:val="single"/>
        </w:rPr>
        <w:t xml:space="preserve">et compte rendu </w:t>
      </w:r>
      <w:r w:rsidRPr="0083369D">
        <w:rPr>
          <w:rFonts w:asciiTheme="majorHAnsi" w:hAnsiTheme="majorHAnsi"/>
          <w:b/>
          <w:sz w:val="24"/>
          <w:szCs w:val="24"/>
          <w:u w:val="single"/>
        </w:rPr>
        <w:t xml:space="preserve">concernant les stocks </w:t>
      </w:r>
      <w:r w:rsidR="002F353F">
        <w:rPr>
          <w:rFonts w:asciiTheme="majorHAnsi" w:hAnsiTheme="majorHAnsi"/>
          <w:b/>
          <w:sz w:val="24"/>
          <w:szCs w:val="24"/>
          <w:u w:val="single"/>
        </w:rPr>
        <w:t xml:space="preserve">de marchandises </w:t>
      </w:r>
      <w:r w:rsidRPr="0083369D">
        <w:rPr>
          <w:rFonts w:asciiTheme="majorHAnsi" w:hAnsiTheme="majorHAnsi"/>
          <w:b/>
          <w:sz w:val="24"/>
          <w:szCs w:val="24"/>
          <w:u w:val="single"/>
        </w:rPr>
        <w:t>au 31/12/</w:t>
      </w:r>
      <w:r w:rsidR="00E274FA">
        <w:rPr>
          <w:rFonts w:asciiTheme="majorHAnsi" w:hAnsiTheme="majorHAnsi"/>
          <w:b/>
          <w:sz w:val="24"/>
          <w:szCs w:val="24"/>
          <w:u w:val="single"/>
        </w:rPr>
        <w:t>2019</w:t>
      </w:r>
    </w:p>
    <w:p w:rsidR="006E167A" w:rsidRPr="00980D52" w:rsidRDefault="006E167A" w:rsidP="006E167A">
      <w:pPr>
        <w:pBdr>
          <w:top w:val="wave" w:sz="6" w:space="1" w:color="auto"/>
          <w:left w:val="wave" w:sz="6" w:space="4" w:color="auto"/>
          <w:bottom w:val="wave" w:sz="6" w:space="1" w:color="auto"/>
          <w:right w:val="wave" w:sz="6" w:space="4" w:color="auto"/>
        </w:pBdr>
        <w:jc w:val="both"/>
        <w:rPr>
          <w:rFonts w:ascii="Segoe Print" w:hAnsi="Segoe Print"/>
          <w:sz w:val="22"/>
          <w:szCs w:val="22"/>
        </w:rPr>
      </w:pPr>
      <w:r w:rsidRPr="00980D52">
        <w:rPr>
          <w:rFonts w:ascii="Segoe Print" w:hAnsi="Segoe Print"/>
          <w:sz w:val="22"/>
          <w:szCs w:val="22"/>
        </w:rPr>
        <w:t>Bonjour,</w:t>
      </w:r>
    </w:p>
    <w:p w:rsidR="002B5610" w:rsidRPr="00980D52" w:rsidRDefault="006E167A" w:rsidP="006E167A">
      <w:pPr>
        <w:pBdr>
          <w:top w:val="wave" w:sz="6" w:space="1" w:color="auto"/>
          <w:left w:val="wave" w:sz="6" w:space="4" w:color="auto"/>
          <w:bottom w:val="wave" w:sz="6" w:space="1" w:color="auto"/>
          <w:right w:val="wave" w:sz="6" w:space="4" w:color="auto"/>
        </w:pBdr>
        <w:jc w:val="both"/>
        <w:rPr>
          <w:rFonts w:ascii="Segoe Print" w:hAnsi="Segoe Print"/>
          <w:sz w:val="22"/>
          <w:szCs w:val="22"/>
        </w:rPr>
      </w:pPr>
      <w:r w:rsidRPr="00980D52">
        <w:rPr>
          <w:rFonts w:ascii="Segoe Print" w:hAnsi="Segoe Print"/>
          <w:sz w:val="22"/>
          <w:szCs w:val="22"/>
        </w:rPr>
        <w:t>Veuillez trouver ci-joint le compte rendu de l’inventaire au 31/12/</w:t>
      </w:r>
      <w:r w:rsidR="00E274FA">
        <w:rPr>
          <w:rFonts w:ascii="Segoe Print" w:hAnsi="Segoe Print"/>
          <w:sz w:val="22"/>
          <w:szCs w:val="22"/>
        </w:rPr>
        <w:t>2019</w:t>
      </w:r>
      <w:r w:rsidRPr="00980D52">
        <w:rPr>
          <w:rFonts w:ascii="Segoe Print" w:hAnsi="Segoe Print"/>
          <w:sz w:val="22"/>
          <w:szCs w:val="22"/>
        </w:rPr>
        <w:t xml:space="preserve">. </w:t>
      </w:r>
      <w:r w:rsidR="002B5610" w:rsidRPr="00980D52">
        <w:rPr>
          <w:rFonts w:ascii="Segoe Print" w:hAnsi="Segoe Print"/>
          <w:sz w:val="22"/>
          <w:szCs w:val="22"/>
        </w:rPr>
        <w:t>Aucune dépréciation ne s’avère nécessaire au 31/12/</w:t>
      </w:r>
      <w:r w:rsidR="00E274FA">
        <w:rPr>
          <w:rFonts w:ascii="Segoe Print" w:hAnsi="Segoe Print"/>
          <w:sz w:val="22"/>
          <w:szCs w:val="22"/>
        </w:rPr>
        <w:t>2019</w:t>
      </w:r>
      <w:r w:rsidR="002B5610" w:rsidRPr="00980D52">
        <w:rPr>
          <w:rFonts w:ascii="Segoe Print" w:hAnsi="Segoe Print"/>
          <w:sz w:val="22"/>
          <w:szCs w:val="22"/>
        </w:rPr>
        <w:t xml:space="preserve">. La dépréciation constatée à la clôture de l’exercice </w:t>
      </w:r>
      <w:r w:rsidR="00E274FA">
        <w:rPr>
          <w:rFonts w:ascii="Segoe Print" w:hAnsi="Segoe Print"/>
          <w:sz w:val="22"/>
          <w:szCs w:val="22"/>
        </w:rPr>
        <w:t>2018</w:t>
      </w:r>
      <w:r w:rsidR="002B5610" w:rsidRPr="00980D52">
        <w:rPr>
          <w:rFonts w:ascii="Segoe Print" w:hAnsi="Segoe Print"/>
          <w:sz w:val="22"/>
          <w:szCs w:val="22"/>
        </w:rPr>
        <w:t xml:space="preserve"> est devenue sans objet.</w:t>
      </w:r>
    </w:p>
    <w:p w:rsidR="002B5610" w:rsidRPr="00980D52" w:rsidRDefault="00103530" w:rsidP="006E167A">
      <w:pPr>
        <w:pBdr>
          <w:top w:val="wave" w:sz="6" w:space="1" w:color="auto"/>
          <w:left w:val="wave" w:sz="6" w:space="4" w:color="auto"/>
          <w:bottom w:val="wave" w:sz="6" w:space="1" w:color="auto"/>
          <w:right w:val="wave" w:sz="6" w:space="4" w:color="auto"/>
        </w:pBdr>
        <w:jc w:val="both"/>
        <w:rPr>
          <w:rFonts w:ascii="Segoe Print" w:hAnsi="Segoe Print"/>
          <w:sz w:val="22"/>
          <w:szCs w:val="22"/>
        </w:rPr>
      </w:pPr>
      <w:r>
        <w:rPr>
          <w:rFonts w:ascii="Segoe Print" w:hAnsi="Segoe Print"/>
          <w:sz w:val="22"/>
          <w:szCs w:val="22"/>
        </w:rPr>
        <w:t>Valérie Dupuis</w:t>
      </w:r>
    </w:p>
    <w:p w:rsidR="002A2B4E" w:rsidRPr="00980D52" w:rsidRDefault="002A2B4E">
      <w:pPr>
        <w:rPr>
          <w:rFonts w:asciiTheme="majorHAnsi" w:hAnsiTheme="majorHAnsi"/>
          <w:sz w:val="16"/>
          <w:szCs w:val="16"/>
        </w:rPr>
      </w:pPr>
    </w:p>
    <w:p w:rsidR="002B5610" w:rsidRPr="00D17B21" w:rsidRDefault="002A2B4E" w:rsidP="002A2B4E">
      <w:pPr>
        <w:jc w:val="center"/>
        <w:rPr>
          <w:rFonts w:asciiTheme="majorHAnsi" w:hAnsiTheme="majorHAnsi"/>
          <w:sz w:val="22"/>
          <w:szCs w:val="22"/>
        </w:rPr>
      </w:pPr>
      <w:r w:rsidRPr="00D17B21">
        <w:rPr>
          <w:rFonts w:asciiTheme="majorHAnsi" w:hAnsiTheme="majorHAnsi"/>
          <w:sz w:val="22"/>
          <w:szCs w:val="22"/>
        </w:rPr>
        <w:t>Compte rendu de l’inventaire au 31.12.</w:t>
      </w:r>
      <w:r w:rsidR="00E274FA">
        <w:rPr>
          <w:rFonts w:asciiTheme="majorHAnsi" w:hAnsiTheme="majorHAnsi"/>
          <w:sz w:val="22"/>
          <w:szCs w:val="22"/>
        </w:rPr>
        <w:t>2019</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1134"/>
        <w:gridCol w:w="1276"/>
        <w:gridCol w:w="2551"/>
        <w:gridCol w:w="992"/>
        <w:gridCol w:w="993"/>
        <w:gridCol w:w="1134"/>
      </w:tblGrid>
      <w:tr w:rsidR="008C38ED" w:rsidRPr="00D17B21" w:rsidTr="00861555">
        <w:trPr>
          <w:trHeight w:val="650"/>
        </w:trPr>
        <w:tc>
          <w:tcPr>
            <w:tcW w:w="8926" w:type="dxa"/>
            <w:gridSpan w:val="7"/>
            <w:shd w:val="clear" w:color="auto" w:fill="auto"/>
            <w:vAlign w:val="center"/>
            <w:hideMark/>
          </w:tcPr>
          <w:p w:rsidR="008C38ED" w:rsidRPr="00D17B21" w:rsidRDefault="008C38ED" w:rsidP="00980D52">
            <w:pPr>
              <w:jc w:val="center"/>
              <w:rPr>
                <w:rFonts w:asciiTheme="majorHAnsi" w:hAnsiTheme="majorHAnsi"/>
                <w:b/>
                <w:bCs/>
                <w:color w:val="000000"/>
                <w:sz w:val="22"/>
                <w:szCs w:val="22"/>
              </w:rPr>
            </w:pPr>
            <w:r w:rsidRPr="00D17B21">
              <w:rPr>
                <w:rFonts w:asciiTheme="majorHAnsi" w:hAnsiTheme="majorHAnsi"/>
                <w:b/>
                <w:bCs/>
                <w:sz w:val="22"/>
                <w:szCs w:val="22"/>
              </w:rPr>
              <w:t>Inventaire permanent</w:t>
            </w:r>
          </w:p>
        </w:tc>
        <w:tc>
          <w:tcPr>
            <w:tcW w:w="1134" w:type="dxa"/>
            <w:shd w:val="clear" w:color="auto" w:fill="auto"/>
          </w:tcPr>
          <w:p w:rsidR="008C38ED" w:rsidRPr="00D17B21" w:rsidRDefault="008C38ED" w:rsidP="00980D52">
            <w:pPr>
              <w:jc w:val="center"/>
              <w:rPr>
                <w:rFonts w:asciiTheme="majorHAnsi" w:hAnsiTheme="majorHAnsi"/>
                <w:b/>
                <w:bCs/>
                <w:color w:val="000000"/>
                <w:sz w:val="22"/>
                <w:szCs w:val="22"/>
              </w:rPr>
            </w:pPr>
            <w:r w:rsidRPr="00D17B21">
              <w:rPr>
                <w:rFonts w:asciiTheme="majorHAnsi" w:hAnsiTheme="majorHAnsi"/>
                <w:b/>
                <w:bCs/>
                <w:color w:val="000000"/>
                <w:sz w:val="22"/>
                <w:szCs w:val="22"/>
              </w:rPr>
              <w:t>Inventaire Physique</w:t>
            </w:r>
          </w:p>
        </w:tc>
      </w:tr>
      <w:tr w:rsidR="006D27AB" w:rsidRPr="00D17B21" w:rsidTr="006D27AB">
        <w:trPr>
          <w:trHeight w:val="630"/>
        </w:trPr>
        <w:tc>
          <w:tcPr>
            <w:tcW w:w="1129" w:type="dxa"/>
            <w:shd w:val="clear" w:color="auto" w:fill="auto"/>
            <w:vAlign w:val="center"/>
            <w:hideMark/>
          </w:tcPr>
          <w:p w:rsidR="006D27AB" w:rsidRPr="00D17B21" w:rsidRDefault="006D27AB" w:rsidP="00951CCC">
            <w:pPr>
              <w:jc w:val="center"/>
              <w:rPr>
                <w:rFonts w:asciiTheme="majorHAnsi" w:hAnsiTheme="majorHAnsi"/>
                <w:sz w:val="20"/>
                <w:szCs w:val="20"/>
              </w:rPr>
            </w:pPr>
            <w:r w:rsidRPr="00D17B21">
              <w:rPr>
                <w:rFonts w:asciiTheme="majorHAnsi" w:hAnsiTheme="majorHAnsi"/>
                <w:b/>
                <w:sz w:val="20"/>
                <w:szCs w:val="20"/>
              </w:rPr>
              <w:t>Valeur stock (EUR</w:t>
            </w:r>
            <w:r w:rsidRPr="00D17B21">
              <w:rPr>
                <w:rFonts w:asciiTheme="majorHAnsi" w:hAnsiTheme="majorHAnsi"/>
                <w:sz w:val="20"/>
                <w:szCs w:val="20"/>
              </w:rPr>
              <w:t>)</w:t>
            </w:r>
          </w:p>
        </w:tc>
        <w:tc>
          <w:tcPr>
            <w:tcW w:w="851" w:type="dxa"/>
            <w:shd w:val="clear" w:color="auto" w:fill="auto"/>
            <w:vAlign w:val="center"/>
            <w:hideMark/>
          </w:tcPr>
          <w:p w:rsidR="006D27AB" w:rsidRPr="00D17B21" w:rsidRDefault="006D27AB" w:rsidP="00951CCC">
            <w:pPr>
              <w:jc w:val="center"/>
              <w:rPr>
                <w:rFonts w:asciiTheme="majorHAnsi" w:hAnsiTheme="majorHAnsi"/>
                <w:sz w:val="20"/>
                <w:szCs w:val="20"/>
              </w:rPr>
            </w:pPr>
            <w:r w:rsidRPr="00D17B21">
              <w:rPr>
                <w:rFonts w:asciiTheme="majorHAnsi" w:hAnsiTheme="majorHAnsi"/>
                <w:sz w:val="20"/>
                <w:szCs w:val="20"/>
              </w:rPr>
              <w:t xml:space="preserve">Coût d'achat </w:t>
            </w:r>
            <w:r>
              <w:rPr>
                <w:rFonts w:asciiTheme="majorHAnsi" w:hAnsiTheme="majorHAnsi"/>
                <w:sz w:val="20"/>
                <w:szCs w:val="20"/>
              </w:rPr>
              <w:t>2019</w:t>
            </w:r>
            <w:r w:rsidRPr="00D17B21">
              <w:rPr>
                <w:rFonts w:asciiTheme="majorHAnsi" w:hAnsiTheme="majorHAnsi"/>
                <w:sz w:val="20"/>
                <w:szCs w:val="20"/>
              </w:rPr>
              <w:t xml:space="preserve"> (EUR)</w:t>
            </w:r>
          </w:p>
        </w:tc>
        <w:tc>
          <w:tcPr>
            <w:tcW w:w="1134" w:type="dxa"/>
            <w:shd w:val="clear" w:color="auto" w:fill="auto"/>
            <w:vAlign w:val="center"/>
            <w:hideMark/>
          </w:tcPr>
          <w:p w:rsidR="006D27AB" w:rsidRPr="00D17B21" w:rsidRDefault="006D27AB" w:rsidP="00951CCC">
            <w:pPr>
              <w:jc w:val="center"/>
              <w:rPr>
                <w:rFonts w:asciiTheme="majorHAnsi" w:hAnsiTheme="majorHAnsi"/>
                <w:sz w:val="20"/>
                <w:szCs w:val="20"/>
              </w:rPr>
            </w:pPr>
            <w:r w:rsidRPr="00D17B21">
              <w:rPr>
                <w:rFonts w:asciiTheme="majorHAnsi" w:hAnsiTheme="majorHAnsi"/>
                <w:sz w:val="20"/>
                <w:szCs w:val="20"/>
              </w:rPr>
              <w:t>Poids unitaire (KG) commercial</w:t>
            </w:r>
          </w:p>
        </w:tc>
        <w:tc>
          <w:tcPr>
            <w:tcW w:w="1276" w:type="dxa"/>
            <w:shd w:val="clear" w:color="auto" w:fill="auto"/>
            <w:vAlign w:val="center"/>
            <w:hideMark/>
          </w:tcPr>
          <w:p w:rsidR="006D27AB" w:rsidRPr="00D17B21" w:rsidRDefault="006D27AB" w:rsidP="00951CCC">
            <w:pPr>
              <w:jc w:val="center"/>
              <w:rPr>
                <w:rFonts w:asciiTheme="majorHAnsi" w:hAnsiTheme="majorHAnsi"/>
                <w:sz w:val="20"/>
                <w:szCs w:val="20"/>
              </w:rPr>
            </w:pPr>
            <w:r w:rsidRPr="00D17B21">
              <w:rPr>
                <w:rFonts w:asciiTheme="majorHAnsi" w:hAnsiTheme="majorHAnsi"/>
                <w:sz w:val="20"/>
                <w:szCs w:val="20"/>
              </w:rPr>
              <w:t>Article</w:t>
            </w:r>
          </w:p>
        </w:tc>
        <w:tc>
          <w:tcPr>
            <w:tcW w:w="2551" w:type="dxa"/>
            <w:shd w:val="clear" w:color="auto" w:fill="auto"/>
            <w:vAlign w:val="center"/>
            <w:hideMark/>
          </w:tcPr>
          <w:p w:rsidR="006D27AB" w:rsidRPr="00D17B21" w:rsidRDefault="006D27AB" w:rsidP="00951CCC">
            <w:pPr>
              <w:jc w:val="center"/>
              <w:rPr>
                <w:rFonts w:asciiTheme="majorHAnsi" w:hAnsiTheme="majorHAnsi"/>
                <w:sz w:val="20"/>
                <w:szCs w:val="20"/>
              </w:rPr>
            </w:pPr>
            <w:r w:rsidRPr="00D17B21">
              <w:rPr>
                <w:rFonts w:asciiTheme="majorHAnsi" w:hAnsiTheme="majorHAnsi"/>
                <w:sz w:val="20"/>
                <w:szCs w:val="20"/>
              </w:rPr>
              <w:t>Désignation</w:t>
            </w:r>
          </w:p>
        </w:tc>
        <w:tc>
          <w:tcPr>
            <w:tcW w:w="992" w:type="dxa"/>
            <w:shd w:val="clear" w:color="auto" w:fill="auto"/>
            <w:vAlign w:val="center"/>
            <w:hideMark/>
          </w:tcPr>
          <w:p w:rsidR="006D27AB" w:rsidRPr="00D17B21" w:rsidRDefault="006D27AB" w:rsidP="00951CCC">
            <w:pPr>
              <w:jc w:val="center"/>
              <w:rPr>
                <w:rFonts w:asciiTheme="majorHAnsi" w:hAnsiTheme="majorHAnsi"/>
                <w:sz w:val="20"/>
                <w:szCs w:val="20"/>
              </w:rPr>
            </w:pPr>
            <w:r w:rsidRPr="00D17B21">
              <w:rPr>
                <w:rFonts w:asciiTheme="majorHAnsi" w:hAnsiTheme="majorHAnsi"/>
                <w:sz w:val="20"/>
                <w:szCs w:val="20"/>
              </w:rPr>
              <w:t>unité</w:t>
            </w:r>
          </w:p>
        </w:tc>
        <w:tc>
          <w:tcPr>
            <w:tcW w:w="993" w:type="dxa"/>
            <w:shd w:val="clear" w:color="auto" w:fill="auto"/>
            <w:vAlign w:val="center"/>
            <w:hideMark/>
          </w:tcPr>
          <w:p w:rsidR="006D27AB" w:rsidRPr="00D17B21" w:rsidRDefault="006D27AB" w:rsidP="00951CCC">
            <w:pPr>
              <w:jc w:val="center"/>
              <w:rPr>
                <w:rFonts w:asciiTheme="majorHAnsi" w:hAnsiTheme="majorHAnsi"/>
                <w:sz w:val="20"/>
                <w:szCs w:val="20"/>
              </w:rPr>
            </w:pPr>
            <w:r w:rsidRPr="00D17B21">
              <w:rPr>
                <w:rFonts w:asciiTheme="majorHAnsi" w:hAnsiTheme="majorHAnsi"/>
                <w:sz w:val="20"/>
                <w:szCs w:val="20"/>
              </w:rPr>
              <w:t>Stock Théorique</w:t>
            </w:r>
          </w:p>
        </w:tc>
        <w:tc>
          <w:tcPr>
            <w:tcW w:w="1134" w:type="dxa"/>
            <w:shd w:val="clear" w:color="auto" w:fill="auto"/>
            <w:vAlign w:val="center"/>
            <w:hideMark/>
          </w:tcPr>
          <w:p w:rsidR="006D27AB" w:rsidRPr="00D17B21" w:rsidRDefault="006D27AB" w:rsidP="00951CCC">
            <w:pPr>
              <w:jc w:val="center"/>
              <w:rPr>
                <w:rFonts w:asciiTheme="majorHAnsi" w:hAnsiTheme="majorHAnsi"/>
                <w:color w:val="000000"/>
                <w:sz w:val="20"/>
                <w:szCs w:val="20"/>
              </w:rPr>
            </w:pPr>
            <w:r w:rsidRPr="00D17B21">
              <w:rPr>
                <w:rFonts w:asciiTheme="majorHAnsi" w:hAnsiTheme="majorHAnsi"/>
                <w:color w:val="000000"/>
                <w:sz w:val="20"/>
                <w:szCs w:val="20"/>
              </w:rPr>
              <w:t>Stock Physique</w:t>
            </w:r>
          </w:p>
        </w:tc>
      </w:tr>
      <w:tr w:rsidR="006D27AB" w:rsidRPr="00D17B21" w:rsidTr="006D27AB">
        <w:trPr>
          <w:trHeight w:val="450"/>
        </w:trPr>
        <w:tc>
          <w:tcPr>
            <w:tcW w:w="1129" w:type="dxa"/>
            <w:shd w:val="clear" w:color="auto" w:fill="auto"/>
            <w:hideMark/>
          </w:tcPr>
          <w:p w:rsidR="006D27AB" w:rsidRPr="00D17B21" w:rsidRDefault="006D27AB" w:rsidP="00951CCC">
            <w:pPr>
              <w:jc w:val="right"/>
              <w:rPr>
                <w:rFonts w:asciiTheme="majorHAnsi" w:hAnsiTheme="majorHAnsi"/>
                <w:sz w:val="20"/>
                <w:szCs w:val="20"/>
              </w:rPr>
            </w:pPr>
            <w:r>
              <w:rPr>
                <w:rFonts w:asciiTheme="majorHAnsi" w:hAnsiTheme="majorHAnsi"/>
                <w:sz w:val="20"/>
                <w:szCs w:val="20"/>
              </w:rPr>
              <w:t>27 409,60</w:t>
            </w:r>
          </w:p>
        </w:tc>
        <w:tc>
          <w:tcPr>
            <w:tcW w:w="851"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18,52</w:t>
            </w:r>
          </w:p>
        </w:tc>
        <w:tc>
          <w:tcPr>
            <w:tcW w:w="1134"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21,00</w:t>
            </w:r>
          </w:p>
        </w:tc>
        <w:tc>
          <w:tcPr>
            <w:tcW w:w="1276" w:type="dxa"/>
            <w:shd w:val="clear" w:color="auto" w:fill="auto"/>
            <w:hideMark/>
          </w:tcPr>
          <w:p w:rsidR="006D27AB" w:rsidRPr="00D17B21" w:rsidRDefault="006D27AB" w:rsidP="00951CCC">
            <w:pPr>
              <w:rPr>
                <w:rFonts w:asciiTheme="majorHAnsi" w:hAnsiTheme="majorHAnsi"/>
                <w:color w:val="000000"/>
                <w:sz w:val="20"/>
                <w:szCs w:val="20"/>
              </w:rPr>
            </w:pPr>
            <w:r w:rsidRPr="00D17B21">
              <w:rPr>
                <w:rFonts w:asciiTheme="majorHAnsi" w:hAnsiTheme="majorHAnsi"/>
                <w:color w:val="000000"/>
                <w:sz w:val="20"/>
                <w:szCs w:val="20"/>
              </w:rPr>
              <w:t>1001004040</w:t>
            </w:r>
          </w:p>
        </w:tc>
        <w:tc>
          <w:tcPr>
            <w:tcW w:w="2551" w:type="dxa"/>
            <w:shd w:val="clear" w:color="auto" w:fill="auto"/>
            <w:hideMark/>
          </w:tcPr>
          <w:p w:rsidR="006D27AB" w:rsidRPr="00D17B21" w:rsidRDefault="006D27AB" w:rsidP="00951CCC">
            <w:pPr>
              <w:rPr>
                <w:rFonts w:asciiTheme="majorHAnsi" w:hAnsiTheme="majorHAnsi"/>
                <w:sz w:val="20"/>
                <w:szCs w:val="20"/>
              </w:rPr>
            </w:pPr>
            <w:r w:rsidRPr="00D17B21">
              <w:rPr>
                <w:rFonts w:asciiTheme="majorHAnsi" w:hAnsiTheme="majorHAnsi"/>
                <w:sz w:val="20"/>
                <w:szCs w:val="20"/>
              </w:rPr>
              <w:t>Tube en fonte ductile 5,0 m 118/07,5 mm</w:t>
            </w:r>
          </w:p>
        </w:tc>
        <w:tc>
          <w:tcPr>
            <w:tcW w:w="992" w:type="dxa"/>
            <w:shd w:val="clear" w:color="auto" w:fill="auto"/>
            <w:hideMark/>
          </w:tcPr>
          <w:p w:rsidR="006D27AB" w:rsidRPr="00D17B21" w:rsidRDefault="006D27AB" w:rsidP="00951CCC">
            <w:pPr>
              <w:rPr>
                <w:rFonts w:asciiTheme="majorHAnsi" w:hAnsiTheme="majorHAnsi"/>
                <w:sz w:val="20"/>
                <w:szCs w:val="20"/>
              </w:rPr>
            </w:pPr>
            <w:r w:rsidRPr="00D17B21">
              <w:rPr>
                <w:rFonts w:asciiTheme="majorHAnsi" w:hAnsiTheme="majorHAnsi"/>
                <w:sz w:val="20"/>
                <w:szCs w:val="20"/>
              </w:rPr>
              <w:t>mètre</w:t>
            </w:r>
          </w:p>
        </w:tc>
        <w:tc>
          <w:tcPr>
            <w:tcW w:w="993" w:type="dxa"/>
            <w:shd w:val="clear" w:color="auto" w:fill="auto"/>
            <w:hideMark/>
          </w:tcPr>
          <w:p w:rsidR="006D27AB" w:rsidRPr="00D17B21" w:rsidRDefault="006D27AB" w:rsidP="00951CCC">
            <w:pPr>
              <w:jc w:val="right"/>
              <w:rPr>
                <w:rFonts w:asciiTheme="majorHAnsi" w:hAnsiTheme="majorHAnsi"/>
                <w:sz w:val="20"/>
                <w:szCs w:val="20"/>
              </w:rPr>
            </w:pPr>
            <w:r w:rsidRPr="00D17B21">
              <w:rPr>
                <w:rFonts w:asciiTheme="majorHAnsi" w:hAnsiTheme="majorHAnsi"/>
                <w:sz w:val="20"/>
                <w:szCs w:val="20"/>
              </w:rPr>
              <w:t>1 480</w:t>
            </w:r>
          </w:p>
        </w:tc>
        <w:tc>
          <w:tcPr>
            <w:tcW w:w="1134"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1 480</w:t>
            </w:r>
          </w:p>
        </w:tc>
      </w:tr>
      <w:tr w:rsidR="006D27AB" w:rsidRPr="00D17B21" w:rsidTr="006D27AB">
        <w:trPr>
          <w:trHeight w:val="450"/>
        </w:trPr>
        <w:tc>
          <w:tcPr>
            <w:tcW w:w="1129" w:type="dxa"/>
            <w:shd w:val="clear" w:color="auto" w:fill="auto"/>
            <w:hideMark/>
          </w:tcPr>
          <w:p w:rsidR="006D27AB" w:rsidRPr="00D17B21" w:rsidRDefault="006D27AB" w:rsidP="006D27AB">
            <w:pPr>
              <w:jc w:val="right"/>
              <w:rPr>
                <w:rFonts w:asciiTheme="majorHAnsi" w:hAnsiTheme="majorHAnsi"/>
                <w:sz w:val="20"/>
                <w:szCs w:val="20"/>
              </w:rPr>
            </w:pPr>
            <w:r w:rsidRPr="00D17B21">
              <w:rPr>
                <w:rFonts w:asciiTheme="majorHAnsi" w:hAnsiTheme="majorHAnsi"/>
                <w:sz w:val="20"/>
                <w:szCs w:val="20"/>
              </w:rPr>
              <w:t>2 286,</w:t>
            </w:r>
            <w:r>
              <w:rPr>
                <w:rFonts w:asciiTheme="majorHAnsi" w:hAnsiTheme="majorHAnsi"/>
                <w:sz w:val="20"/>
                <w:szCs w:val="20"/>
              </w:rPr>
              <w:t>57</w:t>
            </w:r>
          </w:p>
        </w:tc>
        <w:tc>
          <w:tcPr>
            <w:tcW w:w="851"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13,53</w:t>
            </w:r>
          </w:p>
        </w:tc>
        <w:tc>
          <w:tcPr>
            <w:tcW w:w="1134"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2,10</w:t>
            </w:r>
          </w:p>
        </w:tc>
        <w:tc>
          <w:tcPr>
            <w:tcW w:w="1276" w:type="dxa"/>
            <w:shd w:val="clear" w:color="auto" w:fill="auto"/>
            <w:hideMark/>
          </w:tcPr>
          <w:p w:rsidR="006D27AB" w:rsidRPr="00D17B21" w:rsidRDefault="006D27AB" w:rsidP="00951CCC">
            <w:pPr>
              <w:rPr>
                <w:rFonts w:asciiTheme="majorHAnsi" w:hAnsiTheme="majorHAnsi"/>
                <w:color w:val="000000"/>
                <w:sz w:val="20"/>
                <w:szCs w:val="20"/>
              </w:rPr>
            </w:pPr>
            <w:r w:rsidRPr="00D17B21">
              <w:rPr>
                <w:rFonts w:asciiTheme="majorHAnsi" w:hAnsiTheme="majorHAnsi"/>
                <w:color w:val="000000"/>
                <w:sz w:val="20"/>
                <w:szCs w:val="20"/>
              </w:rPr>
              <w:t>1002003010</w:t>
            </w:r>
          </w:p>
        </w:tc>
        <w:tc>
          <w:tcPr>
            <w:tcW w:w="2551" w:type="dxa"/>
            <w:shd w:val="clear" w:color="auto" w:fill="auto"/>
            <w:hideMark/>
          </w:tcPr>
          <w:p w:rsidR="006D27AB" w:rsidRPr="00D17B21" w:rsidRDefault="006D27AB" w:rsidP="00951CCC">
            <w:pPr>
              <w:rPr>
                <w:rFonts w:asciiTheme="majorHAnsi" w:hAnsiTheme="majorHAnsi"/>
                <w:sz w:val="20"/>
                <w:szCs w:val="20"/>
              </w:rPr>
            </w:pPr>
            <w:r w:rsidRPr="00D17B21">
              <w:rPr>
                <w:rFonts w:asciiTheme="majorHAnsi" w:hAnsiTheme="majorHAnsi"/>
                <w:sz w:val="20"/>
                <w:szCs w:val="20"/>
              </w:rPr>
              <w:t>Sabot trilame pieux BAF 118/06,0 à 10,6 mm</w:t>
            </w:r>
          </w:p>
        </w:tc>
        <w:tc>
          <w:tcPr>
            <w:tcW w:w="992" w:type="dxa"/>
            <w:shd w:val="clear" w:color="auto" w:fill="auto"/>
            <w:hideMark/>
          </w:tcPr>
          <w:p w:rsidR="006D27AB" w:rsidRPr="00D17B21" w:rsidRDefault="006D27AB" w:rsidP="00951CCC">
            <w:pPr>
              <w:rPr>
                <w:rFonts w:asciiTheme="majorHAnsi" w:hAnsiTheme="majorHAnsi"/>
                <w:sz w:val="20"/>
                <w:szCs w:val="20"/>
              </w:rPr>
            </w:pPr>
            <w:r w:rsidRPr="00D17B21">
              <w:rPr>
                <w:rFonts w:asciiTheme="majorHAnsi" w:hAnsiTheme="majorHAnsi"/>
                <w:sz w:val="20"/>
                <w:szCs w:val="20"/>
              </w:rPr>
              <w:t>pièce</w:t>
            </w:r>
          </w:p>
        </w:tc>
        <w:tc>
          <w:tcPr>
            <w:tcW w:w="993"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169</w:t>
            </w:r>
          </w:p>
        </w:tc>
        <w:tc>
          <w:tcPr>
            <w:tcW w:w="1134"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169</w:t>
            </w:r>
          </w:p>
        </w:tc>
      </w:tr>
      <w:tr w:rsidR="006D27AB" w:rsidRPr="00D17B21" w:rsidTr="006D27AB">
        <w:trPr>
          <w:trHeight w:val="244"/>
        </w:trPr>
        <w:tc>
          <w:tcPr>
            <w:tcW w:w="1129"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w:t>
            </w:r>
          </w:p>
        </w:tc>
        <w:tc>
          <w:tcPr>
            <w:tcW w:w="851"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w:t>
            </w:r>
          </w:p>
        </w:tc>
        <w:tc>
          <w:tcPr>
            <w:tcW w:w="1134"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w:t>
            </w:r>
          </w:p>
        </w:tc>
        <w:tc>
          <w:tcPr>
            <w:tcW w:w="1276"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w:t>
            </w:r>
          </w:p>
        </w:tc>
        <w:tc>
          <w:tcPr>
            <w:tcW w:w="2551"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w:t>
            </w:r>
          </w:p>
        </w:tc>
        <w:tc>
          <w:tcPr>
            <w:tcW w:w="992"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w:t>
            </w:r>
          </w:p>
        </w:tc>
        <w:tc>
          <w:tcPr>
            <w:tcW w:w="993"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w:t>
            </w:r>
          </w:p>
        </w:tc>
        <w:tc>
          <w:tcPr>
            <w:tcW w:w="1134"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w:t>
            </w:r>
          </w:p>
        </w:tc>
      </w:tr>
      <w:tr w:rsidR="006D27AB" w:rsidRPr="00D17B21" w:rsidTr="006D27AB">
        <w:trPr>
          <w:trHeight w:val="480"/>
        </w:trPr>
        <w:tc>
          <w:tcPr>
            <w:tcW w:w="1129" w:type="dxa"/>
            <w:shd w:val="clear" w:color="auto" w:fill="auto"/>
            <w:hideMark/>
          </w:tcPr>
          <w:p w:rsidR="006D27AB" w:rsidRPr="00D17B21" w:rsidRDefault="006D27AB" w:rsidP="00951CCC">
            <w:pPr>
              <w:jc w:val="right"/>
              <w:rPr>
                <w:rFonts w:asciiTheme="majorHAnsi" w:hAnsiTheme="majorHAnsi"/>
                <w:sz w:val="20"/>
                <w:szCs w:val="20"/>
              </w:rPr>
            </w:pPr>
            <w:r w:rsidRPr="00D17B21">
              <w:rPr>
                <w:rFonts w:asciiTheme="majorHAnsi" w:hAnsiTheme="majorHAnsi"/>
                <w:sz w:val="20"/>
                <w:szCs w:val="20"/>
              </w:rPr>
              <w:t>7 776,00</w:t>
            </w:r>
          </w:p>
        </w:tc>
        <w:tc>
          <w:tcPr>
            <w:tcW w:w="851" w:type="dxa"/>
            <w:shd w:val="clear" w:color="auto" w:fill="auto"/>
            <w:hideMark/>
          </w:tcPr>
          <w:p w:rsidR="006D27AB" w:rsidRPr="00D17B21" w:rsidRDefault="006D27AB" w:rsidP="00951CCC">
            <w:pPr>
              <w:jc w:val="right"/>
              <w:rPr>
                <w:rFonts w:asciiTheme="majorHAnsi" w:hAnsiTheme="majorHAnsi"/>
                <w:sz w:val="20"/>
                <w:szCs w:val="20"/>
              </w:rPr>
            </w:pPr>
            <w:r w:rsidRPr="00D17B21">
              <w:rPr>
                <w:rFonts w:asciiTheme="majorHAnsi" w:hAnsiTheme="majorHAnsi"/>
                <w:sz w:val="20"/>
                <w:szCs w:val="20"/>
              </w:rPr>
              <w:t>1 944,00</w:t>
            </w:r>
          </w:p>
        </w:tc>
        <w:tc>
          <w:tcPr>
            <w:tcW w:w="1134"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472,00</w:t>
            </w:r>
          </w:p>
        </w:tc>
        <w:tc>
          <w:tcPr>
            <w:tcW w:w="1276" w:type="dxa"/>
            <w:shd w:val="clear" w:color="auto" w:fill="auto"/>
            <w:hideMark/>
          </w:tcPr>
          <w:p w:rsidR="006D27AB" w:rsidRPr="00D17B21" w:rsidRDefault="006D27AB" w:rsidP="00951CCC">
            <w:pPr>
              <w:rPr>
                <w:rFonts w:asciiTheme="majorHAnsi" w:hAnsiTheme="majorHAnsi"/>
                <w:color w:val="000000"/>
                <w:sz w:val="20"/>
                <w:szCs w:val="20"/>
              </w:rPr>
            </w:pPr>
            <w:r w:rsidRPr="00D17B21">
              <w:rPr>
                <w:rFonts w:asciiTheme="majorHAnsi" w:hAnsiTheme="majorHAnsi"/>
                <w:color w:val="000000"/>
                <w:sz w:val="20"/>
                <w:szCs w:val="20"/>
              </w:rPr>
              <w:t>1003001020</w:t>
            </w:r>
          </w:p>
        </w:tc>
        <w:tc>
          <w:tcPr>
            <w:tcW w:w="2551" w:type="dxa"/>
            <w:shd w:val="clear" w:color="auto" w:fill="auto"/>
            <w:hideMark/>
          </w:tcPr>
          <w:p w:rsidR="006D27AB" w:rsidRPr="00D17B21" w:rsidRDefault="006D27AB" w:rsidP="00951CCC">
            <w:pPr>
              <w:rPr>
                <w:rFonts w:asciiTheme="majorHAnsi" w:hAnsiTheme="majorHAnsi"/>
                <w:sz w:val="20"/>
                <w:szCs w:val="20"/>
              </w:rPr>
            </w:pPr>
            <w:r w:rsidRPr="00D17B21">
              <w:rPr>
                <w:rFonts w:asciiTheme="majorHAnsi" w:hAnsiTheme="majorHAnsi"/>
                <w:sz w:val="20"/>
                <w:szCs w:val="20"/>
              </w:rPr>
              <w:t>Adaptateur pieux BAF Montabert V1200</w:t>
            </w:r>
          </w:p>
        </w:tc>
        <w:tc>
          <w:tcPr>
            <w:tcW w:w="992" w:type="dxa"/>
            <w:shd w:val="clear" w:color="auto" w:fill="auto"/>
            <w:hideMark/>
          </w:tcPr>
          <w:p w:rsidR="006D27AB" w:rsidRPr="00D17B21" w:rsidRDefault="006D27AB" w:rsidP="00951CCC">
            <w:pPr>
              <w:rPr>
                <w:rFonts w:asciiTheme="majorHAnsi" w:hAnsiTheme="majorHAnsi"/>
                <w:sz w:val="20"/>
                <w:szCs w:val="20"/>
              </w:rPr>
            </w:pPr>
            <w:r w:rsidRPr="00D17B21">
              <w:rPr>
                <w:rFonts w:asciiTheme="majorHAnsi" w:hAnsiTheme="majorHAnsi"/>
                <w:sz w:val="20"/>
                <w:szCs w:val="20"/>
              </w:rPr>
              <w:t>pièce</w:t>
            </w:r>
          </w:p>
        </w:tc>
        <w:tc>
          <w:tcPr>
            <w:tcW w:w="993"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4</w:t>
            </w:r>
          </w:p>
        </w:tc>
        <w:tc>
          <w:tcPr>
            <w:tcW w:w="1134"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4</w:t>
            </w:r>
          </w:p>
        </w:tc>
      </w:tr>
      <w:tr w:rsidR="006D27AB" w:rsidRPr="00D17B21" w:rsidTr="006D27AB">
        <w:trPr>
          <w:trHeight w:val="399"/>
        </w:trPr>
        <w:tc>
          <w:tcPr>
            <w:tcW w:w="1129" w:type="dxa"/>
            <w:shd w:val="clear" w:color="auto" w:fill="auto"/>
            <w:hideMark/>
          </w:tcPr>
          <w:p w:rsidR="006D27AB" w:rsidRPr="00D17B21" w:rsidRDefault="006D27AB" w:rsidP="00951CCC">
            <w:pPr>
              <w:jc w:val="right"/>
              <w:rPr>
                <w:rFonts w:asciiTheme="majorHAnsi" w:hAnsiTheme="majorHAnsi"/>
                <w:sz w:val="20"/>
                <w:szCs w:val="20"/>
              </w:rPr>
            </w:pPr>
            <w:r w:rsidRPr="00D17B21">
              <w:rPr>
                <w:rFonts w:asciiTheme="majorHAnsi" w:hAnsiTheme="majorHAnsi"/>
                <w:sz w:val="20"/>
                <w:szCs w:val="20"/>
              </w:rPr>
              <w:t>5 832,00</w:t>
            </w:r>
          </w:p>
        </w:tc>
        <w:tc>
          <w:tcPr>
            <w:tcW w:w="851" w:type="dxa"/>
            <w:shd w:val="clear" w:color="auto" w:fill="auto"/>
            <w:hideMark/>
          </w:tcPr>
          <w:p w:rsidR="006D27AB" w:rsidRPr="00D17B21" w:rsidRDefault="006D27AB" w:rsidP="00951CCC">
            <w:pPr>
              <w:jc w:val="right"/>
              <w:rPr>
                <w:rFonts w:asciiTheme="majorHAnsi" w:hAnsiTheme="majorHAnsi"/>
                <w:sz w:val="20"/>
                <w:szCs w:val="20"/>
              </w:rPr>
            </w:pPr>
            <w:r w:rsidRPr="00D17B21">
              <w:rPr>
                <w:rFonts w:asciiTheme="majorHAnsi" w:hAnsiTheme="majorHAnsi"/>
                <w:sz w:val="20"/>
                <w:szCs w:val="20"/>
              </w:rPr>
              <w:t>1 944,00</w:t>
            </w:r>
          </w:p>
        </w:tc>
        <w:tc>
          <w:tcPr>
            <w:tcW w:w="1134"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136,00</w:t>
            </w:r>
          </w:p>
        </w:tc>
        <w:tc>
          <w:tcPr>
            <w:tcW w:w="1276" w:type="dxa"/>
            <w:shd w:val="clear" w:color="auto" w:fill="auto"/>
            <w:hideMark/>
          </w:tcPr>
          <w:p w:rsidR="006D27AB" w:rsidRPr="00D17B21" w:rsidRDefault="006D27AB" w:rsidP="00951CCC">
            <w:pPr>
              <w:rPr>
                <w:rFonts w:asciiTheme="majorHAnsi" w:hAnsiTheme="majorHAnsi"/>
                <w:color w:val="000000"/>
                <w:sz w:val="20"/>
                <w:szCs w:val="20"/>
              </w:rPr>
            </w:pPr>
            <w:r w:rsidRPr="00D17B21">
              <w:rPr>
                <w:rFonts w:asciiTheme="majorHAnsi" w:hAnsiTheme="majorHAnsi"/>
                <w:color w:val="000000"/>
                <w:sz w:val="20"/>
                <w:szCs w:val="20"/>
              </w:rPr>
              <w:t>1003001060</w:t>
            </w:r>
          </w:p>
        </w:tc>
        <w:tc>
          <w:tcPr>
            <w:tcW w:w="2551" w:type="dxa"/>
            <w:shd w:val="clear" w:color="auto" w:fill="auto"/>
            <w:hideMark/>
          </w:tcPr>
          <w:p w:rsidR="006D27AB" w:rsidRPr="00D17B21" w:rsidRDefault="006D27AB" w:rsidP="00951CCC">
            <w:pPr>
              <w:rPr>
                <w:rFonts w:asciiTheme="majorHAnsi" w:hAnsiTheme="majorHAnsi"/>
                <w:sz w:val="20"/>
                <w:szCs w:val="20"/>
              </w:rPr>
            </w:pPr>
            <w:r w:rsidRPr="00D17B21">
              <w:rPr>
                <w:rFonts w:asciiTheme="majorHAnsi" w:hAnsiTheme="majorHAnsi"/>
                <w:sz w:val="20"/>
                <w:szCs w:val="20"/>
              </w:rPr>
              <w:t>Adaptateur pieux BAF Montabert V1800</w:t>
            </w:r>
          </w:p>
        </w:tc>
        <w:tc>
          <w:tcPr>
            <w:tcW w:w="992" w:type="dxa"/>
            <w:shd w:val="clear" w:color="auto" w:fill="auto"/>
            <w:hideMark/>
          </w:tcPr>
          <w:p w:rsidR="006D27AB" w:rsidRPr="00D17B21" w:rsidRDefault="006D27AB" w:rsidP="00951CCC">
            <w:pPr>
              <w:rPr>
                <w:rFonts w:asciiTheme="majorHAnsi" w:hAnsiTheme="majorHAnsi"/>
                <w:sz w:val="20"/>
                <w:szCs w:val="20"/>
              </w:rPr>
            </w:pPr>
            <w:r w:rsidRPr="00D17B21">
              <w:rPr>
                <w:rFonts w:asciiTheme="majorHAnsi" w:hAnsiTheme="majorHAnsi"/>
                <w:sz w:val="20"/>
                <w:szCs w:val="20"/>
              </w:rPr>
              <w:t>pièce</w:t>
            </w:r>
          </w:p>
        </w:tc>
        <w:tc>
          <w:tcPr>
            <w:tcW w:w="993"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3</w:t>
            </w:r>
          </w:p>
        </w:tc>
        <w:tc>
          <w:tcPr>
            <w:tcW w:w="1134" w:type="dxa"/>
            <w:shd w:val="clear" w:color="auto" w:fill="auto"/>
            <w:hideMark/>
          </w:tcPr>
          <w:p w:rsidR="006D27AB" w:rsidRPr="00D17B21" w:rsidRDefault="006D27AB" w:rsidP="00951CCC">
            <w:pPr>
              <w:jc w:val="right"/>
              <w:rPr>
                <w:rFonts w:asciiTheme="majorHAnsi" w:hAnsiTheme="majorHAnsi"/>
                <w:color w:val="000000"/>
                <w:sz w:val="20"/>
                <w:szCs w:val="20"/>
              </w:rPr>
            </w:pPr>
            <w:r w:rsidRPr="00D17B21">
              <w:rPr>
                <w:rFonts w:asciiTheme="majorHAnsi" w:hAnsiTheme="majorHAnsi"/>
                <w:color w:val="000000"/>
                <w:sz w:val="20"/>
                <w:szCs w:val="20"/>
              </w:rPr>
              <w:t>3</w:t>
            </w:r>
          </w:p>
        </w:tc>
      </w:tr>
      <w:tr w:rsidR="006D27AB" w:rsidRPr="006D27AB" w:rsidTr="006D27AB">
        <w:trPr>
          <w:trHeight w:val="327"/>
        </w:trPr>
        <w:tc>
          <w:tcPr>
            <w:tcW w:w="1129" w:type="dxa"/>
            <w:shd w:val="clear" w:color="auto" w:fill="auto"/>
            <w:noWrap/>
            <w:hideMark/>
          </w:tcPr>
          <w:p w:rsidR="006D27AB" w:rsidRPr="006D27AB" w:rsidRDefault="006D27AB" w:rsidP="00980D52">
            <w:pPr>
              <w:jc w:val="right"/>
              <w:rPr>
                <w:rFonts w:asciiTheme="majorHAnsi" w:hAnsiTheme="majorHAnsi"/>
                <w:b/>
                <w:color w:val="000000"/>
              </w:rPr>
            </w:pPr>
            <w:r w:rsidRPr="006D27AB">
              <w:rPr>
                <w:rFonts w:asciiTheme="majorHAnsi" w:hAnsiTheme="majorHAnsi"/>
                <w:b/>
                <w:color w:val="000000"/>
              </w:rPr>
              <w:t>92 761,02</w:t>
            </w:r>
          </w:p>
        </w:tc>
        <w:tc>
          <w:tcPr>
            <w:tcW w:w="8931" w:type="dxa"/>
            <w:gridSpan w:val="7"/>
            <w:shd w:val="clear" w:color="auto" w:fill="auto"/>
            <w:noWrap/>
            <w:hideMark/>
          </w:tcPr>
          <w:p w:rsidR="006D27AB" w:rsidRPr="006D27AB" w:rsidRDefault="006D27AB" w:rsidP="006D27AB">
            <w:pPr>
              <w:rPr>
                <w:rFonts w:asciiTheme="majorHAnsi" w:hAnsiTheme="majorHAnsi"/>
                <w:color w:val="000000"/>
              </w:rPr>
            </w:pPr>
            <w:r w:rsidRPr="006D27AB">
              <w:rPr>
                <w:rFonts w:asciiTheme="majorHAnsi" w:hAnsiTheme="majorHAnsi"/>
                <w:color w:val="000000"/>
              </w:rPr>
              <w:t> </w:t>
            </w:r>
            <w:r w:rsidRPr="006D27AB">
              <w:rPr>
                <w:rFonts w:asciiTheme="majorHAnsi" w:hAnsiTheme="majorHAnsi"/>
                <w:b/>
                <w:color w:val="000000"/>
              </w:rPr>
              <w:t>Total inventaire 31/12/2019</w:t>
            </w:r>
          </w:p>
        </w:tc>
      </w:tr>
    </w:tbl>
    <w:p w:rsidR="000F1B36" w:rsidRDefault="000F1B36" w:rsidP="00BD0945">
      <w:pPr>
        <w:rPr>
          <w:rFonts w:asciiTheme="majorHAnsi" w:hAnsiTheme="majorHAnsi"/>
          <w:sz w:val="16"/>
          <w:szCs w:val="16"/>
        </w:rPr>
      </w:pPr>
    </w:p>
    <w:p w:rsidR="002B5610" w:rsidRDefault="002B5610" w:rsidP="0083369D">
      <w:pPr>
        <w:pStyle w:val="Paragraphedeliste"/>
        <w:ind w:left="0"/>
        <w:rPr>
          <w:rFonts w:asciiTheme="majorHAnsi" w:hAnsiTheme="majorHAnsi"/>
          <w:b/>
          <w:sz w:val="24"/>
          <w:szCs w:val="24"/>
          <w:u w:val="single"/>
        </w:rPr>
      </w:pPr>
      <w:r w:rsidRPr="0083369D">
        <w:rPr>
          <w:rFonts w:asciiTheme="majorHAnsi" w:hAnsiTheme="majorHAnsi"/>
          <w:b/>
          <w:sz w:val="24"/>
          <w:szCs w:val="24"/>
          <w:u w:val="single"/>
        </w:rPr>
        <w:t>Annexe A1</w:t>
      </w:r>
      <w:r w:rsidR="00D3102C">
        <w:rPr>
          <w:rFonts w:asciiTheme="majorHAnsi" w:hAnsiTheme="majorHAnsi"/>
          <w:b/>
          <w:sz w:val="24"/>
          <w:szCs w:val="24"/>
          <w:u w:val="single"/>
        </w:rPr>
        <w:t>6</w:t>
      </w:r>
      <w:r w:rsidR="005965EE" w:rsidRPr="00C45F06">
        <w:rPr>
          <w:rFonts w:asciiTheme="majorHAnsi" w:hAnsiTheme="majorHAnsi"/>
          <w:b/>
          <w:sz w:val="24"/>
          <w:szCs w:val="24"/>
          <w:u w:val="single"/>
        </w:rPr>
        <w:t xml:space="preserve"> - </w:t>
      </w:r>
      <w:r w:rsidRPr="0083369D">
        <w:rPr>
          <w:rFonts w:asciiTheme="majorHAnsi" w:hAnsiTheme="majorHAnsi"/>
          <w:b/>
          <w:sz w:val="24"/>
          <w:szCs w:val="24"/>
          <w:u w:val="single"/>
        </w:rPr>
        <w:t>Extrait</w:t>
      </w:r>
      <w:r w:rsidR="00EC79E0">
        <w:rPr>
          <w:rFonts w:asciiTheme="majorHAnsi" w:hAnsiTheme="majorHAnsi"/>
          <w:b/>
          <w:sz w:val="24"/>
          <w:szCs w:val="24"/>
          <w:u w:val="single"/>
        </w:rPr>
        <w:t xml:space="preserve"> </w:t>
      </w:r>
      <w:r w:rsidRPr="0083369D">
        <w:rPr>
          <w:rFonts w:asciiTheme="majorHAnsi" w:hAnsiTheme="majorHAnsi"/>
          <w:b/>
          <w:sz w:val="24"/>
          <w:szCs w:val="24"/>
          <w:u w:val="single"/>
        </w:rPr>
        <w:t xml:space="preserve">du grand livre avant inventaire </w:t>
      </w:r>
      <w:r w:rsidR="00AC1C6D">
        <w:rPr>
          <w:rFonts w:asciiTheme="majorHAnsi" w:hAnsiTheme="majorHAnsi"/>
          <w:b/>
          <w:sz w:val="24"/>
          <w:szCs w:val="24"/>
          <w:u w:val="single"/>
        </w:rPr>
        <w:t xml:space="preserve">au </w:t>
      </w:r>
      <w:r w:rsidRPr="0083369D">
        <w:rPr>
          <w:rFonts w:asciiTheme="majorHAnsi" w:hAnsiTheme="majorHAnsi"/>
          <w:b/>
          <w:sz w:val="24"/>
          <w:szCs w:val="24"/>
          <w:u w:val="single"/>
        </w:rPr>
        <w:t>31/12/</w:t>
      </w:r>
      <w:r w:rsidR="00E274FA">
        <w:rPr>
          <w:rFonts w:asciiTheme="majorHAnsi" w:hAnsiTheme="majorHAnsi"/>
          <w:b/>
          <w:sz w:val="24"/>
          <w:szCs w:val="24"/>
          <w:u w:val="single"/>
        </w:rPr>
        <w:t>2019</w:t>
      </w:r>
      <w:r w:rsidR="00BD0945">
        <w:rPr>
          <w:rFonts w:asciiTheme="majorHAnsi" w:hAnsiTheme="majorHAnsi"/>
          <w:b/>
          <w:sz w:val="24"/>
          <w:szCs w:val="24"/>
          <w:u w:val="single"/>
        </w:rPr>
        <w:t xml:space="preserve"> </w:t>
      </w:r>
    </w:p>
    <w:p w:rsidR="00BD0945" w:rsidRDefault="00EC79E0" w:rsidP="0083369D">
      <w:pPr>
        <w:pStyle w:val="Paragraphedeliste"/>
        <w:ind w:left="0"/>
        <w:rPr>
          <w:rFonts w:asciiTheme="majorHAnsi" w:hAnsiTheme="majorHAnsi"/>
          <w:b/>
          <w:sz w:val="24"/>
          <w:szCs w:val="24"/>
          <w:u w:val="single"/>
        </w:rPr>
      </w:pPr>
      <w:r w:rsidRPr="00103530">
        <w:rPr>
          <w:rFonts w:asciiTheme="majorHAnsi" w:hAnsiTheme="majorHAnsi"/>
          <w:b/>
          <w:sz w:val="24"/>
          <w:szCs w:val="24"/>
          <w:u w:val="single"/>
        </w:rPr>
        <w:t>Comptes de régularisation</w:t>
      </w:r>
    </w:p>
    <w:p w:rsidR="003710D3" w:rsidRPr="00103530" w:rsidRDefault="003710D3" w:rsidP="0083369D">
      <w:pPr>
        <w:pStyle w:val="Paragraphedeliste"/>
        <w:ind w:left="0"/>
        <w:rPr>
          <w:rFonts w:asciiTheme="majorHAnsi" w:hAnsiTheme="majorHAnsi"/>
          <w:b/>
          <w:sz w:val="24"/>
          <w:szCs w:val="24"/>
          <w:u w:val="single"/>
        </w:rPr>
      </w:pPr>
      <w:r w:rsidRPr="003710D3">
        <w:rPr>
          <w:noProof/>
          <w:lang w:eastAsia="fr-FR"/>
        </w:rPr>
        <w:drawing>
          <wp:inline distT="0" distB="0" distL="0" distR="0">
            <wp:extent cx="6210300" cy="164059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300" cy="1640598"/>
                    </a:xfrm>
                    <a:prstGeom prst="rect">
                      <a:avLst/>
                    </a:prstGeom>
                    <a:noFill/>
                    <a:ln>
                      <a:noFill/>
                    </a:ln>
                  </pic:spPr>
                </pic:pic>
              </a:graphicData>
            </a:graphic>
          </wp:inline>
        </w:drawing>
      </w:r>
    </w:p>
    <w:p w:rsidR="00EC79E0" w:rsidRDefault="00EC79E0" w:rsidP="00103530">
      <w:pPr>
        <w:pStyle w:val="Paragraphedeliste"/>
        <w:ind w:left="0"/>
        <w:rPr>
          <w:rFonts w:asciiTheme="majorHAnsi" w:hAnsiTheme="majorHAnsi"/>
          <w:b/>
          <w:u w:val="single"/>
        </w:rPr>
      </w:pPr>
      <w:r>
        <w:rPr>
          <w:rFonts w:asciiTheme="majorHAnsi" w:hAnsiTheme="majorHAnsi"/>
          <w:b/>
          <w:u w:val="single"/>
        </w:rPr>
        <w:lastRenderedPageBreak/>
        <w:br w:type="page"/>
      </w:r>
    </w:p>
    <w:p w:rsidR="00EC79E0" w:rsidRDefault="00EC79E0" w:rsidP="00EC79E0">
      <w:pPr>
        <w:pStyle w:val="Paragraphedeliste"/>
        <w:ind w:left="0"/>
        <w:rPr>
          <w:rFonts w:asciiTheme="majorHAnsi" w:hAnsiTheme="majorHAnsi"/>
          <w:b/>
          <w:sz w:val="24"/>
          <w:szCs w:val="24"/>
          <w:u w:val="single"/>
        </w:rPr>
      </w:pPr>
      <w:r w:rsidRPr="0083369D">
        <w:rPr>
          <w:rFonts w:asciiTheme="majorHAnsi" w:hAnsiTheme="majorHAnsi"/>
          <w:b/>
          <w:sz w:val="24"/>
          <w:szCs w:val="24"/>
          <w:u w:val="single"/>
        </w:rPr>
        <w:lastRenderedPageBreak/>
        <w:t>Annexe A1</w:t>
      </w:r>
      <w:r w:rsidR="00D3102C">
        <w:rPr>
          <w:rFonts w:asciiTheme="majorHAnsi" w:hAnsiTheme="majorHAnsi"/>
          <w:b/>
          <w:sz w:val="24"/>
          <w:szCs w:val="24"/>
          <w:u w:val="single"/>
        </w:rPr>
        <w:t>6</w:t>
      </w:r>
      <w:r w:rsidRPr="0083369D">
        <w:rPr>
          <w:rFonts w:asciiTheme="majorHAnsi" w:hAnsiTheme="majorHAnsi"/>
          <w:b/>
          <w:sz w:val="24"/>
          <w:szCs w:val="24"/>
          <w:u w:val="single"/>
        </w:rPr>
        <w:t xml:space="preserve"> </w:t>
      </w:r>
      <w:r>
        <w:rPr>
          <w:rFonts w:asciiTheme="majorHAnsi" w:hAnsiTheme="majorHAnsi"/>
          <w:b/>
          <w:sz w:val="24"/>
          <w:szCs w:val="24"/>
          <w:u w:val="single"/>
        </w:rPr>
        <w:t>(suite)</w:t>
      </w:r>
      <w:r w:rsidR="005965EE" w:rsidRPr="00C45F06">
        <w:rPr>
          <w:rFonts w:asciiTheme="majorHAnsi" w:hAnsiTheme="majorHAnsi"/>
          <w:b/>
          <w:sz w:val="24"/>
          <w:szCs w:val="24"/>
          <w:u w:val="single"/>
        </w:rPr>
        <w:t xml:space="preserve"> - </w:t>
      </w:r>
      <w:r w:rsidRPr="0083369D">
        <w:rPr>
          <w:rFonts w:asciiTheme="majorHAnsi" w:hAnsiTheme="majorHAnsi"/>
          <w:b/>
          <w:sz w:val="24"/>
          <w:szCs w:val="24"/>
          <w:u w:val="single"/>
        </w:rPr>
        <w:t>Extrait</w:t>
      </w:r>
      <w:r>
        <w:rPr>
          <w:rFonts w:asciiTheme="majorHAnsi" w:hAnsiTheme="majorHAnsi"/>
          <w:b/>
          <w:sz w:val="24"/>
          <w:szCs w:val="24"/>
          <w:u w:val="single"/>
        </w:rPr>
        <w:t>s</w:t>
      </w:r>
      <w:r w:rsidRPr="0083369D">
        <w:rPr>
          <w:rFonts w:asciiTheme="majorHAnsi" w:hAnsiTheme="majorHAnsi"/>
          <w:b/>
          <w:sz w:val="24"/>
          <w:szCs w:val="24"/>
          <w:u w:val="single"/>
        </w:rPr>
        <w:t xml:space="preserve"> du grand livre avant inventaire </w:t>
      </w:r>
      <w:r>
        <w:rPr>
          <w:rFonts w:asciiTheme="majorHAnsi" w:hAnsiTheme="majorHAnsi"/>
          <w:b/>
          <w:sz w:val="24"/>
          <w:szCs w:val="24"/>
          <w:u w:val="single"/>
        </w:rPr>
        <w:t xml:space="preserve">au </w:t>
      </w:r>
      <w:r w:rsidRPr="0083369D">
        <w:rPr>
          <w:rFonts w:asciiTheme="majorHAnsi" w:hAnsiTheme="majorHAnsi"/>
          <w:b/>
          <w:sz w:val="24"/>
          <w:szCs w:val="24"/>
          <w:u w:val="single"/>
        </w:rPr>
        <w:t>31/12/</w:t>
      </w:r>
      <w:r w:rsidR="00E274FA">
        <w:rPr>
          <w:rFonts w:asciiTheme="majorHAnsi" w:hAnsiTheme="majorHAnsi"/>
          <w:b/>
          <w:sz w:val="24"/>
          <w:szCs w:val="24"/>
          <w:u w:val="single"/>
        </w:rPr>
        <w:t>2019</w:t>
      </w:r>
      <w:r>
        <w:rPr>
          <w:rFonts w:asciiTheme="majorHAnsi" w:hAnsiTheme="majorHAnsi"/>
          <w:b/>
          <w:sz w:val="24"/>
          <w:szCs w:val="24"/>
          <w:u w:val="single"/>
        </w:rPr>
        <w:t xml:space="preserve"> </w:t>
      </w:r>
    </w:p>
    <w:p w:rsidR="00EC79E0" w:rsidRDefault="00EC79E0" w:rsidP="00EC79E0">
      <w:pPr>
        <w:pStyle w:val="Paragraphedeliste"/>
        <w:ind w:left="0"/>
        <w:rPr>
          <w:rFonts w:asciiTheme="majorHAnsi" w:hAnsiTheme="majorHAnsi"/>
          <w:b/>
          <w:sz w:val="24"/>
          <w:szCs w:val="24"/>
          <w:u w:val="single"/>
        </w:rPr>
      </w:pPr>
      <w:r w:rsidRPr="00103530">
        <w:rPr>
          <w:rFonts w:asciiTheme="majorHAnsi" w:hAnsiTheme="majorHAnsi"/>
          <w:b/>
          <w:sz w:val="24"/>
          <w:szCs w:val="24"/>
          <w:u w:val="single"/>
        </w:rPr>
        <w:t>Autres charges externes</w:t>
      </w:r>
    </w:p>
    <w:p w:rsidR="000C6D15" w:rsidRDefault="000C6D15" w:rsidP="00EC79E0">
      <w:pPr>
        <w:pStyle w:val="Paragraphedeliste"/>
        <w:ind w:left="0"/>
        <w:rPr>
          <w:rFonts w:asciiTheme="majorHAnsi" w:hAnsiTheme="majorHAnsi"/>
          <w:b/>
          <w:sz w:val="24"/>
          <w:szCs w:val="24"/>
          <w:u w:val="single"/>
        </w:rPr>
      </w:pPr>
    </w:p>
    <w:p w:rsidR="000C6D15" w:rsidRDefault="000C6D15" w:rsidP="00EC79E0">
      <w:pPr>
        <w:pStyle w:val="Paragraphedeliste"/>
        <w:ind w:left="0"/>
        <w:rPr>
          <w:rFonts w:asciiTheme="majorHAnsi" w:hAnsiTheme="majorHAnsi"/>
          <w:b/>
          <w:sz w:val="24"/>
          <w:szCs w:val="24"/>
          <w:u w:val="single"/>
        </w:rPr>
      </w:pPr>
      <w:r w:rsidRPr="000C6D15">
        <w:rPr>
          <w:noProof/>
          <w:lang w:eastAsia="fr-FR"/>
        </w:rPr>
        <w:drawing>
          <wp:inline distT="0" distB="0" distL="0" distR="0">
            <wp:extent cx="6210300" cy="449937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300" cy="4499373"/>
                    </a:xfrm>
                    <a:prstGeom prst="rect">
                      <a:avLst/>
                    </a:prstGeom>
                    <a:noFill/>
                    <a:ln>
                      <a:noFill/>
                    </a:ln>
                  </pic:spPr>
                </pic:pic>
              </a:graphicData>
            </a:graphic>
          </wp:inline>
        </w:drawing>
      </w:r>
    </w:p>
    <w:p w:rsidR="003710D3" w:rsidRDefault="003710D3" w:rsidP="00EC79E0">
      <w:pPr>
        <w:pStyle w:val="Paragraphedeliste"/>
        <w:ind w:left="0"/>
        <w:rPr>
          <w:rFonts w:asciiTheme="majorHAnsi" w:hAnsiTheme="majorHAnsi"/>
          <w:b/>
          <w:sz w:val="24"/>
          <w:szCs w:val="24"/>
          <w:u w:val="single"/>
        </w:rPr>
      </w:pPr>
    </w:p>
    <w:p w:rsidR="003710D3" w:rsidRDefault="003710D3" w:rsidP="00781E81">
      <w:pPr>
        <w:pStyle w:val="Paragraphedeliste"/>
        <w:spacing w:after="0"/>
        <w:ind w:left="0"/>
        <w:rPr>
          <w:rFonts w:asciiTheme="majorHAnsi" w:hAnsiTheme="majorHAnsi"/>
          <w:b/>
          <w:sz w:val="24"/>
          <w:szCs w:val="24"/>
          <w:u w:val="single"/>
        </w:rPr>
      </w:pPr>
    </w:p>
    <w:p w:rsidR="00007DDA" w:rsidRPr="00C45F06" w:rsidRDefault="0023380B" w:rsidP="00781E81">
      <w:pPr>
        <w:pStyle w:val="Paragraphedeliste"/>
        <w:spacing w:after="0"/>
        <w:ind w:left="0"/>
        <w:rPr>
          <w:rFonts w:asciiTheme="majorHAnsi" w:hAnsiTheme="majorHAnsi"/>
          <w:b/>
          <w:sz w:val="24"/>
          <w:szCs w:val="24"/>
          <w:u w:val="single"/>
        </w:rPr>
      </w:pPr>
      <w:r w:rsidRPr="00C45F06">
        <w:rPr>
          <w:rFonts w:asciiTheme="majorHAnsi" w:hAnsiTheme="majorHAnsi"/>
          <w:b/>
          <w:sz w:val="24"/>
          <w:szCs w:val="24"/>
          <w:u w:val="single"/>
        </w:rPr>
        <w:t xml:space="preserve">Annexe  </w:t>
      </w:r>
      <w:r w:rsidR="00390E9F" w:rsidRPr="00C45F06">
        <w:rPr>
          <w:rFonts w:asciiTheme="majorHAnsi" w:hAnsiTheme="majorHAnsi"/>
          <w:b/>
          <w:sz w:val="24"/>
          <w:szCs w:val="24"/>
          <w:u w:val="single"/>
        </w:rPr>
        <w:t>A</w:t>
      </w:r>
      <w:r w:rsidRPr="00C45F06">
        <w:rPr>
          <w:rFonts w:asciiTheme="majorHAnsi" w:hAnsiTheme="majorHAnsi"/>
          <w:b/>
          <w:sz w:val="24"/>
          <w:szCs w:val="24"/>
          <w:u w:val="single"/>
        </w:rPr>
        <w:t>1</w:t>
      </w:r>
      <w:r w:rsidR="00D3102C">
        <w:rPr>
          <w:rFonts w:asciiTheme="majorHAnsi" w:hAnsiTheme="majorHAnsi"/>
          <w:b/>
          <w:sz w:val="24"/>
          <w:szCs w:val="24"/>
          <w:u w:val="single"/>
        </w:rPr>
        <w:t>7</w:t>
      </w:r>
      <w:r w:rsidRPr="00C45F06">
        <w:rPr>
          <w:rFonts w:asciiTheme="majorHAnsi" w:hAnsiTheme="majorHAnsi"/>
          <w:b/>
          <w:sz w:val="24"/>
          <w:szCs w:val="24"/>
          <w:u w:val="single"/>
        </w:rPr>
        <w:t xml:space="preserve"> - </w:t>
      </w:r>
      <w:r w:rsidR="00007DDA" w:rsidRPr="00C45F06">
        <w:rPr>
          <w:rFonts w:asciiTheme="majorHAnsi" w:hAnsiTheme="majorHAnsi"/>
          <w:b/>
          <w:sz w:val="24"/>
          <w:szCs w:val="24"/>
          <w:u w:val="single"/>
        </w:rPr>
        <w:t xml:space="preserve">Extrait du dossier de travail </w:t>
      </w:r>
      <w:r w:rsidR="00E274FA">
        <w:rPr>
          <w:rFonts w:asciiTheme="majorHAnsi" w:hAnsiTheme="majorHAnsi"/>
          <w:b/>
          <w:sz w:val="24"/>
          <w:szCs w:val="24"/>
          <w:u w:val="single"/>
        </w:rPr>
        <w:t>2018</w:t>
      </w:r>
      <w:r w:rsidR="00007DDA" w:rsidRPr="00C45F06">
        <w:rPr>
          <w:rFonts w:asciiTheme="majorHAnsi" w:hAnsiTheme="majorHAnsi"/>
          <w:b/>
          <w:sz w:val="24"/>
          <w:szCs w:val="24"/>
          <w:u w:val="single"/>
        </w:rPr>
        <w:t xml:space="preserve"> </w:t>
      </w:r>
    </w:p>
    <w:p w:rsidR="00007DDA" w:rsidRPr="00C45F06" w:rsidRDefault="00007DDA" w:rsidP="00007DDA">
      <w:pPr>
        <w:ind w:firstLine="348"/>
        <w:jc w:val="both"/>
        <w:rPr>
          <w:rFonts w:asciiTheme="majorHAnsi" w:hAnsiTheme="majorHAnsi"/>
        </w:rPr>
      </w:pPr>
      <w:r w:rsidRPr="00C45F06">
        <w:rPr>
          <w:rFonts w:asciiTheme="majorHAnsi" w:hAnsiTheme="majorHAnsi"/>
        </w:rPr>
        <w:t>Détails des Charges Constatées d’Avance (CCA) au 31/12/</w:t>
      </w:r>
      <w:r w:rsidR="00E274FA">
        <w:rPr>
          <w:rFonts w:asciiTheme="majorHAnsi" w:hAnsiTheme="majorHAnsi"/>
        </w:rPr>
        <w:t>2018</w:t>
      </w:r>
    </w:p>
    <w:tbl>
      <w:tblPr>
        <w:tblStyle w:val="Grilledutableau"/>
        <w:tblW w:w="0" w:type="auto"/>
        <w:tblLook w:val="04A0" w:firstRow="1" w:lastRow="0" w:firstColumn="1" w:lastColumn="0" w:noHBand="0" w:noVBand="1"/>
      </w:tblPr>
      <w:tblGrid>
        <w:gridCol w:w="4673"/>
        <w:gridCol w:w="1368"/>
        <w:gridCol w:w="1467"/>
      </w:tblGrid>
      <w:tr w:rsidR="00007DDA" w:rsidRPr="00C45F06" w:rsidTr="00150A2D">
        <w:tc>
          <w:tcPr>
            <w:tcW w:w="4673" w:type="dxa"/>
            <w:shd w:val="clear" w:color="auto" w:fill="DDD9C3" w:themeFill="background2" w:themeFillShade="E6"/>
          </w:tcPr>
          <w:p w:rsidR="00007DDA" w:rsidRPr="00C45F06" w:rsidRDefault="00007DDA" w:rsidP="0023380B">
            <w:pPr>
              <w:rPr>
                <w:rFonts w:asciiTheme="majorHAnsi" w:hAnsiTheme="majorHAnsi" w:cs="Times New Roman"/>
                <w:sz w:val="24"/>
                <w:szCs w:val="24"/>
                <w:highlight w:val="lightGray"/>
              </w:rPr>
            </w:pPr>
            <w:r w:rsidRPr="00C45F06">
              <w:rPr>
                <w:rFonts w:asciiTheme="majorHAnsi" w:hAnsiTheme="majorHAnsi" w:cs="Times New Roman"/>
                <w:sz w:val="24"/>
                <w:szCs w:val="24"/>
              </w:rPr>
              <w:t>Opérations concernées</w:t>
            </w:r>
          </w:p>
        </w:tc>
        <w:tc>
          <w:tcPr>
            <w:tcW w:w="1368" w:type="dxa"/>
            <w:shd w:val="clear" w:color="auto" w:fill="DDD9C3" w:themeFill="background2" w:themeFillShade="E6"/>
          </w:tcPr>
          <w:p w:rsidR="00007DDA" w:rsidRPr="00C45F06" w:rsidRDefault="00007DDA" w:rsidP="0023380B">
            <w:pPr>
              <w:rPr>
                <w:rFonts w:asciiTheme="majorHAnsi" w:hAnsiTheme="majorHAnsi" w:cs="Times New Roman"/>
                <w:sz w:val="24"/>
                <w:szCs w:val="24"/>
                <w:highlight w:val="lightGray"/>
              </w:rPr>
            </w:pPr>
            <w:r w:rsidRPr="00C45F06">
              <w:rPr>
                <w:rFonts w:asciiTheme="majorHAnsi" w:hAnsiTheme="majorHAnsi" w:cs="Times New Roman"/>
                <w:sz w:val="24"/>
                <w:szCs w:val="24"/>
              </w:rPr>
              <w:t>Comptes</w:t>
            </w:r>
          </w:p>
        </w:tc>
        <w:tc>
          <w:tcPr>
            <w:tcW w:w="1467" w:type="dxa"/>
            <w:shd w:val="clear" w:color="auto" w:fill="DDD9C3" w:themeFill="background2" w:themeFillShade="E6"/>
          </w:tcPr>
          <w:p w:rsidR="00007DDA" w:rsidRPr="00C45F06" w:rsidRDefault="00007DDA" w:rsidP="0023380B">
            <w:pPr>
              <w:rPr>
                <w:rFonts w:asciiTheme="majorHAnsi" w:hAnsiTheme="majorHAnsi" w:cs="Times New Roman"/>
                <w:sz w:val="24"/>
                <w:szCs w:val="24"/>
              </w:rPr>
            </w:pPr>
            <w:r w:rsidRPr="00C45F06">
              <w:rPr>
                <w:rFonts w:asciiTheme="majorHAnsi" w:hAnsiTheme="majorHAnsi" w:cs="Times New Roman"/>
                <w:sz w:val="24"/>
                <w:szCs w:val="24"/>
              </w:rPr>
              <w:t>Montants €</w:t>
            </w:r>
          </w:p>
        </w:tc>
      </w:tr>
      <w:tr w:rsidR="00007DDA" w:rsidRPr="00C45F06" w:rsidTr="00150A2D">
        <w:tc>
          <w:tcPr>
            <w:tcW w:w="4673" w:type="dxa"/>
          </w:tcPr>
          <w:p w:rsidR="00007DDA" w:rsidRPr="00C45F06" w:rsidRDefault="00007DDA" w:rsidP="003710D3">
            <w:pPr>
              <w:jc w:val="both"/>
              <w:rPr>
                <w:rFonts w:asciiTheme="majorHAnsi" w:hAnsiTheme="majorHAnsi" w:cs="Times New Roman"/>
                <w:sz w:val="24"/>
                <w:szCs w:val="24"/>
              </w:rPr>
            </w:pPr>
            <w:r w:rsidRPr="00C45F06">
              <w:rPr>
                <w:rFonts w:asciiTheme="majorHAnsi" w:hAnsiTheme="majorHAnsi" w:cs="Times New Roman"/>
                <w:sz w:val="24"/>
                <w:szCs w:val="24"/>
              </w:rPr>
              <w:t xml:space="preserve">Maintenance </w:t>
            </w:r>
            <w:r w:rsidR="003710D3">
              <w:rPr>
                <w:rFonts w:asciiTheme="majorHAnsi" w:hAnsiTheme="majorHAnsi" w:cs="Times New Roman"/>
                <w:sz w:val="24"/>
                <w:szCs w:val="24"/>
              </w:rPr>
              <w:t>annuelle Inforgestion SAS</w:t>
            </w:r>
          </w:p>
        </w:tc>
        <w:tc>
          <w:tcPr>
            <w:tcW w:w="1368" w:type="dxa"/>
          </w:tcPr>
          <w:p w:rsidR="00007DDA" w:rsidRPr="00C45F06" w:rsidRDefault="00007DDA" w:rsidP="0023380B">
            <w:pPr>
              <w:jc w:val="both"/>
              <w:rPr>
                <w:rFonts w:asciiTheme="majorHAnsi" w:hAnsiTheme="majorHAnsi" w:cs="Times New Roman"/>
                <w:sz w:val="24"/>
                <w:szCs w:val="24"/>
              </w:rPr>
            </w:pPr>
            <w:r w:rsidRPr="00C45F06">
              <w:rPr>
                <w:rFonts w:asciiTheme="majorHAnsi" w:hAnsiTheme="majorHAnsi" w:cs="Times New Roman"/>
                <w:sz w:val="24"/>
                <w:szCs w:val="24"/>
              </w:rPr>
              <w:t>615520</w:t>
            </w:r>
          </w:p>
        </w:tc>
        <w:tc>
          <w:tcPr>
            <w:tcW w:w="1467" w:type="dxa"/>
          </w:tcPr>
          <w:p w:rsidR="00007DDA" w:rsidRPr="00C45F06" w:rsidRDefault="00885F44" w:rsidP="00980D52">
            <w:pPr>
              <w:jc w:val="right"/>
              <w:rPr>
                <w:rFonts w:asciiTheme="majorHAnsi" w:hAnsiTheme="majorHAnsi" w:cs="Times New Roman"/>
                <w:sz w:val="24"/>
                <w:szCs w:val="24"/>
              </w:rPr>
            </w:pPr>
            <w:r>
              <w:rPr>
                <w:rFonts w:asciiTheme="majorHAnsi" w:hAnsiTheme="majorHAnsi" w:cs="Times New Roman"/>
                <w:sz w:val="24"/>
                <w:szCs w:val="24"/>
              </w:rPr>
              <w:t>756,25</w:t>
            </w:r>
          </w:p>
        </w:tc>
      </w:tr>
      <w:tr w:rsidR="00007DDA" w:rsidRPr="00C45F06" w:rsidTr="00150A2D">
        <w:tc>
          <w:tcPr>
            <w:tcW w:w="4673" w:type="dxa"/>
          </w:tcPr>
          <w:p w:rsidR="00007DDA" w:rsidRPr="00C45F06" w:rsidRDefault="00007DDA" w:rsidP="0023380B">
            <w:pPr>
              <w:jc w:val="both"/>
              <w:rPr>
                <w:rFonts w:asciiTheme="majorHAnsi" w:hAnsiTheme="majorHAnsi" w:cs="Times New Roman"/>
                <w:b/>
                <w:sz w:val="24"/>
                <w:szCs w:val="24"/>
              </w:rPr>
            </w:pPr>
            <w:r w:rsidRPr="00C45F06">
              <w:rPr>
                <w:rFonts w:asciiTheme="majorHAnsi" w:hAnsiTheme="majorHAnsi" w:cs="Times New Roman"/>
                <w:b/>
                <w:sz w:val="24"/>
                <w:szCs w:val="24"/>
              </w:rPr>
              <w:t>Total CCA au 31/12/</w:t>
            </w:r>
            <w:r w:rsidR="00E274FA">
              <w:rPr>
                <w:rFonts w:asciiTheme="majorHAnsi" w:hAnsiTheme="majorHAnsi" w:cs="Times New Roman"/>
                <w:b/>
                <w:sz w:val="24"/>
                <w:szCs w:val="24"/>
              </w:rPr>
              <w:t>2018</w:t>
            </w:r>
          </w:p>
        </w:tc>
        <w:tc>
          <w:tcPr>
            <w:tcW w:w="1368" w:type="dxa"/>
          </w:tcPr>
          <w:p w:rsidR="00007DDA" w:rsidRPr="00C45F06" w:rsidRDefault="00007DDA" w:rsidP="0023380B">
            <w:pPr>
              <w:jc w:val="both"/>
              <w:rPr>
                <w:rFonts w:asciiTheme="majorHAnsi" w:hAnsiTheme="majorHAnsi" w:cs="Times New Roman"/>
                <w:b/>
                <w:sz w:val="24"/>
                <w:szCs w:val="24"/>
              </w:rPr>
            </w:pPr>
          </w:p>
        </w:tc>
        <w:tc>
          <w:tcPr>
            <w:tcW w:w="1467" w:type="dxa"/>
          </w:tcPr>
          <w:p w:rsidR="00007DDA" w:rsidRPr="00C45F06" w:rsidRDefault="003710D3" w:rsidP="0023380B">
            <w:pPr>
              <w:jc w:val="right"/>
              <w:rPr>
                <w:rFonts w:asciiTheme="majorHAnsi" w:hAnsiTheme="majorHAnsi" w:cs="Times New Roman"/>
                <w:b/>
                <w:sz w:val="24"/>
                <w:szCs w:val="24"/>
              </w:rPr>
            </w:pPr>
            <w:r>
              <w:rPr>
                <w:rFonts w:asciiTheme="majorHAnsi" w:hAnsiTheme="majorHAnsi" w:cs="Times New Roman"/>
                <w:b/>
                <w:sz w:val="24"/>
                <w:szCs w:val="24"/>
              </w:rPr>
              <w:t>756,25</w:t>
            </w:r>
          </w:p>
        </w:tc>
      </w:tr>
    </w:tbl>
    <w:p w:rsidR="00007DDA" w:rsidRPr="00C45F06" w:rsidRDefault="00007DDA" w:rsidP="00007DDA">
      <w:pPr>
        <w:ind w:firstLine="708"/>
        <w:jc w:val="both"/>
        <w:rPr>
          <w:rFonts w:asciiTheme="majorHAnsi" w:hAnsiTheme="majorHAnsi"/>
        </w:rPr>
      </w:pPr>
    </w:p>
    <w:p w:rsidR="00007DDA" w:rsidRPr="00C45F06" w:rsidRDefault="00007DDA" w:rsidP="00007DDA">
      <w:pPr>
        <w:ind w:firstLine="708"/>
        <w:jc w:val="both"/>
        <w:rPr>
          <w:rFonts w:asciiTheme="majorHAnsi" w:hAnsiTheme="majorHAnsi"/>
        </w:rPr>
      </w:pPr>
      <w:r w:rsidRPr="00C45F06">
        <w:rPr>
          <w:rFonts w:asciiTheme="majorHAnsi" w:hAnsiTheme="majorHAnsi"/>
        </w:rPr>
        <w:t>Détail des Factures Non Parvenues (FNP) au 31/12/</w:t>
      </w:r>
      <w:r w:rsidR="00E274FA">
        <w:rPr>
          <w:rFonts w:asciiTheme="majorHAnsi" w:hAnsiTheme="majorHAnsi"/>
        </w:rPr>
        <w:t>2018</w:t>
      </w:r>
    </w:p>
    <w:tbl>
      <w:tblPr>
        <w:tblStyle w:val="Grilledutableau"/>
        <w:tblW w:w="0" w:type="auto"/>
        <w:tblLook w:val="04A0" w:firstRow="1" w:lastRow="0" w:firstColumn="1" w:lastColumn="0" w:noHBand="0" w:noVBand="1"/>
      </w:tblPr>
      <w:tblGrid>
        <w:gridCol w:w="4673"/>
        <w:gridCol w:w="1368"/>
        <w:gridCol w:w="1609"/>
      </w:tblGrid>
      <w:tr w:rsidR="00007DDA" w:rsidRPr="00C45F06" w:rsidTr="00150A2D">
        <w:tc>
          <w:tcPr>
            <w:tcW w:w="4673" w:type="dxa"/>
            <w:shd w:val="clear" w:color="auto" w:fill="DDD9C3" w:themeFill="background2" w:themeFillShade="E6"/>
          </w:tcPr>
          <w:p w:rsidR="00007DDA" w:rsidRPr="00C45F06" w:rsidRDefault="00007DDA" w:rsidP="0023380B">
            <w:pPr>
              <w:rPr>
                <w:rFonts w:asciiTheme="majorHAnsi" w:hAnsiTheme="majorHAnsi" w:cs="Times New Roman"/>
                <w:sz w:val="24"/>
                <w:szCs w:val="24"/>
                <w:highlight w:val="lightGray"/>
              </w:rPr>
            </w:pPr>
            <w:r w:rsidRPr="00C45F06">
              <w:rPr>
                <w:rFonts w:asciiTheme="majorHAnsi" w:hAnsiTheme="majorHAnsi" w:cs="Times New Roman"/>
                <w:sz w:val="24"/>
                <w:szCs w:val="24"/>
              </w:rPr>
              <w:t>Opérations concernées</w:t>
            </w:r>
          </w:p>
        </w:tc>
        <w:tc>
          <w:tcPr>
            <w:tcW w:w="1368" w:type="dxa"/>
            <w:shd w:val="clear" w:color="auto" w:fill="DDD9C3" w:themeFill="background2" w:themeFillShade="E6"/>
          </w:tcPr>
          <w:p w:rsidR="00007DDA" w:rsidRPr="00C45F06" w:rsidRDefault="00007DDA" w:rsidP="0023380B">
            <w:pPr>
              <w:rPr>
                <w:rFonts w:asciiTheme="majorHAnsi" w:hAnsiTheme="majorHAnsi" w:cs="Times New Roman"/>
                <w:sz w:val="24"/>
                <w:szCs w:val="24"/>
                <w:highlight w:val="lightGray"/>
              </w:rPr>
            </w:pPr>
            <w:r w:rsidRPr="00C45F06">
              <w:rPr>
                <w:rFonts w:asciiTheme="majorHAnsi" w:hAnsiTheme="majorHAnsi" w:cs="Times New Roman"/>
                <w:sz w:val="24"/>
                <w:szCs w:val="24"/>
              </w:rPr>
              <w:t>Comptes</w:t>
            </w:r>
          </w:p>
        </w:tc>
        <w:tc>
          <w:tcPr>
            <w:tcW w:w="1609" w:type="dxa"/>
            <w:shd w:val="clear" w:color="auto" w:fill="DDD9C3" w:themeFill="background2" w:themeFillShade="E6"/>
          </w:tcPr>
          <w:p w:rsidR="00007DDA" w:rsidRPr="00C45F06" w:rsidRDefault="00007DDA" w:rsidP="0023380B">
            <w:pPr>
              <w:rPr>
                <w:rFonts w:asciiTheme="majorHAnsi" w:hAnsiTheme="majorHAnsi" w:cs="Times New Roman"/>
                <w:sz w:val="24"/>
                <w:szCs w:val="24"/>
              </w:rPr>
            </w:pPr>
            <w:r w:rsidRPr="00C45F06">
              <w:rPr>
                <w:rFonts w:asciiTheme="majorHAnsi" w:hAnsiTheme="majorHAnsi" w:cs="Times New Roman"/>
                <w:sz w:val="24"/>
                <w:szCs w:val="24"/>
              </w:rPr>
              <w:t>Montants €</w:t>
            </w:r>
          </w:p>
        </w:tc>
      </w:tr>
      <w:tr w:rsidR="00007DDA" w:rsidRPr="00C45F06" w:rsidTr="00150A2D">
        <w:tc>
          <w:tcPr>
            <w:tcW w:w="4673" w:type="dxa"/>
          </w:tcPr>
          <w:p w:rsidR="00007DDA" w:rsidRPr="00C45F06" w:rsidRDefault="00007DDA" w:rsidP="0023380B">
            <w:pPr>
              <w:jc w:val="both"/>
              <w:rPr>
                <w:rFonts w:asciiTheme="majorHAnsi" w:hAnsiTheme="majorHAnsi" w:cs="Times New Roman"/>
                <w:sz w:val="24"/>
                <w:szCs w:val="24"/>
              </w:rPr>
            </w:pPr>
            <w:r w:rsidRPr="00C45F06">
              <w:rPr>
                <w:rFonts w:asciiTheme="majorHAnsi" w:hAnsiTheme="majorHAnsi" w:cs="Times New Roman"/>
                <w:sz w:val="24"/>
                <w:szCs w:val="24"/>
              </w:rPr>
              <w:t xml:space="preserve">JURI EXPERTT appro comptes </w:t>
            </w:r>
            <w:r w:rsidR="00E274FA">
              <w:rPr>
                <w:rFonts w:asciiTheme="majorHAnsi" w:hAnsiTheme="majorHAnsi" w:cs="Times New Roman"/>
                <w:sz w:val="24"/>
                <w:szCs w:val="24"/>
              </w:rPr>
              <w:t>2018</w:t>
            </w:r>
          </w:p>
        </w:tc>
        <w:tc>
          <w:tcPr>
            <w:tcW w:w="1368" w:type="dxa"/>
          </w:tcPr>
          <w:p w:rsidR="00007DDA" w:rsidRPr="00C45F06" w:rsidRDefault="00007DDA" w:rsidP="0023380B">
            <w:pPr>
              <w:jc w:val="both"/>
              <w:rPr>
                <w:rFonts w:asciiTheme="majorHAnsi" w:hAnsiTheme="majorHAnsi" w:cs="Times New Roman"/>
                <w:sz w:val="24"/>
                <w:szCs w:val="24"/>
              </w:rPr>
            </w:pPr>
            <w:r w:rsidRPr="00C45F06">
              <w:rPr>
                <w:rFonts w:asciiTheme="majorHAnsi" w:hAnsiTheme="majorHAnsi" w:cs="Times New Roman"/>
                <w:sz w:val="24"/>
                <w:szCs w:val="24"/>
              </w:rPr>
              <w:t>622600</w:t>
            </w:r>
          </w:p>
        </w:tc>
        <w:tc>
          <w:tcPr>
            <w:tcW w:w="1609" w:type="dxa"/>
          </w:tcPr>
          <w:p w:rsidR="00007DDA" w:rsidRPr="00C45F06" w:rsidRDefault="00980D52" w:rsidP="006F5EFB">
            <w:pPr>
              <w:tabs>
                <w:tab w:val="decimal" w:pos="1081"/>
              </w:tabs>
              <w:jc w:val="right"/>
              <w:rPr>
                <w:rFonts w:asciiTheme="majorHAnsi" w:hAnsiTheme="majorHAnsi" w:cs="Times New Roman"/>
                <w:sz w:val="24"/>
                <w:szCs w:val="24"/>
              </w:rPr>
            </w:pPr>
            <w:r w:rsidRPr="00C45F06">
              <w:rPr>
                <w:rFonts w:asciiTheme="majorHAnsi" w:hAnsiTheme="majorHAnsi" w:cs="Times New Roman"/>
                <w:sz w:val="24"/>
                <w:szCs w:val="24"/>
              </w:rPr>
              <w:t>300,</w:t>
            </w:r>
            <w:r w:rsidR="00007DDA" w:rsidRPr="00C45F06">
              <w:rPr>
                <w:rFonts w:asciiTheme="majorHAnsi" w:hAnsiTheme="majorHAnsi" w:cs="Times New Roman"/>
                <w:sz w:val="24"/>
                <w:szCs w:val="24"/>
              </w:rPr>
              <w:t>00</w:t>
            </w:r>
          </w:p>
        </w:tc>
      </w:tr>
      <w:tr w:rsidR="00007DDA" w:rsidRPr="00C45F06" w:rsidTr="00150A2D">
        <w:tc>
          <w:tcPr>
            <w:tcW w:w="4673" w:type="dxa"/>
          </w:tcPr>
          <w:p w:rsidR="00007DDA" w:rsidRPr="00C45F06" w:rsidRDefault="00007DDA" w:rsidP="0023380B">
            <w:pPr>
              <w:jc w:val="both"/>
              <w:rPr>
                <w:rFonts w:asciiTheme="majorHAnsi" w:hAnsiTheme="majorHAnsi" w:cs="Times New Roman"/>
                <w:sz w:val="24"/>
                <w:szCs w:val="24"/>
              </w:rPr>
            </w:pPr>
            <w:r w:rsidRPr="00C45F06">
              <w:rPr>
                <w:rFonts w:asciiTheme="majorHAnsi" w:hAnsiTheme="majorHAnsi" w:cs="Times New Roman"/>
                <w:sz w:val="24"/>
                <w:szCs w:val="24"/>
              </w:rPr>
              <w:t xml:space="preserve">FIDEC Mission </w:t>
            </w:r>
            <w:r w:rsidR="00810A8A">
              <w:rPr>
                <w:rFonts w:asciiTheme="majorHAnsi" w:hAnsiTheme="majorHAnsi" w:cs="Times New Roman"/>
                <w:sz w:val="24"/>
                <w:szCs w:val="24"/>
              </w:rPr>
              <w:t xml:space="preserve">année </w:t>
            </w:r>
            <w:r w:rsidR="00E274FA">
              <w:rPr>
                <w:rFonts w:asciiTheme="majorHAnsi" w:hAnsiTheme="majorHAnsi" w:cs="Times New Roman"/>
                <w:sz w:val="24"/>
                <w:szCs w:val="24"/>
              </w:rPr>
              <w:t>2018</w:t>
            </w:r>
          </w:p>
        </w:tc>
        <w:tc>
          <w:tcPr>
            <w:tcW w:w="1368" w:type="dxa"/>
          </w:tcPr>
          <w:p w:rsidR="00007DDA" w:rsidRPr="00C45F06" w:rsidRDefault="00007DDA" w:rsidP="0023380B">
            <w:pPr>
              <w:jc w:val="both"/>
              <w:rPr>
                <w:rFonts w:asciiTheme="majorHAnsi" w:hAnsiTheme="majorHAnsi" w:cs="Times New Roman"/>
                <w:sz w:val="24"/>
                <w:szCs w:val="24"/>
              </w:rPr>
            </w:pPr>
            <w:r w:rsidRPr="00C45F06">
              <w:rPr>
                <w:rFonts w:asciiTheme="majorHAnsi" w:hAnsiTheme="majorHAnsi" w:cs="Times New Roman"/>
                <w:sz w:val="24"/>
                <w:szCs w:val="24"/>
              </w:rPr>
              <w:t>622600</w:t>
            </w:r>
          </w:p>
        </w:tc>
        <w:tc>
          <w:tcPr>
            <w:tcW w:w="1609" w:type="dxa"/>
          </w:tcPr>
          <w:p w:rsidR="00007DDA" w:rsidRPr="00C45F06" w:rsidRDefault="00980D52" w:rsidP="006F5EFB">
            <w:pPr>
              <w:tabs>
                <w:tab w:val="decimal" w:pos="1081"/>
              </w:tabs>
              <w:jc w:val="right"/>
              <w:rPr>
                <w:rFonts w:asciiTheme="majorHAnsi" w:hAnsiTheme="majorHAnsi" w:cs="Times New Roman"/>
                <w:sz w:val="24"/>
                <w:szCs w:val="24"/>
              </w:rPr>
            </w:pPr>
            <w:r w:rsidRPr="00C45F06">
              <w:rPr>
                <w:rFonts w:asciiTheme="majorHAnsi" w:hAnsiTheme="majorHAnsi" w:cs="Times New Roman"/>
                <w:sz w:val="24"/>
                <w:szCs w:val="24"/>
              </w:rPr>
              <w:t>2 800,</w:t>
            </w:r>
            <w:r w:rsidR="00007DDA" w:rsidRPr="00C45F06">
              <w:rPr>
                <w:rFonts w:asciiTheme="majorHAnsi" w:hAnsiTheme="majorHAnsi" w:cs="Times New Roman"/>
                <w:sz w:val="24"/>
                <w:szCs w:val="24"/>
              </w:rPr>
              <w:t>00</w:t>
            </w:r>
          </w:p>
        </w:tc>
      </w:tr>
      <w:tr w:rsidR="00007DDA" w:rsidRPr="00C45F06" w:rsidTr="00150A2D">
        <w:tc>
          <w:tcPr>
            <w:tcW w:w="4673" w:type="dxa"/>
          </w:tcPr>
          <w:p w:rsidR="00007DDA" w:rsidRPr="00C45F06" w:rsidRDefault="00007DDA" w:rsidP="0023380B">
            <w:pPr>
              <w:jc w:val="both"/>
              <w:rPr>
                <w:rFonts w:asciiTheme="majorHAnsi" w:hAnsiTheme="majorHAnsi" w:cs="Times New Roman"/>
                <w:b/>
                <w:sz w:val="24"/>
                <w:szCs w:val="24"/>
              </w:rPr>
            </w:pPr>
            <w:r w:rsidRPr="00C45F06">
              <w:rPr>
                <w:rFonts w:asciiTheme="majorHAnsi" w:hAnsiTheme="majorHAnsi" w:cs="Times New Roman"/>
                <w:b/>
                <w:sz w:val="24"/>
                <w:szCs w:val="24"/>
              </w:rPr>
              <w:t xml:space="preserve">Total FNP </w:t>
            </w:r>
            <w:r w:rsidR="00E274FA">
              <w:rPr>
                <w:rFonts w:asciiTheme="majorHAnsi" w:hAnsiTheme="majorHAnsi" w:cs="Times New Roman"/>
                <w:b/>
                <w:sz w:val="24"/>
                <w:szCs w:val="24"/>
              </w:rPr>
              <w:t>2018</w:t>
            </w:r>
            <w:r w:rsidRPr="00C45F06">
              <w:rPr>
                <w:rFonts w:asciiTheme="majorHAnsi" w:hAnsiTheme="majorHAnsi" w:cs="Times New Roman"/>
                <w:b/>
                <w:sz w:val="24"/>
                <w:szCs w:val="24"/>
              </w:rPr>
              <w:t xml:space="preserve"> HT</w:t>
            </w:r>
          </w:p>
        </w:tc>
        <w:tc>
          <w:tcPr>
            <w:tcW w:w="1368" w:type="dxa"/>
          </w:tcPr>
          <w:p w:rsidR="00007DDA" w:rsidRPr="00C45F06" w:rsidRDefault="00007DDA" w:rsidP="0023380B">
            <w:pPr>
              <w:jc w:val="both"/>
              <w:rPr>
                <w:rFonts w:asciiTheme="majorHAnsi" w:hAnsiTheme="majorHAnsi" w:cs="Times New Roman"/>
                <w:b/>
                <w:sz w:val="24"/>
                <w:szCs w:val="24"/>
              </w:rPr>
            </w:pPr>
          </w:p>
        </w:tc>
        <w:tc>
          <w:tcPr>
            <w:tcW w:w="1609" w:type="dxa"/>
          </w:tcPr>
          <w:p w:rsidR="00007DDA" w:rsidRPr="00C45F06" w:rsidRDefault="00980D52" w:rsidP="006F5EFB">
            <w:pPr>
              <w:tabs>
                <w:tab w:val="decimal" w:pos="1081"/>
              </w:tabs>
              <w:jc w:val="right"/>
              <w:rPr>
                <w:rFonts w:asciiTheme="majorHAnsi" w:hAnsiTheme="majorHAnsi" w:cs="Times New Roman"/>
                <w:b/>
                <w:sz w:val="24"/>
                <w:szCs w:val="24"/>
              </w:rPr>
            </w:pPr>
            <w:r w:rsidRPr="00C45F06">
              <w:rPr>
                <w:rFonts w:asciiTheme="majorHAnsi" w:hAnsiTheme="majorHAnsi" w:cs="Times New Roman"/>
                <w:b/>
                <w:sz w:val="24"/>
                <w:szCs w:val="24"/>
              </w:rPr>
              <w:t>3 100,</w:t>
            </w:r>
            <w:r w:rsidR="00007DDA" w:rsidRPr="00C45F06">
              <w:rPr>
                <w:rFonts w:asciiTheme="majorHAnsi" w:hAnsiTheme="majorHAnsi" w:cs="Times New Roman"/>
                <w:b/>
                <w:sz w:val="24"/>
                <w:szCs w:val="24"/>
              </w:rPr>
              <w:t>00</w:t>
            </w:r>
          </w:p>
        </w:tc>
      </w:tr>
      <w:tr w:rsidR="006F5EFB" w:rsidRPr="00C45F06" w:rsidTr="00150A2D">
        <w:tc>
          <w:tcPr>
            <w:tcW w:w="4673" w:type="dxa"/>
          </w:tcPr>
          <w:p w:rsidR="006F5EFB" w:rsidRPr="00C45F06" w:rsidRDefault="006F5EFB" w:rsidP="0023380B">
            <w:pPr>
              <w:jc w:val="both"/>
              <w:rPr>
                <w:rFonts w:asciiTheme="majorHAnsi" w:hAnsiTheme="majorHAnsi"/>
                <w:b/>
              </w:rPr>
            </w:pPr>
            <w:r>
              <w:rPr>
                <w:rFonts w:asciiTheme="majorHAnsi" w:hAnsiTheme="majorHAnsi"/>
                <w:b/>
              </w:rPr>
              <w:t>TVA sur facture non parvenue</w:t>
            </w:r>
          </w:p>
        </w:tc>
        <w:tc>
          <w:tcPr>
            <w:tcW w:w="1368" w:type="dxa"/>
          </w:tcPr>
          <w:p w:rsidR="006F5EFB" w:rsidRPr="00C45F06" w:rsidRDefault="006F5EFB" w:rsidP="0023380B">
            <w:pPr>
              <w:jc w:val="both"/>
              <w:rPr>
                <w:rFonts w:asciiTheme="majorHAnsi" w:hAnsiTheme="majorHAnsi"/>
                <w:b/>
              </w:rPr>
            </w:pPr>
          </w:p>
        </w:tc>
        <w:tc>
          <w:tcPr>
            <w:tcW w:w="1609" w:type="dxa"/>
          </w:tcPr>
          <w:p w:rsidR="006F5EFB" w:rsidRPr="006F5EFB" w:rsidRDefault="006F5EFB" w:rsidP="006F5EFB">
            <w:pPr>
              <w:tabs>
                <w:tab w:val="decimal" w:pos="1081"/>
              </w:tabs>
              <w:jc w:val="right"/>
              <w:rPr>
                <w:rFonts w:asciiTheme="majorHAnsi" w:hAnsiTheme="majorHAnsi" w:cs="Times New Roman"/>
                <w:b/>
                <w:sz w:val="24"/>
                <w:szCs w:val="24"/>
              </w:rPr>
            </w:pPr>
            <w:r w:rsidRPr="006F5EFB">
              <w:rPr>
                <w:rFonts w:asciiTheme="majorHAnsi" w:hAnsiTheme="majorHAnsi" w:cs="Times New Roman"/>
                <w:b/>
                <w:sz w:val="24"/>
                <w:szCs w:val="24"/>
              </w:rPr>
              <w:t>620,00</w:t>
            </w:r>
          </w:p>
        </w:tc>
      </w:tr>
      <w:tr w:rsidR="006F5EFB" w:rsidRPr="00C45F06" w:rsidTr="00150A2D">
        <w:tc>
          <w:tcPr>
            <w:tcW w:w="4673" w:type="dxa"/>
          </w:tcPr>
          <w:p w:rsidR="006F5EFB" w:rsidRDefault="006F5EFB" w:rsidP="006F5EFB">
            <w:pPr>
              <w:jc w:val="both"/>
              <w:rPr>
                <w:rFonts w:asciiTheme="majorHAnsi" w:hAnsiTheme="majorHAnsi"/>
                <w:b/>
              </w:rPr>
            </w:pPr>
            <w:r w:rsidRPr="00C45F06">
              <w:rPr>
                <w:rFonts w:asciiTheme="majorHAnsi" w:hAnsiTheme="majorHAnsi" w:cs="Times New Roman"/>
                <w:b/>
                <w:sz w:val="24"/>
                <w:szCs w:val="24"/>
              </w:rPr>
              <w:t xml:space="preserve">Total FNP </w:t>
            </w:r>
            <w:r>
              <w:rPr>
                <w:rFonts w:asciiTheme="majorHAnsi" w:hAnsiTheme="majorHAnsi" w:cs="Times New Roman"/>
                <w:b/>
                <w:sz w:val="24"/>
                <w:szCs w:val="24"/>
              </w:rPr>
              <w:t>2018</w:t>
            </w:r>
            <w:r w:rsidRPr="00C45F06">
              <w:rPr>
                <w:rFonts w:asciiTheme="majorHAnsi" w:hAnsiTheme="majorHAnsi" w:cs="Times New Roman"/>
                <w:b/>
                <w:sz w:val="24"/>
                <w:szCs w:val="24"/>
              </w:rPr>
              <w:t xml:space="preserve"> T</w:t>
            </w:r>
            <w:r>
              <w:rPr>
                <w:rFonts w:asciiTheme="majorHAnsi" w:hAnsiTheme="majorHAnsi" w:cs="Times New Roman"/>
                <w:b/>
                <w:sz w:val="24"/>
                <w:szCs w:val="24"/>
              </w:rPr>
              <w:t>TC</w:t>
            </w:r>
          </w:p>
        </w:tc>
        <w:tc>
          <w:tcPr>
            <w:tcW w:w="1368" w:type="dxa"/>
          </w:tcPr>
          <w:p w:rsidR="006F5EFB" w:rsidRPr="00C45F06" w:rsidRDefault="006F5EFB" w:rsidP="0023380B">
            <w:pPr>
              <w:jc w:val="both"/>
              <w:rPr>
                <w:rFonts w:asciiTheme="majorHAnsi" w:hAnsiTheme="majorHAnsi"/>
                <w:b/>
              </w:rPr>
            </w:pPr>
          </w:p>
        </w:tc>
        <w:tc>
          <w:tcPr>
            <w:tcW w:w="1609" w:type="dxa"/>
          </w:tcPr>
          <w:p w:rsidR="006F5EFB" w:rsidRPr="006F5EFB" w:rsidRDefault="006F5EFB" w:rsidP="006F5EFB">
            <w:pPr>
              <w:tabs>
                <w:tab w:val="decimal" w:pos="1081"/>
              </w:tabs>
              <w:jc w:val="right"/>
              <w:rPr>
                <w:rFonts w:asciiTheme="majorHAnsi" w:hAnsiTheme="majorHAnsi" w:cs="Times New Roman"/>
                <w:b/>
                <w:sz w:val="24"/>
                <w:szCs w:val="24"/>
              </w:rPr>
            </w:pPr>
            <w:r>
              <w:rPr>
                <w:rFonts w:asciiTheme="majorHAnsi" w:hAnsiTheme="majorHAnsi" w:cs="Times New Roman"/>
                <w:b/>
                <w:sz w:val="24"/>
                <w:szCs w:val="24"/>
              </w:rPr>
              <w:t>3 720,00</w:t>
            </w:r>
          </w:p>
        </w:tc>
      </w:tr>
    </w:tbl>
    <w:p w:rsidR="006F5EFB" w:rsidRDefault="006F5EFB" w:rsidP="001F0A6C">
      <w:pPr>
        <w:rPr>
          <w:rFonts w:asciiTheme="majorHAnsi" w:hAnsiTheme="majorHAnsi"/>
          <w:u w:val="single"/>
        </w:rPr>
      </w:pPr>
    </w:p>
    <w:p w:rsidR="00007DDA" w:rsidRPr="00C45F06" w:rsidRDefault="00007DDA" w:rsidP="001F0A6C">
      <w:pPr>
        <w:rPr>
          <w:rFonts w:asciiTheme="majorHAnsi" w:hAnsiTheme="majorHAnsi"/>
        </w:rPr>
      </w:pPr>
      <w:r w:rsidRPr="006F5EFB">
        <w:rPr>
          <w:rFonts w:asciiTheme="majorHAnsi" w:hAnsiTheme="majorHAnsi"/>
          <w:u w:val="single"/>
        </w:rPr>
        <w:t>Remarque</w:t>
      </w:r>
      <w:r w:rsidRPr="00C45F06">
        <w:rPr>
          <w:rFonts w:asciiTheme="majorHAnsi" w:hAnsiTheme="majorHAnsi"/>
        </w:rPr>
        <w:t xml:space="preserve"> : Ces honoraires ont été négociés en </w:t>
      </w:r>
      <w:r w:rsidR="00E274FA">
        <w:rPr>
          <w:rFonts w:asciiTheme="majorHAnsi" w:hAnsiTheme="majorHAnsi"/>
        </w:rPr>
        <w:t>2018</w:t>
      </w:r>
      <w:r w:rsidRPr="00C45F06">
        <w:rPr>
          <w:rFonts w:asciiTheme="majorHAnsi" w:hAnsiTheme="majorHAnsi"/>
        </w:rPr>
        <w:t xml:space="preserve"> pour 2 années. Les honoraires </w:t>
      </w:r>
      <w:r w:rsidR="00E274FA">
        <w:rPr>
          <w:rFonts w:asciiTheme="majorHAnsi" w:hAnsiTheme="majorHAnsi"/>
        </w:rPr>
        <w:t>2019</w:t>
      </w:r>
      <w:r w:rsidRPr="00C45F06">
        <w:rPr>
          <w:rFonts w:asciiTheme="majorHAnsi" w:hAnsiTheme="majorHAnsi"/>
        </w:rPr>
        <w:t xml:space="preserve"> seront donc identiques à ceux de </w:t>
      </w:r>
      <w:r w:rsidR="00E274FA">
        <w:rPr>
          <w:rFonts w:asciiTheme="majorHAnsi" w:hAnsiTheme="majorHAnsi"/>
        </w:rPr>
        <w:t>2018</w:t>
      </w:r>
      <w:r w:rsidR="00810A8A">
        <w:rPr>
          <w:rFonts w:asciiTheme="majorHAnsi" w:hAnsiTheme="majorHAnsi"/>
        </w:rPr>
        <w:t xml:space="preserve"> et seront facturés en avril 2020</w:t>
      </w:r>
      <w:r w:rsidRPr="00C45F06">
        <w:rPr>
          <w:rFonts w:asciiTheme="majorHAnsi" w:hAnsiTheme="majorHAnsi"/>
        </w:rPr>
        <w:t>.</w:t>
      </w:r>
    </w:p>
    <w:p w:rsidR="003710D3" w:rsidRDefault="003710D3">
      <w:pPr>
        <w:rPr>
          <w:rFonts w:asciiTheme="majorHAnsi" w:hAnsiTheme="majorHAnsi"/>
          <w:u w:val="single"/>
        </w:rPr>
      </w:pPr>
      <w:r>
        <w:rPr>
          <w:rFonts w:asciiTheme="majorHAnsi" w:hAnsiTheme="majorHAnsi"/>
          <w:u w:val="single"/>
        </w:rPr>
        <w:br w:type="page"/>
      </w:r>
    </w:p>
    <w:p w:rsidR="00060DE3" w:rsidRDefault="00060DE3">
      <w:pPr>
        <w:rPr>
          <w:rFonts w:asciiTheme="majorHAnsi" w:hAnsiTheme="majorHAnsi"/>
          <w:u w:val="single"/>
        </w:rPr>
      </w:pPr>
    </w:p>
    <w:p w:rsidR="008934EC" w:rsidRPr="0083369D" w:rsidRDefault="008934EC" w:rsidP="008934EC">
      <w:pPr>
        <w:pStyle w:val="Paragraphedeliste"/>
        <w:pBdr>
          <w:top w:val="single" w:sz="4" w:space="1" w:color="auto"/>
          <w:left w:val="single" w:sz="4" w:space="4" w:color="auto"/>
          <w:bottom w:val="single" w:sz="4" w:space="1" w:color="auto"/>
          <w:right w:val="single" w:sz="4" w:space="4" w:color="auto"/>
        </w:pBdr>
        <w:ind w:left="0"/>
        <w:rPr>
          <w:rFonts w:asciiTheme="majorHAnsi" w:hAnsiTheme="majorHAnsi"/>
          <w:b/>
          <w:sz w:val="24"/>
          <w:szCs w:val="24"/>
        </w:rPr>
      </w:pPr>
      <w:r w:rsidRPr="0083369D">
        <w:rPr>
          <w:rFonts w:asciiTheme="majorHAnsi" w:hAnsiTheme="majorHAnsi"/>
          <w:b/>
          <w:sz w:val="24"/>
          <w:szCs w:val="24"/>
        </w:rPr>
        <w:t>B</w:t>
      </w:r>
      <w:r w:rsidR="00AA781F">
        <w:rPr>
          <w:rFonts w:asciiTheme="majorHAnsi" w:hAnsiTheme="majorHAnsi"/>
          <w:b/>
          <w:sz w:val="24"/>
          <w:szCs w:val="24"/>
        </w:rPr>
        <w:t xml:space="preserve"> </w:t>
      </w:r>
      <w:r w:rsidRPr="0083369D">
        <w:rPr>
          <w:rFonts w:asciiTheme="majorHAnsi" w:hAnsiTheme="majorHAnsi"/>
          <w:b/>
          <w:sz w:val="24"/>
          <w:szCs w:val="24"/>
        </w:rPr>
        <w:t xml:space="preserve">- </w:t>
      </w:r>
      <w:r w:rsidR="00AA781F" w:rsidRPr="00AA781F">
        <w:rPr>
          <w:rFonts w:asciiTheme="majorHAnsi" w:hAnsiTheme="majorHAnsi"/>
          <w:b/>
          <w:sz w:val="24"/>
          <w:szCs w:val="24"/>
        </w:rPr>
        <w:t>Documents comptables, financiers, fiscaux et sociaux associés à la situation</w:t>
      </w:r>
    </w:p>
    <w:p w:rsidR="00E44B97" w:rsidRPr="0083369D" w:rsidRDefault="00E44B97" w:rsidP="00CC3F40">
      <w:pPr>
        <w:pBdr>
          <w:bottom w:val="single" w:sz="4" w:space="1" w:color="auto"/>
          <w:between w:val="single" w:sz="4" w:space="1" w:color="auto"/>
        </w:pBdr>
        <w:jc w:val="both"/>
        <w:rPr>
          <w:rFonts w:asciiTheme="majorHAnsi" w:hAnsiTheme="majorHAnsi" w:cs="Arial"/>
          <w:b/>
          <w:color w:val="000000"/>
        </w:rPr>
      </w:pPr>
      <w:r w:rsidRPr="0083369D">
        <w:rPr>
          <w:rFonts w:asciiTheme="majorHAnsi" w:hAnsiTheme="majorHAnsi" w:cs="Arial"/>
          <w:b/>
          <w:color w:val="000000"/>
        </w:rPr>
        <w:t xml:space="preserve">Annexe </w:t>
      </w:r>
      <w:r w:rsidRPr="007F478F">
        <w:rPr>
          <w:rFonts w:asciiTheme="majorHAnsi" w:hAnsiTheme="majorHAnsi" w:cs="Arial"/>
          <w:b/>
          <w:color w:val="000000"/>
        </w:rPr>
        <w:t>B</w:t>
      </w:r>
      <w:r w:rsidR="00885F44" w:rsidRPr="007F478F">
        <w:rPr>
          <w:rFonts w:asciiTheme="majorHAnsi" w:hAnsiTheme="majorHAnsi" w:cs="Arial"/>
          <w:b/>
          <w:color w:val="000000"/>
        </w:rPr>
        <w:t>1</w:t>
      </w:r>
      <w:r w:rsidR="005965EE" w:rsidRPr="007F478F">
        <w:rPr>
          <w:rFonts w:asciiTheme="majorHAnsi" w:hAnsiTheme="majorHAnsi"/>
          <w:b/>
        </w:rPr>
        <w:t xml:space="preserve"> - </w:t>
      </w:r>
      <w:r w:rsidRPr="0083369D">
        <w:rPr>
          <w:rFonts w:asciiTheme="majorHAnsi" w:hAnsiTheme="majorHAnsi" w:cs="Arial"/>
          <w:b/>
          <w:color w:val="000000"/>
        </w:rPr>
        <w:t xml:space="preserve">Documentation sociale </w:t>
      </w:r>
    </w:p>
    <w:p w:rsidR="00E44B97" w:rsidRPr="00D17B21" w:rsidRDefault="00E44B97" w:rsidP="00E44B97">
      <w:pPr>
        <w:pStyle w:val="Retraitcorpsdetexte"/>
        <w:tabs>
          <w:tab w:val="right" w:pos="9923"/>
        </w:tabs>
        <w:ind w:right="83" w:firstLine="0"/>
        <w:jc w:val="both"/>
        <w:rPr>
          <w:rFonts w:asciiTheme="majorHAnsi" w:hAnsiTheme="majorHAnsi"/>
          <w:szCs w:val="22"/>
          <w:lang w:val="fr-FR"/>
        </w:rPr>
      </w:pPr>
    </w:p>
    <w:p w:rsidR="00CC3F40" w:rsidRPr="003E7837" w:rsidRDefault="00CC3F40" w:rsidP="001B5A80">
      <w:pPr>
        <w:pStyle w:val="Retraitcorpsdetexte"/>
        <w:shd w:val="clear" w:color="auto" w:fill="D9D9D9" w:themeFill="background1" w:themeFillShade="D9"/>
        <w:tabs>
          <w:tab w:val="right" w:pos="9923"/>
        </w:tabs>
        <w:spacing w:after="240"/>
        <w:ind w:right="85" w:firstLine="0"/>
        <w:jc w:val="both"/>
        <w:rPr>
          <w:rStyle w:val="cthl"/>
          <w:rFonts w:asciiTheme="majorHAnsi" w:hAnsiTheme="majorHAnsi" w:cs="Arial"/>
          <w:b/>
          <w:sz w:val="26"/>
          <w:szCs w:val="26"/>
          <w:lang w:val="fr-FR"/>
        </w:rPr>
      </w:pPr>
      <w:r w:rsidRPr="003E7837">
        <w:rPr>
          <w:rStyle w:val="cthl"/>
          <w:rFonts w:asciiTheme="majorHAnsi" w:hAnsiTheme="majorHAnsi" w:cs="Arial"/>
          <w:b/>
          <w:sz w:val="26"/>
          <w:szCs w:val="26"/>
          <w:lang w:val="fr-FR"/>
        </w:rPr>
        <w:t xml:space="preserve">Revue Fiduciaire - Dictionnaire social (janvier </w:t>
      </w:r>
      <w:r w:rsidR="00E274FA">
        <w:rPr>
          <w:rStyle w:val="cthl"/>
          <w:rFonts w:asciiTheme="majorHAnsi" w:hAnsiTheme="majorHAnsi" w:cs="Arial"/>
          <w:b/>
          <w:sz w:val="26"/>
          <w:szCs w:val="26"/>
          <w:lang w:val="fr-FR"/>
        </w:rPr>
        <w:t>201</w:t>
      </w:r>
      <w:r w:rsidR="00597F45">
        <w:rPr>
          <w:rStyle w:val="cthl"/>
          <w:rFonts w:asciiTheme="majorHAnsi" w:hAnsiTheme="majorHAnsi" w:cs="Arial"/>
          <w:b/>
          <w:sz w:val="26"/>
          <w:szCs w:val="26"/>
          <w:lang w:val="fr-FR"/>
        </w:rPr>
        <w:t>9</w:t>
      </w:r>
      <w:r w:rsidRPr="003E7837">
        <w:rPr>
          <w:rStyle w:val="cthl"/>
          <w:rFonts w:asciiTheme="majorHAnsi" w:hAnsiTheme="majorHAnsi" w:cs="Arial"/>
          <w:b/>
          <w:sz w:val="26"/>
          <w:szCs w:val="26"/>
          <w:lang w:val="fr-FR"/>
        </w:rPr>
        <w:t>) - Congés payés (indemnité)</w:t>
      </w:r>
    </w:p>
    <w:p w:rsidR="00CC3F40" w:rsidRPr="00C45F06" w:rsidRDefault="00CC3F40" w:rsidP="00CC3F40">
      <w:pPr>
        <w:outlineLvl w:val="1"/>
        <w:rPr>
          <w:rFonts w:asciiTheme="majorHAnsi" w:hAnsiTheme="majorHAnsi"/>
          <w:b/>
          <w:bCs/>
          <w:u w:val="single"/>
        </w:rPr>
      </w:pPr>
      <w:bookmarkStart w:id="1" w:name="s1"/>
      <w:bookmarkEnd w:id="1"/>
      <w:r w:rsidRPr="00C45F06">
        <w:rPr>
          <w:rFonts w:asciiTheme="majorHAnsi" w:hAnsiTheme="majorHAnsi"/>
          <w:b/>
          <w:bCs/>
          <w:u w:val="single"/>
        </w:rPr>
        <w:t>Calcul de l’indemnité</w:t>
      </w:r>
    </w:p>
    <w:p w:rsidR="00CC3F40" w:rsidRPr="00C45F06" w:rsidRDefault="00CC3F40" w:rsidP="00AD0ABD">
      <w:pPr>
        <w:spacing w:before="150" w:after="150"/>
        <w:jc w:val="both"/>
        <w:rPr>
          <w:rFonts w:asciiTheme="majorHAnsi" w:hAnsiTheme="majorHAnsi"/>
        </w:rPr>
      </w:pPr>
      <w:r w:rsidRPr="00C45F06">
        <w:rPr>
          <w:rFonts w:asciiTheme="majorHAnsi" w:hAnsiTheme="majorHAnsi"/>
          <w:b/>
          <w:bCs/>
        </w:rPr>
        <w:t>Deux méthodes de calcul -</w:t>
      </w:r>
      <w:r w:rsidRPr="00C45F06">
        <w:rPr>
          <w:rFonts w:asciiTheme="majorHAnsi" w:hAnsiTheme="majorHAnsi"/>
        </w:rPr>
        <w:t> L’indemnité de congés payés compense la perte de salaire consécutive à l’absence du salarié pendant le congé annuel. Elle est calculée (c. trav. </w:t>
      </w:r>
      <w:hyperlink r:id="rId19" w:tgtFrame="_blank" w:history="1">
        <w:r w:rsidRPr="00C45F06">
          <w:rPr>
            <w:rFonts w:asciiTheme="majorHAnsi" w:hAnsiTheme="majorHAnsi"/>
            <w:color w:val="0000FF"/>
            <w:u w:val="single"/>
          </w:rPr>
          <w:t>art. L. 3141-24</w:t>
        </w:r>
      </w:hyperlink>
      <w:r w:rsidRPr="00C45F06">
        <w:rPr>
          <w:rFonts w:asciiTheme="majorHAnsi" w:hAnsiTheme="majorHAnsi"/>
        </w:rPr>
        <w:t>) :</w:t>
      </w:r>
    </w:p>
    <w:p w:rsidR="00CC3F40" w:rsidRPr="00C45F06" w:rsidRDefault="00CC3F40" w:rsidP="00AD0ABD">
      <w:pPr>
        <w:spacing w:before="30"/>
        <w:jc w:val="both"/>
        <w:rPr>
          <w:rFonts w:asciiTheme="majorHAnsi" w:hAnsiTheme="majorHAnsi"/>
        </w:rPr>
      </w:pPr>
      <w:r w:rsidRPr="00C45F06">
        <w:rPr>
          <w:rFonts w:asciiTheme="majorHAnsi" w:hAnsiTheme="majorHAnsi"/>
        </w:rPr>
        <w:t>- soit sur la base du dixième de la rémunération totale perçue par le salarié entre le 1</w:t>
      </w:r>
      <w:r w:rsidRPr="00C45F06">
        <w:rPr>
          <w:rFonts w:asciiTheme="majorHAnsi" w:hAnsiTheme="majorHAnsi"/>
          <w:vertAlign w:val="superscript"/>
        </w:rPr>
        <w:t>er</w:t>
      </w:r>
      <w:r w:rsidRPr="00C45F06">
        <w:rPr>
          <w:rFonts w:asciiTheme="majorHAnsi" w:hAnsiTheme="majorHAnsi"/>
        </w:rPr>
        <w:t> juin de l’année précédente et le 31 mai de l’année en cours (période durant laquelle les congés payés ont été acquis) ;</w:t>
      </w:r>
    </w:p>
    <w:p w:rsidR="00CC3F40" w:rsidRPr="00C45F06" w:rsidRDefault="00CC3F40" w:rsidP="00AD0ABD">
      <w:pPr>
        <w:spacing w:before="30"/>
        <w:jc w:val="both"/>
        <w:rPr>
          <w:rFonts w:asciiTheme="majorHAnsi" w:hAnsiTheme="majorHAnsi"/>
        </w:rPr>
      </w:pPr>
      <w:r w:rsidRPr="00C45F06">
        <w:rPr>
          <w:rFonts w:asciiTheme="majorHAnsi" w:hAnsiTheme="majorHAnsi"/>
        </w:rPr>
        <w:t>- soit sur la base de la rémunération qui aurait été perçue pendant le congé si le salarié avait continué à travailler.</w:t>
      </w:r>
    </w:p>
    <w:p w:rsidR="00CC3F40" w:rsidRPr="00C45F06" w:rsidRDefault="00CC3F40" w:rsidP="00AD0ABD">
      <w:pPr>
        <w:jc w:val="both"/>
        <w:rPr>
          <w:rFonts w:asciiTheme="majorHAnsi" w:hAnsiTheme="majorHAnsi"/>
        </w:rPr>
      </w:pPr>
      <w:r w:rsidRPr="00C45F06">
        <w:rPr>
          <w:rFonts w:asciiTheme="majorHAnsi" w:hAnsiTheme="majorHAnsi"/>
        </w:rPr>
        <w:t>L’employeur doit retenir la solution la plus avantageuse pour le salarié.</w:t>
      </w:r>
    </w:p>
    <w:p w:rsidR="00CC3F40" w:rsidRPr="00C45F06" w:rsidRDefault="00CC3F40" w:rsidP="00AD0ABD">
      <w:pPr>
        <w:jc w:val="both"/>
        <w:rPr>
          <w:rFonts w:asciiTheme="majorHAnsi" w:hAnsiTheme="majorHAnsi"/>
        </w:rPr>
      </w:pPr>
      <w:r w:rsidRPr="00C45F06">
        <w:rPr>
          <w:rFonts w:asciiTheme="majorHAnsi" w:hAnsiTheme="majorHAnsi"/>
        </w:rPr>
        <w:t>[…]</w:t>
      </w:r>
    </w:p>
    <w:p w:rsidR="00885F44" w:rsidRDefault="00CC3F40" w:rsidP="00AD0ABD">
      <w:pPr>
        <w:spacing w:before="150"/>
        <w:jc w:val="both"/>
        <w:rPr>
          <w:rFonts w:asciiTheme="majorHAnsi" w:hAnsiTheme="majorHAnsi"/>
        </w:rPr>
      </w:pPr>
      <w:r w:rsidRPr="00C45F06">
        <w:rPr>
          <w:rFonts w:asciiTheme="majorHAnsi" w:hAnsiTheme="majorHAnsi"/>
          <w:b/>
          <w:bCs/>
        </w:rPr>
        <w:t>Comparaison entre les deux méthodes de calcul -</w:t>
      </w:r>
      <w:r w:rsidRPr="00C45F06">
        <w:rPr>
          <w:rFonts w:asciiTheme="majorHAnsi" w:hAnsiTheme="majorHAnsi"/>
        </w:rPr>
        <w:t> La comparaison entre les deux méthodes doit se faire dans le cadre de l’indemnité totale et non pour chaque fraction de congé. La vérification sera souvent effectuée lorsque le salarié aura pris la totalité de son congé.</w:t>
      </w:r>
    </w:p>
    <w:p w:rsidR="00366DD0" w:rsidRDefault="00366DD0" w:rsidP="00AD0ABD">
      <w:pPr>
        <w:spacing w:before="150"/>
        <w:jc w:val="both"/>
        <w:rPr>
          <w:rFonts w:asciiTheme="majorHAnsi" w:hAnsiTheme="majorHAnsi"/>
        </w:rPr>
      </w:pPr>
    </w:p>
    <w:p w:rsidR="00504DD7" w:rsidRDefault="00504DD7">
      <w:pPr>
        <w:rPr>
          <w:rFonts w:asciiTheme="majorHAnsi" w:hAnsiTheme="majorHAnsi"/>
        </w:rPr>
      </w:pPr>
      <w:r>
        <w:rPr>
          <w:rFonts w:asciiTheme="majorHAnsi" w:hAnsiTheme="majorHAnsi"/>
        </w:rPr>
        <w:br w:type="page"/>
      </w:r>
    </w:p>
    <w:p w:rsidR="00885F44" w:rsidRPr="0083369D" w:rsidRDefault="00885F44" w:rsidP="00885F44">
      <w:pPr>
        <w:pBdr>
          <w:bottom w:val="single" w:sz="4" w:space="1" w:color="auto"/>
          <w:between w:val="single" w:sz="4" w:space="1" w:color="auto"/>
        </w:pBdr>
        <w:jc w:val="both"/>
        <w:rPr>
          <w:rFonts w:asciiTheme="majorHAnsi" w:hAnsiTheme="majorHAnsi" w:cs="Arial"/>
          <w:b/>
          <w:color w:val="000000"/>
        </w:rPr>
      </w:pPr>
      <w:r w:rsidRPr="0083369D">
        <w:rPr>
          <w:rFonts w:asciiTheme="majorHAnsi" w:hAnsiTheme="majorHAnsi" w:cs="Arial"/>
          <w:b/>
          <w:color w:val="000000"/>
        </w:rPr>
        <w:lastRenderedPageBreak/>
        <w:t>Annexe B</w:t>
      </w:r>
      <w:r>
        <w:rPr>
          <w:rFonts w:asciiTheme="majorHAnsi" w:hAnsiTheme="majorHAnsi" w:cs="Arial"/>
          <w:b/>
          <w:color w:val="000000"/>
        </w:rPr>
        <w:t>2</w:t>
      </w:r>
      <w:r w:rsidR="005965EE" w:rsidRPr="007F478F">
        <w:rPr>
          <w:rFonts w:asciiTheme="majorHAnsi" w:hAnsiTheme="majorHAnsi"/>
          <w:b/>
        </w:rPr>
        <w:t xml:space="preserve"> - </w:t>
      </w:r>
      <w:r w:rsidRPr="0083369D">
        <w:rPr>
          <w:rFonts w:asciiTheme="majorHAnsi" w:hAnsiTheme="majorHAnsi" w:cs="Arial"/>
          <w:b/>
          <w:color w:val="000000"/>
        </w:rPr>
        <w:t xml:space="preserve">Documentation </w:t>
      </w:r>
      <w:r>
        <w:rPr>
          <w:rFonts w:asciiTheme="majorHAnsi" w:hAnsiTheme="majorHAnsi" w:cs="Arial"/>
          <w:b/>
          <w:color w:val="000000"/>
        </w:rPr>
        <w:t>technique – mémento SQL</w:t>
      </w:r>
      <w:r w:rsidRPr="0083369D">
        <w:rPr>
          <w:rFonts w:asciiTheme="majorHAnsi" w:hAnsiTheme="majorHAnsi" w:cs="Arial"/>
          <w:b/>
          <w:color w:val="000000"/>
        </w:rPr>
        <w:t xml:space="preserve"> </w:t>
      </w:r>
    </w:p>
    <w:p w:rsidR="00885F44" w:rsidRDefault="00885F44" w:rsidP="00885F44">
      <w:pPr>
        <w:pStyle w:val="Retraitcorpsdetexte"/>
        <w:tabs>
          <w:tab w:val="right" w:pos="9923"/>
        </w:tabs>
        <w:ind w:right="83" w:firstLine="0"/>
        <w:jc w:val="both"/>
        <w:rPr>
          <w:rFonts w:asciiTheme="majorHAnsi" w:hAnsiTheme="majorHAnsi"/>
          <w:szCs w:val="22"/>
          <w:lang w:val="fr-FR"/>
        </w:rPr>
      </w:pPr>
    </w:p>
    <w:p w:rsidR="00885F44" w:rsidRPr="003D149D" w:rsidRDefault="00885F44" w:rsidP="00885F44">
      <w:pPr>
        <w:tabs>
          <w:tab w:val="left" w:pos="2188"/>
        </w:tabs>
        <w:suppressAutoHyphens/>
        <w:jc w:val="both"/>
        <w:rPr>
          <w:rFonts w:ascii="Calibri" w:hAnsi="Calibri"/>
          <w:b/>
          <w:iCs/>
          <w:lang w:eastAsia="ar-SA"/>
        </w:rPr>
      </w:pPr>
      <w:r w:rsidRPr="003D149D">
        <w:rPr>
          <w:rFonts w:ascii="Calibri" w:hAnsi="Calibri"/>
          <w:b/>
          <w:iCs/>
          <w:lang w:eastAsia="ar-SA"/>
        </w:rPr>
        <w:tab/>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4703"/>
        <w:gridCol w:w="4269"/>
      </w:tblGrid>
      <w:tr w:rsidR="00885F44" w:rsidRPr="001B5A80" w:rsidTr="00504DD7">
        <w:trPr>
          <w:cantSplit/>
          <w:jc w:val="center"/>
        </w:trPr>
        <w:tc>
          <w:tcPr>
            <w:tcW w:w="10243" w:type="dxa"/>
            <w:gridSpan w:val="3"/>
            <w:shd w:val="clear" w:color="auto" w:fill="D9D9D9"/>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b/>
                <w:sz w:val="22"/>
                <w:szCs w:val="22"/>
              </w:rPr>
              <w:t>PROJECTION D’ATTRIBUTS</w:t>
            </w:r>
          </w:p>
        </w:tc>
      </w:tr>
      <w:tr w:rsidR="00885F44" w:rsidRPr="001B5A80" w:rsidTr="008E516B">
        <w:trPr>
          <w:jc w:val="center"/>
        </w:trPr>
        <w:tc>
          <w:tcPr>
            <w:tcW w:w="1271" w:type="dxa"/>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Expression</w:t>
            </w:r>
          </w:p>
        </w:tc>
        <w:tc>
          <w:tcPr>
            <w:tcW w:w="4703" w:type="dxa"/>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Résultat</w:t>
            </w:r>
          </w:p>
        </w:tc>
        <w:tc>
          <w:tcPr>
            <w:tcW w:w="4269" w:type="dxa"/>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Syntaxe</w:t>
            </w:r>
          </w:p>
        </w:tc>
      </w:tr>
      <w:tr w:rsidR="00885F44" w:rsidRPr="001B5A80" w:rsidTr="008E516B">
        <w:trPr>
          <w:jc w:val="center"/>
        </w:trPr>
        <w:tc>
          <w:tcPr>
            <w:tcW w:w="1271"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SELECT</w:t>
            </w:r>
          </w:p>
        </w:tc>
        <w:tc>
          <w:tcPr>
            <w:tcW w:w="4703"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Spécifie les attributs que l’on veut extraire et afficher</w:t>
            </w:r>
          </w:p>
        </w:tc>
        <w:tc>
          <w:tcPr>
            <w:tcW w:w="4269"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SELECT TABLE.Attribut</w:t>
            </w:r>
          </w:p>
        </w:tc>
      </w:tr>
      <w:tr w:rsidR="00885F44" w:rsidRPr="001B5A80" w:rsidTr="008E516B">
        <w:trPr>
          <w:jc w:val="center"/>
        </w:trPr>
        <w:tc>
          <w:tcPr>
            <w:tcW w:w="1271"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FROM</w:t>
            </w:r>
          </w:p>
        </w:tc>
        <w:tc>
          <w:tcPr>
            <w:tcW w:w="4703"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Spécifie les tables nécessaires à la requête</w:t>
            </w:r>
          </w:p>
        </w:tc>
        <w:tc>
          <w:tcPr>
            <w:tcW w:w="4269"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FROM TABLE1, TABLE2</w:t>
            </w:r>
          </w:p>
        </w:tc>
      </w:tr>
      <w:tr w:rsidR="00885F44" w:rsidRPr="001B5A80" w:rsidTr="008E516B">
        <w:trPr>
          <w:jc w:val="center"/>
        </w:trPr>
        <w:tc>
          <w:tcPr>
            <w:tcW w:w="1271"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w:t>
            </w:r>
          </w:p>
        </w:tc>
        <w:tc>
          <w:tcPr>
            <w:tcW w:w="4703"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Indique que la requête est terminée</w:t>
            </w:r>
          </w:p>
        </w:tc>
        <w:tc>
          <w:tcPr>
            <w:tcW w:w="4269"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w:t>
            </w:r>
          </w:p>
        </w:tc>
      </w:tr>
      <w:tr w:rsidR="00885F44" w:rsidRPr="001B5A80" w:rsidTr="008E516B">
        <w:trPr>
          <w:jc w:val="center"/>
        </w:trPr>
        <w:tc>
          <w:tcPr>
            <w:tcW w:w="1271"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ind w:left="432" w:hanging="432"/>
              <w:outlineLvl w:val="0"/>
              <w:rPr>
                <w:rFonts w:asciiTheme="majorHAnsi" w:hAnsiTheme="majorHAnsi"/>
                <w:sz w:val="22"/>
                <w:szCs w:val="22"/>
              </w:rPr>
            </w:pPr>
          </w:p>
        </w:tc>
        <w:tc>
          <w:tcPr>
            <w:tcW w:w="4703"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ind w:left="432" w:hanging="432"/>
              <w:outlineLvl w:val="0"/>
              <w:rPr>
                <w:rFonts w:asciiTheme="majorHAnsi" w:hAnsiTheme="majorHAnsi"/>
                <w:sz w:val="22"/>
                <w:szCs w:val="22"/>
              </w:rPr>
            </w:pPr>
          </w:p>
        </w:tc>
        <w:tc>
          <w:tcPr>
            <w:tcW w:w="4269"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ind w:left="432" w:hanging="432"/>
              <w:outlineLvl w:val="0"/>
              <w:rPr>
                <w:rFonts w:asciiTheme="majorHAnsi" w:hAnsiTheme="majorHAnsi"/>
                <w:sz w:val="22"/>
                <w:szCs w:val="22"/>
              </w:rPr>
            </w:pPr>
          </w:p>
        </w:tc>
      </w:tr>
      <w:tr w:rsidR="00885F44" w:rsidRPr="001B5A80" w:rsidTr="00504DD7">
        <w:trPr>
          <w:trHeight w:hRule="exact" w:val="284"/>
          <w:jc w:val="center"/>
        </w:trPr>
        <w:tc>
          <w:tcPr>
            <w:tcW w:w="10243" w:type="dxa"/>
            <w:gridSpan w:val="3"/>
            <w:tcBorders>
              <w:top w:val="single" w:sz="4" w:space="0" w:color="auto"/>
            </w:tcBorders>
            <w:shd w:val="clear" w:color="auto" w:fill="D9D9D9"/>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b/>
                <w:sz w:val="22"/>
                <w:szCs w:val="22"/>
              </w:rPr>
              <w:t>SÉLECTION</w:t>
            </w:r>
          </w:p>
        </w:tc>
      </w:tr>
      <w:tr w:rsidR="00885F44" w:rsidRPr="001B5A80" w:rsidTr="008E516B">
        <w:trPr>
          <w:jc w:val="center"/>
        </w:trPr>
        <w:tc>
          <w:tcPr>
            <w:tcW w:w="1271" w:type="dxa"/>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Expression</w:t>
            </w:r>
          </w:p>
        </w:tc>
        <w:tc>
          <w:tcPr>
            <w:tcW w:w="4703" w:type="dxa"/>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Résultat</w:t>
            </w:r>
          </w:p>
        </w:tc>
        <w:tc>
          <w:tcPr>
            <w:tcW w:w="4269" w:type="dxa"/>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Syntaxe</w:t>
            </w:r>
          </w:p>
        </w:tc>
      </w:tr>
      <w:tr w:rsidR="00885F44" w:rsidRPr="001B5A80" w:rsidTr="008E516B">
        <w:trPr>
          <w:jc w:val="center"/>
        </w:trPr>
        <w:tc>
          <w:tcPr>
            <w:tcW w:w="1271"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WHERE</w:t>
            </w:r>
          </w:p>
        </w:tc>
        <w:tc>
          <w:tcPr>
            <w:tcW w:w="4703"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Précède la première jointure ou sélection</w:t>
            </w:r>
          </w:p>
        </w:tc>
        <w:tc>
          <w:tcPr>
            <w:tcW w:w="4269"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WHERE TABLE.Attribut  LIKE chaîne de caractères</w:t>
            </w:r>
          </w:p>
        </w:tc>
      </w:tr>
      <w:tr w:rsidR="00885F44" w:rsidRPr="001B5A80" w:rsidTr="008E516B">
        <w:trPr>
          <w:jc w:val="center"/>
        </w:trPr>
        <w:tc>
          <w:tcPr>
            <w:tcW w:w="1271"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AND</w:t>
            </w:r>
          </w:p>
        </w:tc>
        <w:tc>
          <w:tcPr>
            <w:tcW w:w="4703" w:type="dxa"/>
            <w:vAlign w:val="center"/>
          </w:tcPr>
          <w:p w:rsidR="00885F44" w:rsidRPr="001B5A80" w:rsidRDefault="00885F44" w:rsidP="00504DD7">
            <w:pPr>
              <w:keepNext/>
              <w:tabs>
                <w:tab w:val="num" w:pos="0"/>
              </w:tabs>
              <w:suppressAutoHyphens/>
              <w:outlineLvl w:val="0"/>
              <w:rPr>
                <w:rFonts w:asciiTheme="majorHAnsi" w:hAnsiTheme="majorHAnsi"/>
                <w:b/>
                <w:bCs/>
                <w:sz w:val="22"/>
                <w:szCs w:val="22"/>
              </w:rPr>
            </w:pPr>
            <w:r w:rsidRPr="001B5A80">
              <w:rPr>
                <w:rFonts w:asciiTheme="majorHAnsi" w:hAnsiTheme="majorHAnsi"/>
                <w:sz w:val="22"/>
                <w:szCs w:val="22"/>
              </w:rPr>
              <w:t>Succède à WHERE que ce soit pour une sélection ou une jointure</w:t>
            </w:r>
          </w:p>
        </w:tc>
        <w:tc>
          <w:tcPr>
            <w:tcW w:w="4269"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AND TABLE.Attribut = Valeur numérique</w:t>
            </w:r>
          </w:p>
        </w:tc>
      </w:tr>
      <w:tr w:rsidR="00885F44" w:rsidRPr="001B5A80" w:rsidTr="008E516B">
        <w:trPr>
          <w:jc w:val="center"/>
        </w:trPr>
        <w:tc>
          <w:tcPr>
            <w:tcW w:w="1271"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OR</w:t>
            </w:r>
          </w:p>
        </w:tc>
        <w:tc>
          <w:tcPr>
            <w:tcW w:w="4703"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Précède une sélection (union)</w:t>
            </w:r>
          </w:p>
        </w:tc>
        <w:tc>
          <w:tcPr>
            <w:tcW w:w="4269"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OR TABLE.Attribut = Valeur numérique</w:t>
            </w:r>
          </w:p>
        </w:tc>
      </w:tr>
      <w:tr w:rsidR="00885F44" w:rsidRPr="001B5A80" w:rsidTr="008E516B">
        <w:trPr>
          <w:jc w:val="center"/>
        </w:trPr>
        <w:tc>
          <w:tcPr>
            <w:tcW w:w="1271"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 xml:space="preserve">LIKE /  =  </w:t>
            </w:r>
          </w:p>
        </w:tc>
        <w:tc>
          <w:tcPr>
            <w:tcW w:w="4703"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 xml:space="preserve">LIKE précède une chaîne de caractères. </w:t>
            </w:r>
          </w:p>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 précède une valeur numérique.</w:t>
            </w:r>
          </w:p>
        </w:tc>
        <w:tc>
          <w:tcPr>
            <w:tcW w:w="4269"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WHERE TABLE.Attribut  LIKE chaîne de caractères</w:t>
            </w:r>
          </w:p>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AND TABLE.Attribut = Valeur numérique</w:t>
            </w:r>
          </w:p>
        </w:tc>
      </w:tr>
      <w:tr w:rsidR="00885F44" w:rsidRPr="007F0DB5" w:rsidTr="008E516B">
        <w:trPr>
          <w:jc w:val="center"/>
        </w:trPr>
        <w:tc>
          <w:tcPr>
            <w:tcW w:w="1271"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IS [NOT] NULL</w:t>
            </w:r>
          </w:p>
        </w:tc>
        <w:tc>
          <w:tcPr>
            <w:tcW w:w="4703"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Prédicat de [non] nullité</w:t>
            </w:r>
          </w:p>
        </w:tc>
        <w:tc>
          <w:tcPr>
            <w:tcW w:w="4269"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lang w:val="en-US"/>
              </w:rPr>
            </w:pPr>
            <w:r w:rsidRPr="001B5A80">
              <w:rPr>
                <w:rFonts w:asciiTheme="majorHAnsi" w:hAnsiTheme="majorHAnsi"/>
                <w:sz w:val="22"/>
                <w:szCs w:val="22"/>
                <w:lang w:val="en-US"/>
              </w:rPr>
              <w:t>WHERE TABLE.Attribut IS [NOT] NULL</w:t>
            </w:r>
          </w:p>
        </w:tc>
      </w:tr>
      <w:tr w:rsidR="00885F44" w:rsidRPr="007F0DB5" w:rsidTr="008E516B">
        <w:trPr>
          <w:jc w:val="center"/>
        </w:trPr>
        <w:tc>
          <w:tcPr>
            <w:tcW w:w="1271" w:type="dxa"/>
            <w:tcBorders>
              <w:bottom w:val="single" w:sz="4" w:space="0" w:color="auto"/>
            </w:tcBorders>
            <w:vAlign w:val="center"/>
          </w:tcPr>
          <w:p w:rsidR="00885F44" w:rsidRPr="001B5A80" w:rsidRDefault="00885F44" w:rsidP="00504DD7">
            <w:pPr>
              <w:keepNext/>
              <w:tabs>
                <w:tab w:val="num" w:pos="0"/>
              </w:tabs>
              <w:suppressAutoHyphens/>
              <w:outlineLvl w:val="0"/>
              <w:rPr>
                <w:rFonts w:asciiTheme="majorHAnsi" w:hAnsiTheme="majorHAnsi"/>
                <w:b/>
                <w:bCs/>
                <w:sz w:val="22"/>
                <w:szCs w:val="22"/>
              </w:rPr>
            </w:pPr>
            <w:r w:rsidRPr="001B5A80">
              <w:rPr>
                <w:rFonts w:asciiTheme="majorHAnsi" w:hAnsiTheme="majorHAnsi"/>
                <w:sz w:val="22"/>
                <w:szCs w:val="22"/>
              </w:rPr>
              <w:t xml:space="preserve">BETWEEN … AND … </w:t>
            </w:r>
          </w:p>
        </w:tc>
        <w:tc>
          <w:tcPr>
            <w:tcW w:w="4703"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Prédicat d’intervalle</w:t>
            </w:r>
          </w:p>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Équivalent à &gt;= … AND &lt;= …</w:t>
            </w:r>
          </w:p>
        </w:tc>
        <w:tc>
          <w:tcPr>
            <w:tcW w:w="4269" w:type="dxa"/>
            <w:tcBorders>
              <w:bottom w:val="single" w:sz="4" w:space="0" w:color="auto"/>
            </w:tcBorders>
            <w:vAlign w:val="center"/>
          </w:tcPr>
          <w:p w:rsidR="00885F44" w:rsidRPr="001B5A80" w:rsidRDefault="00885F44" w:rsidP="00504DD7">
            <w:pPr>
              <w:keepNext/>
              <w:tabs>
                <w:tab w:val="num" w:pos="0"/>
              </w:tabs>
              <w:suppressAutoHyphens/>
              <w:outlineLvl w:val="0"/>
              <w:rPr>
                <w:rFonts w:asciiTheme="majorHAnsi" w:hAnsiTheme="majorHAnsi"/>
                <w:b/>
                <w:bCs/>
                <w:sz w:val="22"/>
                <w:szCs w:val="22"/>
                <w:lang w:val="en-US"/>
              </w:rPr>
            </w:pPr>
            <w:r w:rsidRPr="001B5A80">
              <w:rPr>
                <w:rFonts w:asciiTheme="majorHAnsi" w:hAnsiTheme="majorHAnsi"/>
                <w:sz w:val="22"/>
                <w:szCs w:val="22"/>
                <w:lang w:val="en-US"/>
              </w:rPr>
              <w:t>WHERE TABLE.Attribut BETWEEN valeur1 AND valeur 2</w:t>
            </w:r>
          </w:p>
        </w:tc>
      </w:tr>
      <w:tr w:rsidR="00885F44" w:rsidRPr="007F0DB5" w:rsidTr="008E516B">
        <w:trPr>
          <w:jc w:val="center"/>
        </w:trPr>
        <w:tc>
          <w:tcPr>
            <w:tcW w:w="1271"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outlineLvl w:val="0"/>
              <w:rPr>
                <w:rFonts w:asciiTheme="majorHAnsi" w:hAnsiTheme="majorHAnsi"/>
                <w:sz w:val="22"/>
                <w:szCs w:val="22"/>
                <w:lang w:val="en-US"/>
              </w:rPr>
            </w:pPr>
          </w:p>
        </w:tc>
        <w:tc>
          <w:tcPr>
            <w:tcW w:w="4703"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ind w:left="432" w:hanging="432"/>
              <w:outlineLvl w:val="0"/>
              <w:rPr>
                <w:rFonts w:asciiTheme="majorHAnsi" w:hAnsiTheme="majorHAnsi"/>
                <w:sz w:val="22"/>
                <w:szCs w:val="22"/>
                <w:lang w:val="en-US"/>
              </w:rPr>
            </w:pPr>
          </w:p>
        </w:tc>
        <w:tc>
          <w:tcPr>
            <w:tcW w:w="4269"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outlineLvl w:val="0"/>
              <w:rPr>
                <w:rFonts w:asciiTheme="majorHAnsi" w:hAnsiTheme="majorHAnsi"/>
                <w:sz w:val="22"/>
                <w:szCs w:val="22"/>
                <w:lang w:val="en-US"/>
              </w:rPr>
            </w:pPr>
          </w:p>
        </w:tc>
      </w:tr>
      <w:tr w:rsidR="00885F44" w:rsidRPr="001B5A80" w:rsidTr="00504DD7">
        <w:trPr>
          <w:cantSplit/>
          <w:jc w:val="center"/>
        </w:trPr>
        <w:tc>
          <w:tcPr>
            <w:tcW w:w="10243" w:type="dxa"/>
            <w:gridSpan w:val="3"/>
            <w:tcBorders>
              <w:top w:val="single" w:sz="4" w:space="0" w:color="auto"/>
            </w:tcBorders>
            <w:shd w:val="clear" w:color="auto" w:fill="D9D9D9"/>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b/>
                <w:sz w:val="22"/>
                <w:szCs w:val="22"/>
              </w:rPr>
              <w:t>TRI</w:t>
            </w:r>
          </w:p>
        </w:tc>
      </w:tr>
      <w:tr w:rsidR="00885F44" w:rsidRPr="001B5A80" w:rsidTr="008E516B">
        <w:trPr>
          <w:jc w:val="center"/>
        </w:trPr>
        <w:tc>
          <w:tcPr>
            <w:tcW w:w="1271" w:type="dxa"/>
            <w:tcBorders>
              <w:bottom w:val="single" w:sz="4" w:space="0" w:color="auto"/>
            </w:tcBorders>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Expression</w:t>
            </w:r>
          </w:p>
        </w:tc>
        <w:tc>
          <w:tcPr>
            <w:tcW w:w="4703" w:type="dxa"/>
            <w:tcBorders>
              <w:bottom w:val="single" w:sz="4" w:space="0" w:color="auto"/>
            </w:tcBorders>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Résultat</w:t>
            </w:r>
          </w:p>
        </w:tc>
        <w:tc>
          <w:tcPr>
            <w:tcW w:w="4269" w:type="dxa"/>
            <w:tcBorders>
              <w:bottom w:val="single" w:sz="4" w:space="0" w:color="auto"/>
            </w:tcBorders>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Syntaxe</w:t>
            </w:r>
          </w:p>
        </w:tc>
      </w:tr>
      <w:tr w:rsidR="00885F44" w:rsidRPr="007F0DB5" w:rsidTr="008E516B">
        <w:trPr>
          <w:jc w:val="center"/>
        </w:trPr>
        <w:tc>
          <w:tcPr>
            <w:tcW w:w="1271" w:type="dxa"/>
            <w:tcBorders>
              <w:bottom w:val="single" w:sz="4" w:space="0" w:color="auto"/>
            </w:tcBorders>
            <w:vAlign w:val="center"/>
          </w:tcPr>
          <w:p w:rsidR="00885F44" w:rsidRPr="001B5A80" w:rsidRDefault="00885F44" w:rsidP="00504DD7">
            <w:pPr>
              <w:keepNext/>
              <w:tabs>
                <w:tab w:val="num" w:pos="0"/>
              </w:tabs>
              <w:suppressAutoHyphens/>
              <w:outlineLvl w:val="0"/>
              <w:rPr>
                <w:rFonts w:asciiTheme="majorHAnsi" w:hAnsiTheme="majorHAnsi"/>
                <w:b/>
                <w:bCs/>
                <w:sz w:val="22"/>
                <w:szCs w:val="22"/>
                <w:lang w:val="en-US"/>
              </w:rPr>
            </w:pPr>
            <w:r w:rsidRPr="001B5A80">
              <w:rPr>
                <w:rFonts w:asciiTheme="majorHAnsi" w:hAnsiTheme="majorHAnsi"/>
                <w:sz w:val="22"/>
                <w:szCs w:val="22"/>
                <w:lang w:val="en-US"/>
              </w:rPr>
              <w:t>ORDER BY … ASC ou DESC</w:t>
            </w:r>
          </w:p>
        </w:tc>
        <w:tc>
          <w:tcPr>
            <w:tcW w:w="4703" w:type="dxa"/>
            <w:tcBorders>
              <w:bottom w:val="single" w:sz="4" w:space="0" w:color="auto"/>
            </w:tcBorders>
            <w:vAlign w:val="center"/>
          </w:tcPr>
          <w:p w:rsidR="00885F44" w:rsidRPr="001B5A80" w:rsidRDefault="00885F44" w:rsidP="00504DD7">
            <w:pPr>
              <w:keepNext/>
              <w:tabs>
                <w:tab w:val="num" w:pos="0"/>
              </w:tabs>
              <w:suppressAutoHyphens/>
              <w:outlineLvl w:val="0"/>
              <w:rPr>
                <w:rFonts w:asciiTheme="majorHAnsi" w:hAnsiTheme="majorHAnsi"/>
                <w:b/>
                <w:bCs/>
                <w:sz w:val="22"/>
                <w:szCs w:val="22"/>
              </w:rPr>
            </w:pPr>
            <w:r w:rsidRPr="001B5A80">
              <w:rPr>
                <w:rFonts w:asciiTheme="majorHAnsi" w:hAnsiTheme="majorHAnsi"/>
                <w:sz w:val="22"/>
                <w:szCs w:val="22"/>
              </w:rPr>
              <w:t>La hiérarchie des clés de tri est définie par l’ordre des attributs derrière ORDER BY</w:t>
            </w:r>
          </w:p>
        </w:tc>
        <w:tc>
          <w:tcPr>
            <w:tcW w:w="4269"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lang w:val="en-US"/>
              </w:rPr>
            </w:pPr>
            <w:r w:rsidRPr="001B5A80">
              <w:rPr>
                <w:rFonts w:asciiTheme="majorHAnsi" w:hAnsiTheme="majorHAnsi"/>
                <w:sz w:val="22"/>
                <w:szCs w:val="22"/>
                <w:lang w:val="en-US"/>
              </w:rPr>
              <w:t>ORDER BY TABLE.Attribut1,  TABLE.Attribut2 ASC</w:t>
            </w:r>
          </w:p>
        </w:tc>
      </w:tr>
      <w:tr w:rsidR="00885F44" w:rsidRPr="007F0DB5" w:rsidTr="008E516B">
        <w:trPr>
          <w:jc w:val="center"/>
        </w:trPr>
        <w:tc>
          <w:tcPr>
            <w:tcW w:w="1271"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outlineLvl w:val="0"/>
              <w:rPr>
                <w:rFonts w:asciiTheme="majorHAnsi" w:hAnsiTheme="majorHAnsi"/>
                <w:sz w:val="22"/>
                <w:szCs w:val="22"/>
                <w:lang w:val="en-US"/>
              </w:rPr>
            </w:pPr>
          </w:p>
        </w:tc>
        <w:tc>
          <w:tcPr>
            <w:tcW w:w="4703"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outlineLvl w:val="0"/>
              <w:rPr>
                <w:rFonts w:asciiTheme="majorHAnsi" w:hAnsiTheme="majorHAnsi"/>
                <w:sz w:val="22"/>
                <w:szCs w:val="22"/>
                <w:lang w:val="en-US"/>
              </w:rPr>
            </w:pPr>
          </w:p>
        </w:tc>
        <w:tc>
          <w:tcPr>
            <w:tcW w:w="4269"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ind w:left="432" w:hanging="432"/>
              <w:outlineLvl w:val="0"/>
              <w:rPr>
                <w:rFonts w:asciiTheme="majorHAnsi" w:hAnsiTheme="majorHAnsi"/>
                <w:sz w:val="22"/>
                <w:szCs w:val="22"/>
                <w:lang w:val="en-US"/>
              </w:rPr>
            </w:pPr>
          </w:p>
        </w:tc>
      </w:tr>
      <w:tr w:rsidR="00885F44" w:rsidRPr="001B5A80" w:rsidTr="00504DD7">
        <w:trPr>
          <w:cantSplit/>
          <w:jc w:val="center"/>
        </w:trPr>
        <w:tc>
          <w:tcPr>
            <w:tcW w:w="10243" w:type="dxa"/>
            <w:gridSpan w:val="3"/>
            <w:tcBorders>
              <w:top w:val="single" w:sz="4" w:space="0" w:color="auto"/>
            </w:tcBorders>
            <w:shd w:val="clear" w:color="auto" w:fill="D9D9D9"/>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b/>
                <w:sz w:val="22"/>
                <w:szCs w:val="22"/>
              </w:rPr>
              <w:t xml:space="preserve">CALCULS </w:t>
            </w:r>
          </w:p>
        </w:tc>
      </w:tr>
      <w:tr w:rsidR="00885F44" w:rsidRPr="001B5A80" w:rsidTr="008E516B">
        <w:trPr>
          <w:jc w:val="center"/>
        </w:trPr>
        <w:tc>
          <w:tcPr>
            <w:tcW w:w="1271" w:type="dxa"/>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Expression</w:t>
            </w:r>
          </w:p>
        </w:tc>
        <w:tc>
          <w:tcPr>
            <w:tcW w:w="4703" w:type="dxa"/>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Résultat</w:t>
            </w:r>
          </w:p>
        </w:tc>
        <w:tc>
          <w:tcPr>
            <w:tcW w:w="4269" w:type="dxa"/>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Syntaxe</w:t>
            </w:r>
          </w:p>
        </w:tc>
      </w:tr>
      <w:tr w:rsidR="00885F44" w:rsidRPr="007F0DB5" w:rsidTr="008E516B">
        <w:trPr>
          <w:jc w:val="center"/>
        </w:trPr>
        <w:tc>
          <w:tcPr>
            <w:tcW w:w="1271"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SUM</w:t>
            </w:r>
          </w:p>
        </w:tc>
        <w:tc>
          <w:tcPr>
            <w:tcW w:w="4703" w:type="dxa"/>
            <w:vAlign w:val="center"/>
          </w:tcPr>
          <w:p w:rsidR="00885F44" w:rsidRPr="001B5A80" w:rsidRDefault="00885F44" w:rsidP="001B5A80">
            <w:pPr>
              <w:keepNext/>
              <w:tabs>
                <w:tab w:val="num" w:pos="0"/>
              </w:tabs>
              <w:suppressAutoHyphens/>
              <w:outlineLvl w:val="0"/>
              <w:rPr>
                <w:rFonts w:asciiTheme="majorHAnsi" w:hAnsiTheme="majorHAnsi"/>
                <w:b/>
                <w:bCs/>
                <w:sz w:val="22"/>
                <w:szCs w:val="22"/>
              </w:rPr>
            </w:pPr>
            <w:r w:rsidRPr="001B5A80">
              <w:rPr>
                <w:rFonts w:asciiTheme="majorHAnsi" w:hAnsiTheme="majorHAnsi"/>
                <w:sz w:val="22"/>
                <w:szCs w:val="22"/>
              </w:rPr>
              <w:t>Retourne la somme des valeurs d’un attribut d’une table</w:t>
            </w:r>
          </w:p>
        </w:tc>
        <w:tc>
          <w:tcPr>
            <w:tcW w:w="4269"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lang w:val="en-US"/>
              </w:rPr>
            </w:pPr>
            <w:r w:rsidRPr="001B5A80">
              <w:rPr>
                <w:rFonts w:asciiTheme="majorHAnsi" w:hAnsiTheme="majorHAnsi"/>
                <w:sz w:val="22"/>
                <w:szCs w:val="22"/>
                <w:lang w:val="en-US"/>
              </w:rPr>
              <w:t>SELECT SUM (TABLE.Attribut)  AS NomAlias</w:t>
            </w:r>
          </w:p>
        </w:tc>
      </w:tr>
      <w:tr w:rsidR="00885F44" w:rsidRPr="007F0DB5" w:rsidTr="008E516B">
        <w:trPr>
          <w:jc w:val="center"/>
        </w:trPr>
        <w:tc>
          <w:tcPr>
            <w:tcW w:w="1271"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AVG</w:t>
            </w:r>
          </w:p>
        </w:tc>
        <w:tc>
          <w:tcPr>
            <w:tcW w:w="4703" w:type="dxa"/>
            <w:vAlign w:val="center"/>
          </w:tcPr>
          <w:p w:rsidR="00885F44" w:rsidRPr="001B5A80" w:rsidRDefault="00885F44" w:rsidP="001B5A80">
            <w:pPr>
              <w:keepNext/>
              <w:tabs>
                <w:tab w:val="num" w:pos="0"/>
              </w:tabs>
              <w:suppressAutoHyphens/>
              <w:outlineLvl w:val="0"/>
              <w:rPr>
                <w:rFonts w:asciiTheme="majorHAnsi" w:hAnsiTheme="majorHAnsi"/>
                <w:sz w:val="22"/>
                <w:szCs w:val="22"/>
              </w:rPr>
            </w:pPr>
            <w:r w:rsidRPr="001B5A80">
              <w:rPr>
                <w:rFonts w:asciiTheme="majorHAnsi" w:hAnsiTheme="majorHAnsi"/>
                <w:sz w:val="22"/>
                <w:szCs w:val="22"/>
              </w:rPr>
              <w:t>Retourne la moyenne des valeurs d’un attribut d’une table</w:t>
            </w:r>
          </w:p>
        </w:tc>
        <w:tc>
          <w:tcPr>
            <w:tcW w:w="4269"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lang w:val="en-US"/>
              </w:rPr>
            </w:pPr>
            <w:r w:rsidRPr="001B5A80">
              <w:rPr>
                <w:rFonts w:asciiTheme="majorHAnsi" w:hAnsiTheme="majorHAnsi"/>
                <w:sz w:val="22"/>
                <w:szCs w:val="22"/>
                <w:lang w:val="en-US"/>
              </w:rPr>
              <w:t>SELECT AVG (TABLE.Attribut)  AS NomAlias</w:t>
            </w:r>
          </w:p>
        </w:tc>
      </w:tr>
      <w:tr w:rsidR="00885F44" w:rsidRPr="007F0DB5" w:rsidTr="008E516B">
        <w:trPr>
          <w:jc w:val="center"/>
        </w:trPr>
        <w:tc>
          <w:tcPr>
            <w:tcW w:w="1271"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MAX</w:t>
            </w:r>
          </w:p>
        </w:tc>
        <w:tc>
          <w:tcPr>
            <w:tcW w:w="4703" w:type="dxa"/>
            <w:vAlign w:val="center"/>
          </w:tcPr>
          <w:p w:rsidR="00885F44" w:rsidRPr="001B5A80" w:rsidRDefault="00885F44" w:rsidP="001B5A80">
            <w:pPr>
              <w:keepNext/>
              <w:tabs>
                <w:tab w:val="num" w:pos="0"/>
              </w:tabs>
              <w:suppressAutoHyphens/>
              <w:outlineLvl w:val="0"/>
              <w:rPr>
                <w:rFonts w:asciiTheme="majorHAnsi" w:hAnsiTheme="majorHAnsi"/>
                <w:sz w:val="22"/>
                <w:szCs w:val="22"/>
              </w:rPr>
            </w:pPr>
            <w:r w:rsidRPr="001B5A80">
              <w:rPr>
                <w:rFonts w:asciiTheme="majorHAnsi" w:hAnsiTheme="majorHAnsi"/>
                <w:sz w:val="22"/>
                <w:szCs w:val="22"/>
              </w:rPr>
              <w:t>Retourne la valeur maximum d’un attribut d’une table</w:t>
            </w:r>
          </w:p>
        </w:tc>
        <w:tc>
          <w:tcPr>
            <w:tcW w:w="4269"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lang w:val="en-US"/>
              </w:rPr>
            </w:pPr>
            <w:r w:rsidRPr="001B5A80">
              <w:rPr>
                <w:rFonts w:asciiTheme="majorHAnsi" w:hAnsiTheme="majorHAnsi"/>
                <w:sz w:val="22"/>
                <w:szCs w:val="22"/>
                <w:lang w:val="en-US"/>
              </w:rPr>
              <w:t>SELECT MAX (TABLE.Attribut)  AS NomAlias</w:t>
            </w:r>
          </w:p>
        </w:tc>
      </w:tr>
      <w:tr w:rsidR="00885F44" w:rsidRPr="001B5A80" w:rsidTr="008E516B">
        <w:trPr>
          <w:jc w:val="center"/>
        </w:trPr>
        <w:tc>
          <w:tcPr>
            <w:tcW w:w="1271"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MIN</w:t>
            </w:r>
          </w:p>
        </w:tc>
        <w:tc>
          <w:tcPr>
            <w:tcW w:w="4703" w:type="dxa"/>
            <w:tcBorders>
              <w:bottom w:val="single" w:sz="4" w:space="0" w:color="auto"/>
            </w:tcBorders>
            <w:vAlign w:val="center"/>
          </w:tcPr>
          <w:p w:rsidR="00885F44" w:rsidRPr="001B5A80" w:rsidRDefault="00885F44" w:rsidP="001B5A80">
            <w:pPr>
              <w:keepNext/>
              <w:tabs>
                <w:tab w:val="num" w:pos="0"/>
              </w:tabs>
              <w:suppressAutoHyphens/>
              <w:outlineLvl w:val="0"/>
              <w:rPr>
                <w:rFonts w:asciiTheme="majorHAnsi" w:hAnsiTheme="majorHAnsi"/>
                <w:sz w:val="22"/>
                <w:szCs w:val="22"/>
              </w:rPr>
            </w:pPr>
            <w:r w:rsidRPr="001B5A80">
              <w:rPr>
                <w:rFonts w:asciiTheme="majorHAnsi" w:hAnsiTheme="majorHAnsi"/>
                <w:sz w:val="22"/>
                <w:szCs w:val="22"/>
              </w:rPr>
              <w:t>Retourne la valeur minimum d’un attribut d’une table</w:t>
            </w:r>
          </w:p>
        </w:tc>
        <w:tc>
          <w:tcPr>
            <w:tcW w:w="4269"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SELECT MIN  (TABLE.Attribut)  AS NomAlias</w:t>
            </w:r>
          </w:p>
        </w:tc>
      </w:tr>
      <w:tr w:rsidR="00885F44" w:rsidRPr="007F0DB5" w:rsidTr="008E516B">
        <w:trPr>
          <w:jc w:val="center"/>
        </w:trPr>
        <w:tc>
          <w:tcPr>
            <w:tcW w:w="1271"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AS</w:t>
            </w:r>
          </w:p>
        </w:tc>
        <w:tc>
          <w:tcPr>
            <w:tcW w:w="4703" w:type="dxa"/>
            <w:tcBorders>
              <w:bottom w:val="single" w:sz="4" w:space="0" w:color="auto"/>
            </w:tcBorders>
            <w:vAlign w:val="center"/>
          </w:tcPr>
          <w:p w:rsidR="00885F44" w:rsidRPr="001B5A80" w:rsidRDefault="00885F44" w:rsidP="00504DD7">
            <w:pPr>
              <w:keepNext/>
              <w:tabs>
                <w:tab w:val="num" w:pos="0"/>
              </w:tabs>
              <w:suppressAutoHyphens/>
              <w:outlineLvl w:val="0"/>
              <w:rPr>
                <w:rFonts w:asciiTheme="majorHAnsi" w:hAnsiTheme="majorHAnsi"/>
                <w:b/>
                <w:bCs/>
                <w:sz w:val="22"/>
                <w:szCs w:val="22"/>
              </w:rPr>
            </w:pPr>
            <w:r w:rsidRPr="001B5A80">
              <w:rPr>
                <w:rFonts w:asciiTheme="majorHAnsi" w:hAnsiTheme="majorHAnsi"/>
                <w:sz w:val="22"/>
                <w:szCs w:val="22"/>
              </w:rPr>
              <w:t>L’attribut  projeté est identifié par le nom de l’alias</w:t>
            </w:r>
          </w:p>
        </w:tc>
        <w:tc>
          <w:tcPr>
            <w:tcW w:w="4269"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lang w:val="en-US"/>
              </w:rPr>
            </w:pPr>
            <w:r w:rsidRPr="001B5A80">
              <w:rPr>
                <w:rFonts w:asciiTheme="majorHAnsi" w:hAnsiTheme="majorHAnsi"/>
                <w:sz w:val="22"/>
                <w:szCs w:val="22"/>
                <w:lang w:val="en-US"/>
              </w:rPr>
              <w:t>SELECT SUM (TABLE.Attribut)  AS NomAlias</w:t>
            </w:r>
          </w:p>
        </w:tc>
      </w:tr>
      <w:tr w:rsidR="00885F44" w:rsidRPr="007F0DB5" w:rsidTr="008E516B">
        <w:trPr>
          <w:jc w:val="center"/>
        </w:trPr>
        <w:tc>
          <w:tcPr>
            <w:tcW w:w="1271"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ind w:left="432" w:hanging="432"/>
              <w:outlineLvl w:val="0"/>
              <w:rPr>
                <w:rFonts w:asciiTheme="majorHAnsi" w:hAnsiTheme="majorHAnsi"/>
                <w:sz w:val="22"/>
                <w:szCs w:val="22"/>
                <w:lang w:val="en-US"/>
              </w:rPr>
            </w:pPr>
          </w:p>
        </w:tc>
        <w:tc>
          <w:tcPr>
            <w:tcW w:w="4703"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outlineLvl w:val="0"/>
              <w:rPr>
                <w:rFonts w:asciiTheme="majorHAnsi" w:hAnsiTheme="majorHAnsi"/>
                <w:sz w:val="22"/>
                <w:szCs w:val="22"/>
                <w:lang w:val="en-US"/>
              </w:rPr>
            </w:pPr>
          </w:p>
        </w:tc>
        <w:tc>
          <w:tcPr>
            <w:tcW w:w="4269" w:type="dxa"/>
            <w:tcBorders>
              <w:top w:val="single" w:sz="4" w:space="0" w:color="auto"/>
              <w:left w:val="nil"/>
              <w:bottom w:val="single" w:sz="4" w:space="0" w:color="auto"/>
              <w:right w:val="nil"/>
            </w:tcBorders>
            <w:vAlign w:val="center"/>
          </w:tcPr>
          <w:p w:rsidR="00885F44" w:rsidRPr="001B5A80" w:rsidRDefault="00885F44" w:rsidP="00504DD7">
            <w:pPr>
              <w:keepNext/>
              <w:tabs>
                <w:tab w:val="num" w:pos="0"/>
              </w:tabs>
              <w:suppressAutoHyphens/>
              <w:ind w:left="432" w:hanging="432"/>
              <w:outlineLvl w:val="0"/>
              <w:rPr>
                <w:rFonts w:asciiTheme="majorHAnsi" w:hAnsiTheme="majorHAnsi"/>
                <w:sz w:val="22"/>
                <w:szCs w:val="22"/>
                <w:lang w:val="en-US"/>
              </w:rPr>
            </w:pPr>
          </w:p>
        </w:tc>
      </w:tr>
      <w:tr w:rsidR="00885F44" w:rsidRPr="001B5A80" w:rsidTr="00504DD7">
        <w:trPr>
          <w:cantSplit/>
          <w:jc w:val="center"/>
        </w:trPr>
        <w:tc>
          <w:tcPr>
            <w:tcW w:w="10243" w:type="dxa"/>
            <w:gridSpan w:val="3"/>
            <w:tcBorders>
              <w:top w:val="single" w:sz="4" w:space="0" w:color="auto"/>
            </w:tcBorders>
            <w:shd w:val="clear" w:color="auto" w:fill="D9D9D9"/>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b/>
                <w:sz w:val="22"/>
                <w:szCs w:val="22"/>
              </w:rPr>
              <w:t>REGROUPEMENT</w:t>
            </w:r>
          </w:p>
        </w:tc>
      </w:tr>
      <w:tr w:rsidR="00885F44" w:rsidRPr="001B5A80" w:rsidTr="008E516B">
        <w:trPr>
          <w:jc w:val="center"/>
        </w:trPr>
        <w:tc>
          <w:tcPr>
            <w:tcW w:w="1271" w:type="dxa"/>
            <w:tcBorders>
              <w:top w:val="nil"/>
            </w:tcBorders>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Expression</w:t>
            </w:r>
          </w:p>
        </w:tc>
        <w:tc>
          <w:tcPr>
            <w:tcW w:w="4703" w:type="dxa"/>
            <w:tcBorders>
              <w:top w:val="nil"/>
            </w:tcBorders>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Résultat</w:t>
            </w:r>
          </w:p>
        </w:tc>
        <w:tc>
          <w:tcPr>
            <w:tcW w:w="4269" w:type="dxa"/>
            <w:tcBorders>
              <w:top w:val="nil"/>
            </w:tcBorders>
            <w:shd w:val="clear" w:color="auto" w:fill="F2F2F2"/>
            <w:vAlign w:val="center"/>
          </w:tcPr>
          <w:p w:rsidR="00885F44" w:rsidRPr="001B5A80" w:rsidRDefault="00885F44" w:rsidP="00504DD7">
            <w:pPr>
              <w:keepNext/>
              <w:tabs>
                <w:tab w:val="num" w:pos="0"/>
              </w:tabs>
              <w:suppressAutoHyphens/>
              <w:ind w:left="432" w:hanging="432"/>
              <w:outlineLvl w:val="0"/>
              <w:rPr>
                <w:rFonts w:asciiTheme="majorHAnsi" w:hAnsiTheme="majorHAnsi"/>
                <w:bCs/>
                <w:i/>
                <w:sz w:val="22"/>
                <w:szCs w:val="22"/>
              </w:rPr>
            </w:pPr>
            <w:r w:rsidRPr="001B5A80">
              <w:rPr>
                <w:rFonts w:asciiTheme="majorHAnsi" w:hAnsiTheme="majorHAnsi"/>
                <w:i/>
                <w:sz w:val="22"/>
                <w:szCs w:val="22"/>
              </w:rPr>
              <w:t>Syntaxe</w:t>
            </w:r>
          </w:p>
        </w:tc>
      </w:tr>
      <w:tr w:rsidR="00885F44" w:rsidRPr="007F0DB5" w:rsidTr="008E516B">
        <w:trPr>
          <w:jc w:val="center"/>
        </w:trPr>
        <w:tc>
          <w:tcPr>
            <w:tcW w:w="1271"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COUNT</w:t>
            </w:r>
          </w:p>
        </w:tc>
        <w:tc>
          <w:tcPr>
            <w:tcW w:w="4703"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Retourne le nombre de tuples d’une table</w:t>
            </w:r>
          </w:p>
        </w:tc>
        <w:tc>
          <w:tcPr>
            <w:tcW w:w="4269" w:type="dxa"/>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lang w:val="en-US"/>
              </w:rPr>
            </w:pPr>
            <w:r w:rsidRPr="001B5A80">
              <w:rPr>
                <w:rFonts w:asciiTheme="majorHAnsi" w:hAnsiTheme="majorHAnsi"/>
                <w:sz w:val="22"/>
                <w:szCs w:val="22"/>
                <w:lang w:val="en-US"/>
              </w:rPr>
              <w:t>SELECT COUNT (TABLE.Attribut)  AS NomAlias</w:t>
            </w:r>
          </w:p>
        </w:tc>
      </w:tr>
      <w:tr w:rsidR="00885F44" w:rsidRPr="007F0DB5" w:rsidTr="008E516B">
        <w:trPr>
          <w:jc w:val="center"/>
        </w:trPr>
        <w:tc>
          <w:tcPr>
            <w:tcW w:w="1271"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GROUP BY</w:t>
            </w:r>
          </w:p>
        </w:tc>
        <w:tc>
          <w:tcPr>
            <w:tcW w:w="4703" w:type="dxa"/>
            <w:tcBorders>
              <w:bottom w:val="single" w:sz="4" w:space="0" w:color="auto"/>
            </w:tcBorders>
            <w:vAlign w:val="center"/>
          </w:tcPr>
          <w:p w:rsidR="00885F44" w:rsidRPr="001B5A80" w:rsidRDefault="00885F44" w:rsidP="00504DD7">
            <w:pPr>
              <w:keepNext/>
              <w:tabs>
                <w:tab w:val="num" w:pos="0"/>
              </w:tabs>
              <w:suppressAutoHyphens/>
              <w:outlineLvl w:val="0"/>
              <w:rPr>
                <w:rFonts w:asciiTheme="majorHAnsi" w:hAnsiTheme="majorHAnsi"/>
                <w:b/>
                <w:bCs/>
                <w:sz w:val="22"/>
                <w:szCs w:val="22"/>
              </w:rPr>
            </w:pPr>
            <w:r w:rsidRPr="001B5A80">
              <w:rPr>
                <w:rFonts w:asciiTheme="majorHAnsi" w:hAnsiTheme="majorHAnsi"/>
                <w:sz w:val="22"/>
                <w:szCs w:val="22"/>
              </w:rPr>
              <w:t>Permet de faire porter les fonctions d’agrégat sur des partitions de la table</w:t>
            </w:r>
          </w:p>
        </w:tc>
        <w:tc>
          <w:tcPr>
            <w:tcW w:w="4269"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lang w:val="en-US"/>
              </w:rPr>
            </w:pPr>
            <w:r w:rsidRPr="001B5A80">
              <w:rPr>
                <w:rFonts w:asciiTheme="majorHAnsi" w:hAnsiTheme="majorHAnsi"/>
                <w:sz w:val="22"/>
                <w:szCs w:val="22"/>
                <w:lang w:val="en-US"/>
              </w:rPr>
              <w:t>GROUP BY TABLE.Attribut</w:t>
            </w:r>
          </w:p>
          <w:p w:rsidR="00885F44" w:rsidRPr="001B5A80" w:rsidRDefault="00885F44" w:rsidP="00504DD7">
            <w:pPr>
              <w:keepNext/>
              <w:tabs>
                <w:tab w:val="num" w:pos="0"/>
              </w:tabs>
              <w:suppressAutoHyphens/>
              <w:ind w:left="432" w:hanging="432"/>
              <w:outlineLvl w:val="0"/>
              <w:rPr>
                <w:rFonts w:asciiTheme="majorHAnsi" w:hAnsiTheme="majorHAnsi"/>
                <w:b/>
                <w:bCs/>
                <w:sz w:val="22"/>
                <w:szCs w:val="22"/>
                <w:lang w:val="en-US"/>
              </w:rPr>
            </w:pPr>
            <w:r w:rsidRPr="001B5A80">
              <w:rPr>
                <w:rFonts w:asciiTheme="majorHAnsi" w:hAnsiTheme="majorHAnsi"/>
                <w:sz w:val="22"/>
                <w:szCs w:val="22"/>
                <w:lang w:val="en-US"/>
              </w:rPr>
              <w:t>HAVING TABLE.Attribut = Valeur</w:t>
            </w:r>
          </w:p>
        </w:tc>
      </w:tr>
      <w:tr w:rsidR="00885F44" w:rsidRPr="007F0DB5" w:rsidTr="008E516B">
        <w:trPr>
          <w:jc w:val="center"/>
        </w:trPr>
        <w:tc>
          <w:tcPr>
            <w:tcW w:w="1271"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rPr>
            </w:pPr>
            <w:r w:rsidRPr="001B5A80">
              <w:rPr>
                <w:rFonts w:asciiTheme="majorHAnsi" w:hAnsiTheme="majorHAnsi"/>
                <w:sz w:val="22"/>
                <w:szCs w:val="22"/>
              </w:rPr>
              <w:t>HAVING</w:t>
            </w:r>
          </w:p>
        </w:tc>
        <w:tc>
          <w:tcPr>
            <w:tcW w:w="4703" w:type="dxa"/>
            <w:tcBorders>
              <w:bottom w:val="single" w:sz="4" w:space="0" w:color="auto"/>
            </w:tcBorders>
            <w:vAlign w:val="center"/>
          </w:tcPr>
          <w:p w:rsidR="00885F44" w:rsidRPr="001B5A80" w:rsidRDefault="00885F44" w:rsidP="00504DD7">
            <w:pPr>
              <w:keepNext/>
              <w:tabs>
                <w:tab w:val="num" w:pos="0"/>
              </w:tabs>
              <w:suppressAutoHyphens/>
              <w:outlineLvl w:val="0"/>
              <w:rPr>
                <w:rFonts w:asciiTheme="majorHAnsi" w:hAnsiTheme="majorHAnsi"/>
                <w:b/>
                <w:bCs/>
                <w:sz w:val="22"/>
                <w:szCs w:val="22"/>
              </w:rPr>
            </w:pPr>
            <w:r w:rsidRPr="001B5A80">
              <w:rPr>
                <w:rFonts w:asciiTheme="majorHAnsi" w:hAnsiTheme="majorHAnsi"/>
                <w:sz w:val="22"/>
                <w:szCs w:val="22"/>
              </w:rPr>
              <w:t>Permet d’appliquer des prédicats de condition sur des résultats de regroupement</w:t>
            </w:r>
          </w:p>
        </w:tc>
        <w:tc>
          <w:tcPr>
            <w:tcW w:w="4269" w:type="dxa"/>
            <w:tcBorders>
              <w:bottom w:val="single" w:sz="4" w:space="0" w:color="auto"/>
            </w:tcBorders>
            <w:vAlign w:val="center"/>
          </w:tcPr>
          <w:p w:rsidR="00885F44" w:rsidRPr="001B5A80" w:rsidRDefault="00885F44" w:rsidP="00504DD7">
            <w:pPr>
              <w:keepNext/>
              <w:tabs>
                <w:tab w:val="num" w:pos="0"/>
              </w:tabs>
              <w:suppressAutoHyphens/>
              <w:ind w:left="432" w:hanging="432"/>
              <w:outlineLvl w:val="0"/>
              <w:rPr>
                <w:rFonts w:asciiTheme="majorHAnsi" w:hAnsiTheme="majorHAnsi"/>
                <w:b/>
                <w:bCs/>
                <w:sz w:val="22"/>
                <w:szCs w:val="22"/>
                <w:lang w:val="en-US"/>
              </w:rPr>
            </w:pPr>
            <w:r w:rsidRPr="001B5A80">
              <w:rPr>
                <w:rFonts w:asciiTheme="majorHAnsi" w:hAnsiTheme="majorHAnsi"/>
                <w:sz w:val="22"/>
                <w:szCs w:val="22"/>
                <w:lang w:val="en-US"/>
              </w:rPr>
              <w:t>GROUP BY TABLE.Attribut</w:t>
            </w:r>
          </w:p>
          <w:p w:rsidR="00885F44" w:rsidRPr="001B5A80" w:rsidRDefault="00885F44" w:rsidP="00504DD7">
            <w:pPr>
              <w:keepNext/>
              <w:tabs>
                <w:tab w:val="num" w:pos="0"/>
              </w:tabs>
              <w:suppressAutoHyphens/>
              <w:ind w:left="432" w:hanging="432"/>
              <w:outlineLvl w:val="0"/>
              <w:rPr>
                <w:rFonts w:asciiTheme="majorHAnsi" w:hAnsiTheme="majorHAnsi"/>
                <w:b/>
                <w:bCs/>
                <w:sz w:val="22"/>
                <w:szCs w:val="22"/>
                <w:lang w:val="en-US"/>
              </w:rPr>
            </w:pPr>
            <w:r w:rsidRPr="001B5A80">
              <w:rPr>
                <w:rFonts w:asciiTheme="majorHAnsi" w:hAnsiTheme="majorHAnsi"/>
                <w:sz w:val="22"/>
                <w:szCs w:val="22"/>
                <w:lang w:val="en-US"/>
              </w:rPr>
              <w:t>HAVING TABLE.Attribut = Valeur</w:t>
            </w:r>
          </w:p>
        </w:tc>
      </w:tr>
    </w:tbl>
    <w:p w:rsidR="001B5A80" w:rsidRPr="006022B3" w:rsidRDefault="001B5A80" w:rsidP="00885F44">
      <w:pPr>
        <w:rPr>
          <w:rFonts w:ascii="Calibri" w:hAnsi="Calibri"/>
          <w:b/>
          <w:lang w:val="en-US" w:eastAsia="ar-SA"/>
        </w:rPr>
      </w:pPr>
    </w:p>
    <w:p w:rsidR="001B5A80" w:rsidRPr="006022B3" w:rsidRDefault="001B5A80" w:rsidP="001B5A80">
      <w:pPr>
        <w:rPr>
          <w:lang w:val="en-US" w:eastAsia="ar-SA"/>
        </w:rPr>
      </w:pPr>
      <w:r w:rsidRPr="006022B3">
        <w:rPr>
          <w:lang w:val="en-US" w:eastAsia="ar-SA"/>
        </w:rPr>
        <w:br w:type="page"/>
      </w:r>
    </w:p>
    <w:p w:rsidR="007B18DC" w:rsidRPr="007B18DC" w:rsidRDefault="007B18DC" w:rsidP="007B18DC">
      <w:pPr>
        <w:pStyle w:val="Retraitcorpsdetexte"/>
        <w:tabs>
          <w:tab w:val="right" w:pos="9923"/>
        </w:tabs>
        <w:ind w:right="83" w:firstLine="0"/>
        <w:jc w:val="both"/>
        <w:rPr>
          <w:sz w:val="24"/>
          <w:szCs w:val="24"/>
          <w:u w:val="single"/>
        </w:rPr>
      </w:pPr>
    </w:p>
    <w:p w:rsidR="000B39C2" w:rsidRPr="00036B3D" w:rsidRDefault="000B39C2" w:rsidP="00D912BE">
      <w:pPr>
        <w:pBdr>
          <w:bottom w:val="single" w:sz="4" w:space="1" w:color="auto"/>
          <w:between w:val="single" w:sz="4" w:space="1" w:color="auto"/>
        </w:pBdr>
        <w:jc w:val="both"/>
        <w:rPr>
          <w:rFonts w:asciiTheme="majorHAnsi" w:hAnsiTheme="majorHAnsi"/>
          <w:b/>
          <w:sz w:val="16"/>
          <w:szCs w:val="16"/>
          <w:u w:val="single"/>
        </w:rPr>
      </w:pPr>
      <w:r w:rsidRPr="00C45F06">
        <w:rPr>
          <w:rFonts w:asciiTheme="majorHAnsi" w:hAnsiTheme="majorHAnsi" w:cs="Arial"/>
          <w:b/>
          <w:color w:val="000000"/>
        </w:rPr>
        <w:t>Annexe B</w:t>
      </w:r>
      <w:r w:rsidR="00492B03">
        <w:rPr>
          <w:rFonts w:asciiTheme="majorHAnsi" w:hAnsiTheme="majorHAnsi" w:cs="Arial"/>
          <w:b/>
          <w:color w:val="000000"/>
        </w:rPr>
        <w:t>3</w:t>
      </w:r>
      <w:r w:rsidR="005965EE" w:rsidRPr="00D775E9">
        <w:rPr>
          <w:rFonts w:asciiTheme="majorHAnsi" w:hAnsiTheme="majorHAnsi"/>
          <w:b/>
        </w:rPr>
        <w:t xml:space="preserve"> - </w:t>
      </w:r>
      <w:r w:rsidRPr="00C45F06">
        <w:rPr>
          <w:rFonts w:asciiTheme="majorHAnsi" w:hAnsiTheme="majorHAnsi" w:cs="Arial"/>
          <w:b/>
          <w:color w:val="000000"/>
        </w:rPr>
        <w:t>Documentation fiscale</w:t>
      </w:r>
      <w:r w:rsidR="00593C13" w:rsidRPr="00C45F06">
        <w:rPr>
          <w:rFonts w:cs="Arial"/>
          <w:color w:val="000000"/>
        </w:rPr>
        <w:t xml:space="preserve"> </w:t>
      </w:r>
    </w:p>
    <w:p w:rsidR="007E0C81" w:rsidRPr="007E0C81" w:rsidRDefault="007E0C81" w:rsidP="007E0C81">
      <w:pPr>
        <w:pStyle w:val="Corpsdetexte"/>
      </w:pPr>
    </w:p>
    <w:p w:rsidR="00EE6661" w:rsidRPr="002C2DB0" w:rsidRDefault="00DD0DDC" w:rsidP="00EE6661">
      <w:pPr>
        <w:pStyle w:val="Retraitcorpsdetexte"/>
        <w:shd w:val="clear" w:color="auto" w:fill="D9D9D9" w:themeFill="background1" w:themeFillShade="D9"/>
        <w:tabs>
          <w:tab w:val="right" w:pos="9923"/>
        </w:tabs>
        <w:spacing w:after="240"/>
        <w:ind w:right="85" w:firstLine="0"/>
        <w:jc w:val="both"/>
        <w:rPr>
          <w:rStyle w:val="cthl"/>
          <w:rFonts w:asciiTheme="majorHAnsi" w:hAnsiTheme="majorHAnsi"/>
          <w:b/>
          <w:sz w:val="26"/>
          <w:szCs w:val="26"/>
          <w:lang w:val="fr-FR"/>
        </w:rPr>
      </w:pPr>
      <w:r>
        <w:rPr>
          <w:rStyle w:val="cthl"/>
          <w:rFonts w:asciiTheme="majorHAnsi" w:hAnsiTheme="majorHAnsi"/>
          <w:b/>
          <w:sz w:val="26"/>
          <w:szCs w:val="26"/>
          <w:lang w:val="fr-FR"/>
        </w:rPr>
        <w:t xml:space="preserve">Revue fiduciaire Mensuel RF 1107 – (09/2019) </w:t>
      </w:r>
      <w:r w:rsidR="00EE6661" w:rsidRPr="00EE6661">
        <w:rPr>
          <w:rStyle w:val="cthl"/>
          <w:rFonts w:asciiTheme="majorHAnsi" w:hAnsiTheme="majorHAnsi"/>
          <w:b/>
          <w:sz w:val="26"/>
          <w:szCs w:val="26"/>
          <w:lang w:val="fr-FR"/>
        </w:rPr>
        <w:t xml:space="preserve">- </w:t>
      </w:r>
      <w:r w:rsidR="00EE6661" w:rsidRPr="002C2DB0">
        <w:rPr>
          <w:rStyle w:val="cthl"/>
          <w:rFonts w:asciiTheme="majorHAnsi" w:hAnsiTheme="majorHAnsi"/>
          <w:b/>
          <w:sz w:val="26"/>
          <w:szCs w:val="26"/>
          <w:lang w:val="fr-FR"/>
        </w:rPr>
        <w:t>TVA déductible – Exclusions et restrictions du droit à déduction</w:t>
      </w:r>
    </w:p>
    <w:p w:rsidR="00857DA1" w:rsidRDefault="00857DA1" w:rsidP="00857DA1">
      <w:pPr>
        <w:pStyle w:val="Corpsdetexte"/>
        <w:rPr>
          <w:rFonts w:asciiTheme="majorHAnsi" w:hAnsiTheme="majorHAnsi"/>
          <w:b/>
        </w:rPr>
      </w:pPr>
      <w:r w:rsidRPr="008D5865">
        <w:rPr>
          <w:rFonts w:asciiTheme="majorHAnsi" w:hAnsiTheme="majorHAnsi"/>
          <w:b/>
        </w:rPr>
        <w:t xml:space="preserve">§ </w:t>
      </w:r>
      <w:r w:rsidR="00DD0DDC">
        <w:rPr>
          <w:rFonts w:asciiTheme="majorHAnsi" w:hAnsiTheme="majorHAnsi"/>
          <w:b/>
        </w:rPr>
        <w:t>1749</w:t>
      </w:r>
      <w:r w:rsidR="00C67A83">
        <w:rPr>
          <w:rFonts w:asciiTheme="majorHAnsi" w:hAnsiTheme="majorHAnsi"/>
          <w:b/>
        </w:rPr>
        <w:t> </w:t>
      </w:r>
      <w:r w:rsidR="00EE6661">
        <w:rPr>
          <w:rFonts w:asciiTheme="majorHAnsi" w:hAnsiTheme="majorHAnsi"/>
          <w:b/>
        </w:rPr>
        <w:t xml:space="preserve">- </w:t>
      </w:r>
      <w:r w:rsidR="00EE6661">
        <w:rPr>
          <w:rStyle w:val="cthl"/>
          <w:rFonts w:asciiTheme="majorHAnsi" w:hAnsiTheme="majorHAnsi" w:cs="Arial"/>
          <w:b/>
        </w:rPr>
        <w:t>Biens cédés sans rémunération ou contre une faible rémunération – Principe d’exclusion du droit à déduction</w:t>
      </w:r>
    </w:p>
    <w:p w:rsidR="00457E6E" w:rsidRDefault="00C67A83" w:rsidP="00D9203B">
      <w:pPr>
        <w:pStyle w:val="Corpsdetexte"/>
        <w:jc w:val="both"/>
        <w:rPr>
          <w:rFonts w:asciiTheme="majorHAnsi" w:hAnsiTheme="majorHAnsi"/>
          <w:i/>
        </w:rPr>
      </w:pPr>
      <w:r>
        <w:rPr>
          <w:rFonts w:asciiTheme="majorHAnsi" w:hAnsiTheme="majorHAnsi"/>
          <w:b/>
        </w:rPr>
        <w:t>Les biens cédés sans rémunération ou moyennant une rémunération très inférieure à leur prix normal, notamment à titre de com</w:t>
      </w:r>
      <w:r w:rsidR="00857DA1" w:rsidRPr="008D5865">
        <w:rPr>
          <w:rFonts w:asciiTheme="majorHAnsi" w:hAnsiTheme="majorHAnsi"/>
          <w:b/>
        </w:rPr>
        <w:t>mission, salaire, gratification, rabais, bonification, cadeau</w:t>
      </w:r>
      <w:r>
        <w:rPr>
          <w:rFonts w:asciiTheme="majorHAnsi" w:hAnsiTheme="majorHAnsi"/>
        </w:rPr>
        <w:t>, quelle que soit la qualité du bénéficiaire (client, fournisseur, personnel) ou la forme de la distribution, n’ouvrent pas droit à déduction. Ne sont toutefois pas visés les biens de très faible valeur […]</w:t>
      </w:r>
    </w:p>
    <w:p w:rsidR="00457E6E" w:rsidRDefault="00457E6E" w:rsidP="00457E6E">
      <w:pPr>
        <w:pStyle w:val="Corpsdetexte"/>
        <w:jc w:val="both"/>
        <w:rPr>
          <w:rFonts w:asciiTheme="majorHAnsi" w:hAnsiTheme="majorHAnsi"/>
          <w:i/>
        </w:rPr>
      </w:pPr>
    </w:p>
    <w:p w:rsidR="00857DA1" w:rsidRPr="008D5865" w:rsidRDefault="00C67A83" w:rsidP="00857DA1">
      <w:pPr>
        <w:pStyle w:val="Corpsdetexte"/>
        <w:rPr>
          <w:rFonts w:asciiTheme="majorHAnsi" w:hAnsiTheme="majorHAnsi"/>
          <w:b/>
        </w:rPr>
      </w:pPr>
      <w:r w:rsidRPr="008D5865">
        <w:rPr>
          <w:rFonts w:asciiTheme="majorHAnsi" w:hAnsiTheme="majorHAnsi"/>
          <w:b/>
        </w:rPr>
        <w:t xml:space="preserve">§ </w:t>
      </w:r>
      <w:r>
        <w:rPr>
          <w:rFonts w:asciiTheme="majorHAnsi" w:hAnsiTheme="majorHAnsi"/>
          <w:b/>
        </w:rPr>
        <w:t>1752 – Déduction de la TVA admise pour les objets</w:t>
      </w:r>
      <w:r w:rsidR="00857DA1" w:rsidRPr="008D5865">
        <w:rPr>
          <w:rFonts w:asciiTheme="majorHAnsi" w:hAnsiTheme="majorHAnsi"/>
          <w:b/>
        </w:rPr>
        <w:t xml:space="preserve"> de très faible valeur</w:t>
      </w:r>
    </w:p>
    <w:p w:rsidR="00C67A83" w:rsidRDefault="00C67A83" w:rsidP="00457E6E">
      <w:pPr>
        <w:pStyle w:val="Corpsdetexte"/>
        <w:rPr>
          <w:rFonts w:asciiTheme="majorHAnsi" w:hAnsiTheme="majorHAnsi"/>
        </w:rPr>
      </w:pPr>
      <w:r>
        <w:rPr>
          <w:rFonts w:asciiTheme="majorHAnsi" w:hAnsiTheme="majorHAnsi"/>
        </w:rPr>
        <w:t>[…]</w:t>
      </w:r>
    </w:p>
    <w:p w:rsidR="00457E6E" w:rsidRPr="0052634B" w:rsidRDefault="00C67A83" w:rsidP="00D9203B">
      <w:pPr>
        <w:pStyle w:val="Corpsdetexte"/>
        <w:jc w:val="both"/>
        <w:rPr>
          <w:rFonts w:asciiTheme="majorHAnsi" w:hAnsiTheme="majorHAnsi"/>
        </w:rPr>
      </w:pPr>
      <w:r>
        <w:rPr>
          <w:rFonts w:asciiTheme="majorHAnsi" w:hAnsiTheme="majorHAnsi"/>
        </w:rPr>
        <w:t>Sont considérés comme tels, les biens d’un prix d’achat ou de revient […] n’excédant pas 69 euros, taxes comprises, par objet, par an et par bénéficiaire. […]</w:t>
      </w:r>
    </w:p>
    <w:p w:rsidR="00D77D4E" w:rsidRPr="001B5A80" w:rsidRDefault="00D77D4E" w:rsidP="00D77D4E">
      <w:pPr>
        <w:pStyle w:val="Retraitcorpsdetexte"/>
        <w:shd w:val="clear" w:color="auto" w:fill="D9D9D9" w:themeFill="background1" w:themeFillShade="D9"/>
        <w:tabs>
          <w:tab w:val="right" w:pos="9923"/>
        </w:tabs>
        <w:spacing w:after="240"/>
        <w:ind w:right="85" w:firstLine="0"/>
        <w:jc w:val="both"/>
        <w:rPr>
          <w:rStyle w:val="cthl"/>
          <w:rFonts w:asciiTheme="majorHAnsi" w:hAnsiTheme="majorHAnsi"/>
          <w:b/>
          <w:sz w:val="26"/>
          <w:szCs w:val="26"/>
          <w:lang w:val="fr-FR"/>
        </w:rPr>
      </w:pPr>
      <w:r>
        <w:rPr>
          <w:rStyle w:val="cthl"/>
          <w:rFonts w:asciiTheme="majorHAnsi" w:hAnsiTheme="majorHAnsi"/>
          <w:b/>
          <w:sz w:val="26"/>
          <w:szCs w:val="26"/>
          <w:lang w:val="fr-FR"/>
        </w:rPr>
        <w:t xml:space="preserve">Revue fiduciaire Mensuel RF 1107 – (09/2019) </w:t>
      </w:r>
      <w:r>
        <w:rPr>
          <w:rStyle w:val="cthl"/>
          <w:rFonts w:asciiTheme="majorHAnsi" w:hAnsiTheme="majorHAnsi" w:cs="Arial"/>
          <w:b/>
          <w:sz w:val="24"/>
          <w:szCs w:val="24"/>
          <w:lang w:val="fr-FR"/>
        </w:rPr>
        <w:t>– Dépenses liées au logement</w:t>
      </w:r>
    </w:p>
    <w:p w:rsidR="00D77D4E" w:rsidRDefault="00D77D4E" w:rsidP="00D77D4E">
      <w:pPr>
        <w:pStyle w:val="Corpsdetexte"/>
        <w:jc w:val="both"/>
        <w:rPr>
          <w:rFonts w:asciiTheme="majorHAnsi" w:hAnsiTheme="majorHAnsi"/>
        </w:rPr>
      </w:pPr>
      <w:r w:rsidRPr="00D6069B">
        <w:rPr>
          <w:rFonts w:asciiTheme="majorHAnsi" w:hAnsiTheme="majorHAnsi"/>
          <w:b/>
        </w:rPr>
        <w:t xml:space="preserve">§ </w:t>
      </w:r>
      <w:r>
        <w:rPr>
          <w:rFonts w:asciiTheme="majorHAnsi" w:hAnsiTheme="majorHAnsi"/>
          <w:b/>
        </w:rPr>
        <w:t>1734</w:t>
      </w:r>
    </w:p>
    <w:p w:rsidR="00D77D4E" w:rsidRDefault="00D77D4E" w:rsidP="00D9203B">
      <w:pPr>
        <w:pStyle w:val="NormalWeb"/>
        <w:spacing w:before="150" w:after="150"/>
        <w:jc w:val="both"/>
        <w:rPr>
          <w:rFonts w:asciiTheme="majorHAnsi" w:hAnsiTheme="majorHAnsi"/>
        </w:rPr>
      </w:pPr>
      <w:r>
        <w:rPr>
          <w:rFonts w:asciiTheme="majorHAnsi" w:hAnsiTheme="majorHAnsi"/>
        </w:rPr>
        <w:t>La TVA qui a grevé les dépenses supportées par les entreprises pour assurer le logement de leurs dirigeants et de leur personnel est exclue du droit à déduction (CGI, ann. II art.206)</w:t>
      </w:r>
      <w:r w:rsidRPr="003C4976">
        <w:rPr>
          <w:rFonts w:asciiTheme="majorHAnsi" w:hAnsiTheme="majorHAnsi"/>
        </w:rPr>
        <w:t>. […]</w:t>
      </w:r>
    </w:p>
    <w:p w:rsidR="00D77D4E" w:rsidRPr="009F3D6B" w:rsidRDefault="00D77D4E" w:rsidP="00D77D4E">
      <w:pPr>
        <w:pStyle w:val="Retraitcorpsdetexte"/>
        <w:shd w:val="clear" w:color="auto" w:fill="D9D9D9" w:themeFill="background1" w:themeFillShade="D9"/>
        <w:tabs>
          <w:tab w:val="right" w:pos="9923"/>
        </w:tabs>
        <w:spacing w:after="240"/>
        <w:ind w:right="85" w:firstLine="0"/>
        <w:jc w:val="both"/>
        <w:rPr>
          <w:rStyle w:val="cthl"/>
          <w:rFonts w:asciiTheme="majorHAnsi" w:hAnsiTheme="majorHAnsi"/>
          <w:b/>
          <w:sz w:val="26"/>
          <w:szCs w:val="26"/>
          <w:lang w:val="fr-FR"/>
        </w:rPr>
      </w:pPr>
      <w:r w:rsidRPr="009F3D6B">
        <w:rPr>
          <w:rStyle w:val="cthl"/>
          <w:rFonts w:asciiTheme="majorHAnsi" w:hAnsiTheme="majorHAnsi"/>
          <w:b/>
          <w:sz w:val="26"/>
          <w:szCs w:val="26"/>
          <w:lang w:val="fr-FR"/>
        </w:rPr>
        <w:t>Déductibilité de la TVA sur l</w:t>
      </w:r>
      <w:r w:rsidR="00D9203B">
        <w:rPr>
          <w:rStyle w:val="cthl"/>
          <w:rFonts w:asciiTheme="majorHAnsi" w:hAnsiTheme="majorHAnsi"/>
          <w:b/>
          <w:sz w:val="26"/>
          <w:szCs w:val="26"/>
          <w:lang w:val="fr-FR"/>
        </w:rPr>
        <w:t>e</w:t>
      </w:r>
      <w:r w:rsidRPr="009F3D6B">
        <w:rPr>
          <w:rStyle w:val="cthl"/>
          <w:rFonts w:asciiTheme="majorHAnsi" w:hAnsiTheme="majorHAnsi"/>
          <w:b/>
          <w:sz w:val="26"/>
          <w:szCs w:val="26"/>
          <w:lang w:val="fr-FR"/>
        </w:rPr>
        <w:t xml:space="preserve"> gazole étendu à l’essence</w:t>
      </w:r>
      <w:r>
        <w:rPr>
          <w:rStyle w:val="cthl"/>
          <w:rFonts w:asciiTheme="majorHAnsi" w:hAnsiTheme="majorHAnsi"/>
          <w:b/>
          <w:sz w:val="26"/>
          <w:szCs w:val="26"/>
          <w:lang w:val="fr-FR"/>
        </w:rPr>
        <w:t xml:space="preserve"> – </w:t>
      </w:r>
      <w:r w:rsidRPr="009F3D6B">
        <w:rPr>
          <w:rStyle w:val="cthl"/>
          <w:rFonts w:asciiTheme="majorHAnsi" w:hAnsiTheme="majorHAnsi"/>
          <w:b/>
          <w:sz w:val="26"/>
          <w:szCs w:val="26"/>
          <w:lang w:val="fr-FR"/>
        </w:rPr>
        <w:t>Service-Public-Pro.fr</w:t>
      </w:r>
    </w:p>
    <w:p w:rsidR="00D77D4E" w:rsidRPr="00D9203B" w:rsidRDefault="00D77D4E" w:rsidP="00D77D4E">
      <w:pPr>
        <w:rPr>
          <w:rFonts w:asciiTheme="majorHAnsi" w:hAnsiTheme="majorHAnsi" w:cstheme="majorHAnsi"/>
          <w:b/>
        </w:rPr>
      </w:pPr>
    </w:p>
    <w:p w:rsidR="00D77D4E" w:rsidRPr="00D9203B" w:rsidRDefault="00D77D4E" w:rsidP="00D77D4E">
      <w:pPr>
        <w:pStyle w:val="paragraphe-western"/>
        <w:spacing w:before="0" w:beforeAutospacing="0" w:after="0" w:afterAutospacing="0"/>
        <w:jc w:val="both"/>
        <w:rPr>
          <w:rFonts w:asciiTheme="majorHAnsi" w:hAnsiTheme="majorHAnsi" w:cstheme="majorHAnsi"/>
          <w:color w:val="000000"/>
        </w:rPr>
      </w:pPr>
      <w:r w:rsidRPr="00D9203B">
        <w:rPr>
          <w:rFonts w:asciiTheme="majorHAnsi" w:hAnsiTheme="majorHAnsi" w:cstheme="majorHAnsi"/>
          <w:color w:val="000000"/>
        </w:rPr>
        <w:t>L’échéancier de mise en place de la déductibilité est le suivant :</w:t>
      </w:r>
    </w:p>
    <w:p w:rsidR="00D77D4E" w:rsidRPr="00D9203B" w:rsidRDefault="00D77D4E" w:rsidP="00D77D4E">
      <w:pPr>
        <w:pStyle w:val="paragraphe-western"/>
        <w:spacing w:before="0" w:beforeAutospacing="0" w:after="0" w:afterAutospacing="0"/>
        <w:jc w:val="both"/>
        <w:rPr>
          <w:rFonts w:asciiTheme="majorHAnsi" w:hAnsiTheme="majorHAnsi" w:cstheme="majorHAnsi"/>
          <w:color w:val="000000"/>
          <w:sz w:val="10"/>
        </w:rPr>
      </w:pPr>
    </w:p>
    <w:tbl>
      <w:tblPr>
        <w:tblStyle w:val="Grilledutableau"/>
        <w:tblW w:w="0" w:type="auto"/>
        <w:tblInd w:w="279" w:type="dxa"/>
        <w:tblLook w:val="04A0" w:firstRow="1" w:lastRow="0" w:firstColumn="1" w:lastColumn="0" w:noHBand="0" w:noVBand="1"/>
      </w:tblPr>
      <w:tblGrid>
        <w:gridCol w:w="2791"/>
        <w:gridCol w:w="3304"/>
        <w:gridCol w:w="3402"/>
      </w:tblGrid>
      <w:tr w:rsidR="00D77D4E" w:rsidRPr="00D9203B" w:rsidTr="002D6F51">
        <w:trPr>
          <w:trHeight w:val="380"/>
        </w:trPr>
        <w:tc>
          <w:tcPr>
            <w:tcW w:w="9497" w:type="dxa"/>
            <w:gridSpan w:val="3"/>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Extension du droit à déduction de la TVA sur le gazole grevant l’essence</w:t>
            </w:r>
          </w:p>
        </w:tc>
      </w:tr>
      <w:tr w:rsidR="00D77D4E" w:rsidRPr="00D9203B" w:rsidTr="002D6F51">
        <w:trPr>
          <w:trHeight w:val="380"/>
        </w:trPr>
        <w:tc>
          <w:tcPr>
            <w:tcW w:w="2791" w:type="dxa"/>
            <w:vMerge w:val="restart"/>
            <w:vAlign w:val="center"/>
          </w:tcPr>
          <w:p w:rsidR="00D77D4E" w:rsidRPr="00D9203B" w:rsidRDefault="00D77D4E" w:rsidP="002D6F51">
            <w:pPr>
              <w:pStyle w:val="paragraphe-western"/>
              <w:spacing w:before="0" w:after="0"/>
              <w:jc w:val="center"/>
              <w:rPr>
                <w:rFonts w:asciiTheme="majorHAnsi" w:hAnsiTheme="majorHAnsi" w:cstheme="majorHAnsi"/>
                <w:color w:val="000000"/>
              </w:rPr>
            </w:pPr>
            <w:r w:rsidRPr="00D9203B">
              <w:rPr>
                <w:rFonts w:asciiTheme="majorHAnsi" w:hAnsiTheme="majorHAnsi" w:cstheme="majorHAnsi"/>
                <w:color w:val="000000"/>
              </w:rPr>
              <w:t>À partir du</w:t>
            </w:r>
          </w:p>
        </w:tc>
        <w:tc>
          <w:tcPr>
            <w:tcW w:w="6706" w:type="dxa"/>
            <w:gridSpan w:val="2"/>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Fraction de TVA déductible grevant l’essence</w:t>
            </w:r>
          </w:p>
        </w:tc>
      </w:tr>
      <w:tr w:rsidR="00D77D4E" w:rsidRPr="00D9203B" w:rsidTr="002D6F51">
        <w:trPr>
          <w:trHeight w:val="653"/>
        </w:trPr>
        <w:tc>
          <w:tcPr>
            <w:tcW w:w="2791" w:type="dxa"/>
            <w:vMerge/>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p>
        </w:tc>
        <w:tc>
          <w:tcPr>
            <w:tcW w:w="3304"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Véhicules ou engins exclus du droit à déduction</w:t>
            </w:r>
          </w:p>
        </w:tc>
        <w:tc>
          <w:tcPr>
            <w:tcW w:w="3402"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Autres véhicules</w:t>
            </w:r>
          </w:p>
        </w:tc>
      </w:tr>
      <w:tr w:rsidR="00D77D4E" w:rsidRPr="00D9203B" w:rsidTr="002D6F51">
        <w:trPr>
          <w:trHeight w:val="227"/>
        </w:trPr>
        <w:tc>
          <w:tcPr>
            <w:tcW w:w="2791"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1</w:t>
            </w:r>
            <w:r w:rsidRPr="00D9203B">
              <w:rPr>
                <w:rFonts w:asciiTheme="majorHAnsi" w:hAnsiTheme="majorHAnsi" w:cstheme="majorHAnsi"/>
                <w:color w:val="000000"/>
                <w:vertAlign w:val="superscript"/>
              </w:rPr>
              <w:t>er</w:t>
            </w:r>
            <w:r w:rsidRPr="00D9203B">
              <w:rPr>
                <w:rFonts w:asciiTheme="majorHAnsi" w:hAnsiTheme="majorHAnsi" w:cstheme="majorHAnsi"/>
                <w:color w:val="000000"/>
              </w:rPr>
              <w:t xml:space="preserve"> janvier 2017</w:t>
            </w:r>
          </w:p>
        </w:tc>
        <w:tc>
          <w:tcPr>
            <w:tcW w:w="3304"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10 %</w:t>
            </w:r>
          </w:p>
        </w:tc>
        <w:tc>
          <w:tcPr>
            <w:tcW w:w="3402"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0 %</w:t>
            </w:r>
          </w:p>
        </w:tc>
      </w:tr>
      <w:tr w:rsidR="00D77D4E" w:rsidRPr="00D9203B" w:rsidTr="002D6F51">
        <w:trPr>
          <w:trHeight w:val="227"/>
        </w:trPr>
        <w:tc>
          <w:tcPr>
            <w:tcW w:w="2791"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1</w:t>
            </w:r>
            <w:r w:rsidRPr="00D9203B">
              <w:rPr>
                <w:rFonts w:asciiTheme="majorHAnsi" w:hAnsiTheme="majorHAnsi" w:cstheme="majorHAnsi"/>
                <w:color w:val="000000"/>
                <w:vertAlign w:val="superscript"/>
              </w:rPr>
              <w:t>er</w:t>
            </w:r>
            <w:r w:rsidRPr="00D9203B">
              <w:rPr>
                <w:rFonts w:asciiTheme="majorHAnsi" w:hAnsiTheme="majorHAnsi" w:cstheme="majorHAnsi"/>
                <w:color w:val="000000"/>
              </w:rPr>
              <w:t xml:space="preserve"> janvier 2018</w:t>
            </w:r>
          </w:p>
        </w:tc>
        <w:tc>
          <w:tcPr>
            <w:tcW w:w="3304"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20 %</w:t>
            </w:r>
          </w:p>
        </w:tc>
        <w:tc>
          <w:tcPr>
            <w:tcW w:w="3402"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20 %</w:t>
            </w:r>
          </w:p>
        </w:tc>
      </w:tr>
      <w:tr w:rsidR="00D77D4E" w:rsidRPr="00D9203B" w:rsidTr="002D6F51">
        <w:trPr>
          <w:trHeight w:val="227"/>
        </w:trPr>
        <w:tc>
          <w:tcPr>
            <w:tcW w:w="2791"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1</w:t>
            </w:r>
            <w:r w:rsidRPr="00D9203B">
              <w:rPr>
                <w:rFonts w:asciiTheme="majorHAnsi" w:hAnsiTheme="majorHAnsi" w:cstheme="majorHAnsi"/>
                <w:color w:val="000000"/>
                <w:vertAlign w:val="superscript"/>
              </w:rPr>
              <w:t>er</w:t>
            </w:r>
            <w:r w:rsidRPr="00D9203B">
              <w:rPr>
                <w:rFonts w:asciiTheme="majorHAnsi" w:hAnsiTheme="majorHAnsi" w:cstheme="majorHAnsi"/>
                <w:color w:val="000000"/>
              </w:rPr>
              <w:t xml:space="preserve"> janvier 2019</w:t>
            </w:r>
          </w:p>
        </w:tc>
        <w:tc>
          <w:tcPr>
            <w:tcW w:w="3304"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40 %</w:t>
            </w:r>
          </w:p>
        </w:tc>
        <w:tc>
          <w:tcPr>
            <w:tcW w:w="3402"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40 %</w:t>
            </w:r>
          </w:p>
        </w:tc>
      </w:tr>
      <w:tr w:rsidR="00D77D4E" w:rsidRPr="00D9203B" w:rsidTr="002D6F51">
        <w:trPr>
          <w:trHeight w:val="227"/>
        </w:trPr>
        <w:tc>
          <w:tcPr>
            <w:tcW w:w="2791"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1</w:t>
            </w:r>
            <w:r w:rsidRPr="00D9203B">
              <w:rPr>
                <w:rFonts w:asciiTheme="majorHAnsi" w:hAnsiTheme="majorHAnsi" w:cstheme="majorHAnsi"/>
                <w:color w:val="000000"/>
                <w:vertAlign w:val="superscript"/>
              </w:rPr>
              <w:t>er</w:t>
            </w:r>
            <w:r w:rsidRPr="00D9203B">
              <w:rPr>
                <w:rFonts w:asciiTheme="majorHAnsi" w:hAnsiTheme="majorHAnsi" w:cstheme="majorHAnsi"/>
                <w:color w:val="000000"/>
              </w:rPr>
              <w:t xml:space="preserve"> janvier 2020</w:t>
            </w:r>
          </w:p>
        </w:tc>
        <w:tc>
          <w:tcPr>
            <w:tcW w:w="3304"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60 %</w:t>
            </w:r>
          </w:p>
        </w:tc>
        <w:tc>
          <w:tcPr>
            <w:tcW w:w="3402"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60 %</w:t>
            </w:r>
          </w:p>
        </w:tc>
      </w:tr>
      <w:tr w:rsidR="00D77D4E" w:rsidRPr="00D9203B" w:rsidTr="002D6F51">
        <w:trPr>
          <w:trHeight w:val="227"/>
        </w:trPr>
        <w:tc>
          <w:tcPr>
            <w:tcW w:w="2791"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1</w:t>
            </w:r>
            <w:r w:rsidRPr="00D9203B">
              <w:rPr>
                <w:rFonts w:asciiTheme="majorHAnsi" w:hAnsiTheme="majorHAnsi" w:cstheme="majorHAnsi"/>
                <w:color w:val="000000"/>
                <w:vertAlign w:val="superscript"/>
              </w:rPr>
              <w:t>er</w:t>
            </w:r>
            <w:r w:rsidRPr="00D9203B">
              <w:rPr>
                <w:rFonts w:asciiTheme="majorHAnsi" w:hAnsiTheme="majorHAnsi" w:cstheme="majorHAnsi"/>
                <w:color w:val="000000"/>
              </w:rPr>
              <w:t xml:space="preserve"> janvier 2021</w:t>
            </w:r>
          </w:p>
        </w:tc>
        <w:tc>
          <w:tcPr>
            <w:tcW w:w="3304"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80 %</w:t>
            </w:r>
          </w:p>
        </w:tc>
        <w:tc>
          <w:tcPr>
            <w:tcW w:w="3402"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80 %</w:t>
            </w:r>
          </w:p>
        </w:tc>
      </w:tr>
      <w:tr w:rsidR="00D77D4E" w:rsidRPr="00D9203B" w:rsidTr="002D6F51">
        <w:trPr>
          <w:trHeight w:val="227"/>
        </w:trPr>
        <w:tc>
          <w:tcPr>
            <w:tcW w:w="2791"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1</w:t>
            </w:r>
            <w:r w:rsidRPr="00D9203B">
              <w:rPr>
                <w:rFonts w:asciiTheme="majorHAnsi" w:hAnsiTheme="majorHAnsi" w:cstheme="majorHAnsi"/>
                <w:color w:val="000000"/>
                <w:vertAlign w:val="superscript"/>
              </w:rPr>
              <w:t>er</w:t>
            </w:r>
            <w:r w:rsidRPr="00D9203B">
              <w:rPr>
                <w:rFonts w:asciiTheme="majorHAnsi" w:hAnsiTheme="majorHAnsi" w:cstheme="majorHAnsi"/>
                <w:color w:val="000000"/>
              </w:rPr>
              <w:t xml:space="preserve"> janvier 2022</w:t>
            </w:r>
          </w:p>
        </w:tc>
        <w:tc>
          <w:tcPr>
            <w:tcW w:w="3304"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80 %</w:t>
            </w:r>
          </w:p>
        </w:tc>
        <w:tc>
          <w:tcPr>
            <w:tcW w:w="3402" w:type="dxa"/>
            <w:vAlign w:val="center"/>
          </w:tcPr>
          <w:p w:rsidR="00D77D4E" w:rsidRPr="00D9203B" w:rsidRDefault="00D77D4E" w:rsidP="002D6F51">
            <w:pPr>
              <w:pStyle w:val="paragraphe-western"/>
              <w:spacing w:before="0" w:beforeAutospacing="0" w:after="0" w:afterAutospacing="0"/>
              <w:jc w:val="center"/>
              <w:rPr>
                <w:rFonts w:asciiTheme="majorHAnsi" w:hAnsiTheme="majorHAnsi" w:cstheme="majorHAnsi"/>
                <w:color w:val="000000"/>
              </w:rPr>
            </w:pPr>
            <w:r w:rsidRPr="00D9203B">
              <w:rPr>
                <w:rFonts w:asciiTheme="majorHAnsi" w:hAnsiTheme="majorHAnsi" w:cstheme="majorHAnsi"/>
                <w:color w:val="000000"/>
              </w:rPr>
              <w:t>100 %</w:t>
            </w:r>
          </w:p>
        </w:tc>
      </w:tr>
    </w:tbl>
    <w:p w:rsidR="00D77D4E" w:rsidRDefault="00D77D4E" w:rsidP="00D77D4E"/>
    <w:p w:rsidR="00D77D4E" w:rsidRPr="001B5A80" w:rsidRDefault="00D77D4E" w:rsidP="00D77D4E">
      <w:pPr>
        <w:pStyle w:val="Retraitcorpsdetexte"/>
        <w:shd w:val="clear" w:color="auto" w:fill="D9D9D9" w:themeFill="background1" w:themeFillShade="D9"/>
        <w:tabs>
          <w:tab w:val="right" w:pos="9923"/>
        </w:tabs>
        <w:spacing w:after="240"/>
        <w:ind w:right="85" w:firstLine="0"/>
        <w:jc w:val="both"/>
        <w:rPr>
          <w:rStyle w:val="cthl"/>
          <w:rFonts w:asciiTheme="majorHAnsi" w:hAnsiTheme="majorHAnsi"/>
          <w:b/>
          <w:sz w:val="26"/>
          <w:szCs w:val="26"/>
          <w:lang w:val="fr-FR"/>
        </w:rPr>
      </w:pPr>
      <w:r>
        <w:rPr>
          <w:rStyle w:val="cthl"/>
          <w:rFonts w:asciiTheme="majorHAnsi" w:hAnsiTheme="majorHAnsi"/>
          <w:b/>
          <w:sz w:val="26"/>
          <w:szCs w:val="26"/>
          <w:lang w:val="fr-FR"/>
        </w:rPr>
        <w:t>Revue fiduciaire – Dictionnaire comptable et financier –  Février 2019</w:t>
      </w:r>
    </w:p>
    <w:p w:rsidR="00D77D4E" w:rsidRPr="00D6069B" w:rsidRDefault="00D6069B" w:rsidP="00D77D4E">
      <w:pPr>
        <w:pStyle w:val="Corpsdetexte"/>
        <w:rPr>
          <w:rFonts w:asciiTheme="majorHAnsi" w:hAnsiTheme="majorHAnsi"/>
          <w:b/>
        </w:rPr>
      </w:pPr>
      <w:r w:rsidRPr="00D6069B">
        <w:rPr>
          <w:rFonts w:asciiTheme="majorHAnsi" w:hAnsiTheme="majorHAnsi"/>
          <w:b/>
        </w:rPr>
        <w:t xml:space="preserve">§ </w:t>
      </w:r>
      <w:r w:rsidR="00C67A83">
        <w:rPr>
          <w:rFonts w:asciiTheme="majorHAnsi" w:hAnsiTheme="majorHAnsi"/>
          <w:b/>
        </w:rPr>
        <w:t>85687</w:t>
      </w:r>
      <w:r w:rsidRPr="00D6069B">
        <w:rPr>
          <w:rFonts w:asciiTheme="majorHAnsi" w:hAnsiTheme="majorHAnsi"/>
          <w:b/>
        </w:rPr>
        <w:t xml:space="preserve"> </w:t>
      </w:r>
      <w:r w:rsidR="00D77D4E" w:rsidRPr="00D6069B">
        <w:rPr>
          <w:rFonts w:asciiTheme="majorHAnsi" w:hAnsiTheme="majorHAnsi"/>
          <w:b/>
        </w:rPr>
        <w:t>Véhicules de transport de personnes</w:t>
      </w:r>
    </w:p>
    <w:p w:rsidR="00A510CE" w:rsidRPr="00A510CE" w:rsidRDefault="00C67A83" w:rsidP="00D77D4E">
      <w:pPr>
        <w:pStyle w:val="Corpsdetexte"/>
        <w:jc w:val="both"/>
        <w:rPr>
          <w:rFonts w:asciiTheme="majorHAnsi" w:hAnsiTheme="majorHAnsi" w:cstheme="minorHAnsi"/>
          <w:i/>
          <w:iCs/>
          <w:sz w:val="22"/>
          <w:lang w:val="en-US"/>
        </w:rPr>
      </w:pPr>
      <w:r>
        <w:rPr>
          <w:rFonts w:asciiTheme="majorHAnsi" w:hAnsiTheme="majorHAnsi"/>
        </w:rPr>
        <w:t xml:space="preserve">[…] Pas de déduction de la TVA. Les entreprises autres que les entreprises de transport public de voyageurs ou de location, qui utilisent des véhicules conçus pour le transport des personnes ou à </w:t>
      </w:r>
      <w:r>
        <w:rPr>
          <w:rFonts w:asciiTheme="majorHAnsi" w:hAnsiTheme="majorHAnsi"/>
        </w:rPr>
        <w:lastRenderedPageBreak/>
        <w:t>usage mixte […], ne peuvent pas déduire la taxe facturée, quel qu’en soit le taux. Il en est de même des éléments constitutifs, des pièces détachées et des accessoires de ces véhicules. […]</w:t>
      </w:r>
    </w:p>
    <w:sectPr w:rsidR="00A510CE" w:rsidRPr="00A510CE" w:rsidSect="00A330CE">
      <w:pgSz w:w="11907" w:h="16840"/>
      <w:pgMar w:top="1077" w:right="851" w:bottom="1077" w:left="1276" w:header="567" w:footer="567" w:gutter="0"/>
      <w:pgNumType w:chapStyle="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77483" w16cid:durableId="1F49EF37"/>
  <w16cid:commentId w16cid:paraId="05D6D2DC" w16cid:durableId="1F49EF6A"/>
  <w16cid:commentId w16cid:paraId="6CE4E33B" w16cid:durableId="1F49EFA3"/>
  <w16cid:commentId w16cid:paraId="082D6234" w16cid:durableId="1F49F111"/>
  <w16cid:commentId w16cid:paraId="6CCCCA87" w16cid:durableId="1F49F127"/>
  <w16cid:commentId w16cid:paraId="2951D308" w16cid:durableId="1F49F18F"/>
  <w16cid:commentId w16cid:paraId="461628D0" w16cid:durableId="1F49F215"/>
  <w16cid:commentId w16cid:paraId="34EBF0A1" w16cid:durableId="1F49F2DD"/>
  <w16cid:commentId w16cid:paraId="562799F0" w16cid:durableId="1F4A8D0E"/>
  <w16cid:commentId w16cid:paraId="7B4D4895" w16cid:durableId="1F49F7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BC" w:rsidRDefault="002374BC" w:rsidP="00223BC7">
      <w:r>
        <w:separator/>
      </w:r>
    </w:p>
  </w:endnote>
  <w:endnote w:type="continuationSeparator" w:id="0">
    <w:p w:rsidR="002374BC" w:rsidRDefault="002374BC" w:rsidP="0022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621"/>
      <w:docPartObj>
        <w:docPartGallery w:val="Page Numbers (Bottom of Page)"/>
        <w:docPartUnique/>
      </w:docPartObj>
    </w:sdtPr>
    <w:sdtEndPr/>
    <w:sdtContent>
      <w:sdt>
        <w:sdtPr>
          <w:id w:val="756025241"/>
          <w:docPartObj>
            <w:docPartGallery w:val="Page Numbers (Top of Page)"/>
            <w:docPartUnique/>
          </w:docPartObj>
        </w:sdtPr>
        <w:sdtEndPr/>
        <w:sdtContent>
          <w:p w:rsidR="00883885" w:rsidRDefault="009722C2" w:rsidP="009722C2">
            <w:pPr>
              <w:pStyle w:val="Pieddepage"/>
            </w:pPr>
            <w:r>
              <w:t xml:space="preserve">CG41ETC </w:t>
            </w:r>
            <w:r>
              <w:tab/>
            </w:r>
            <w:r>
              <w:tab/>
            </w:r>
            <w:r w:rsidR="00883885">
              <w:t xml:space="preserve">Page </w:t>
            </w:r>
            <w:r w:rsidR="00883885">
              <w:rPr>
                <w:b/>
                <w:bCs/>
              </w:rPr>
              <w:fldChar w:fldCharType="begin"/>
            </w:r>
            <w:r w:rsidR="00883885">
              <w:rPr>
                <w:b/>
                <w:bCs/>
              </w:rPr>
              <w:instrText>PAGE</w:instrText>
            </w:r>
            <w:r w:rsidR="00883885">
              <w:rPr>
                <w:b/>
                <w:bCs/>
              </w:rPr>
              <w:fldChar w:fldCharType="separate"/>
            </w:r>
            <w:r w:rsidR="00895F56">
              <w:rPr>
                <w:b/>
                <w:bCs/>
                <w:noProof/>
              </w:rPr>
              <w:t>25</w:t>
            </w:r>
            <w:r w:rsidR="00883885">
              <w:rPr>
                <w:b/>
                <w:bCs/>
              </w:rPr>
              <w:fldChar w:fldCharType="end"/>
            </w:r>
            <w:r w:rsidR="00883885">
              <w:t xml:space="preserve"> sur </w:t>
            </w:r>
            <w:r w:rsidR="00883885">
              <w:rPr>
                <w:b/>
                <w:bCs/>
              </w:rPr>
              <w:t>20</w:t>
            </w:r>
          </w:p>
        </w:sdtContent>
      </w:sdt>
    </w:sdtContent>
  </w:sdt>
  <w:p w:rsidR="00883885" w:rsidRDefault="0088388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85" w:rsidRPr="00875155" w:rsidRDefault="00883885">
    <w:pPr>
      <w:tabs>
        <w:tab w:val="center" w:pos="4550"/>
        <w:tab w:val="left" w:pos="5818"/>
      </w:tabs>
      <w:ind w:right="260"/>
      <w:jc w:val="right"/>
    </w:pPr>
    <w:r w:rsidRPr="006306A5">
      <w:t>Page</w:t>
    </w:r>
    <w:r w:rsidRPr="00875155">
      <w:t xml:space="preserve"> </w:t>
    </w:r>
    <w:r w:rsidRPr="001769AC">
      <w:rPr>
        <w:b/>
      </w:rPr>
      <w:fldChar w:fldCharType="begin"/>
    </w:r>
    <w:r w:rsidRPr="001769AC">
      <w:rPr>
        <w:b/>
      </w:rPr>
      <w:instrText>PAGE   \* MERGEFORMAT</w:instrText>
    </w:r>
    <w:r w:rsidRPr="001769AC">
      <w:rPr>
        <w:b/>
      </w:rPr>
      <w:fldChar w:fldCharType="separate"/>
    </w:r>
    <w:r>
      <w:rPr>
        <w:b/>
        <w:noProof/>
      </w:rPr>
      <w:t>1</w:t>
    </w:r>
    <w:r w:rsidRPr="001769AC">
      <w:rPr>
        <w:b/>
      </w:rPr>
      <w:fldChar w:fldCharType="end"/>
    </w:r>
    <w:r w:rsidRPr="00875155">
      <w:t xml:space="preserve"> sur </w:t>
    </w:r>
    <w:r w:rsidRPr="001769AC">
      <w:rPr>
        <w:b/>
      </w:rPr>
      <w:t>20</w:t>
    </w:r>
  </w:p>
  <w:p w:rsidR="00883885" w:rsidRDefault="008838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BC" w:rsidRDefault="002374BC" w:rsidP="00223BC7">
      <w:r>
        <w:separator/>
      </w:r>
    </w:p>
  </w:footnote>
  <w:footnote w:type="continuationSeparator" w:id="0">
    <w:p w:rsidR="002374BC" w:rsidRDefault="002374BC" w:rsidP="0022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0FD"/>
    <w:multiLevelType w:val="hybridMultilevel"/>
    <w:tmpl w:val="0450B560"/>
    <w:lvl w:ilvl="0" w:tplc="421EDA1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87174E1"/>
    <w:multiLevelType w:val="hybridMultilevel"/>
    <w:tmpl w:val="E064118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nsid w:val="09F10DF9"/>
    <w:multiLevelType w:val="hybridMultilevel"/>
    <w:tmpl w:val="53043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8D6221"/>
    <w:multiLevelType w:val="hybridMultilevel"/>
    <w:tmpl w:val="A650F064"/>
    <w:lvl w:ilvl="0" w:tplc="AD8C5EA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4C6730"/>
    <w:multiLevelType w:val="multilevel"/>
    <w:tmpl w:val="B328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21635"/>
    <w:multiLevelType w:val="hybridMultilevel"/>
    <w:tmpl w:val="BDCCCBC0"/>
    <w:lvl w:ilvl="0" w:tplc="5E9C136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49E1885"/>
    <w:multiLevelType w:val="multilevel"/>
    <w:tmpl w:val="A0CA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B326C2"/>
    <w:multiLevelType w:val="hybridMultilevel"/>
    <w:tmpl w:val="1A4AE708"/>
    <w:lvl w:ilvl="0" w:tplc="A0429A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C130AB"/>
    <w:multiLevelType w:val="multilevel"/>
    <w:tmpl w:val="BEEE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91BEB"/>
    <w:multiLevelType w:val="hybridMultilevel"/>
    <w:tmpl w:val="7D442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A5174D"/>
    <w:multiLevelType w:val="hybridMultilevel"/>
    <w:tmpl w:val="A1F6F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FF45B9"/>
    <w:multiLevelType w:val="hybridMultilevel"/>
    <w:tmpl w:val="1D7C8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1D5E7A"/>
    <w:multiLevelType w:val="hybridMultilevel"/>
    <w:tmpl w:val="E3909B7A"/>
    <w:lvl w:ilvl="0" w:tplc="0FDEFCA4">
      <w:start w:val="3"/>
      <w:numFmt w:val="bullet"/>
      <w:lvlText w:val="-"/>
      <w:lvlJc w:val="left"/>
      <w:pPr>
        <w:ind w:left="720" w:hanging="360"/>
      </w:pPr>
      <w:rPr>
        <w:rFonts w:ascii="Segoe Print" w:eastAsiaTheme="minorHAnsi" w:hAnsi="Segoe Prin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7A0845"/>
    <w:multiLevelType w:val="hybridMultilevel"/>
    <w:tmpl w:val="162283A8"/>
    <w:lvl w:ilvl="0" w:tplc="D5C2F2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91C46C3"/>
    <w:multiLevelType w:val="multilevel"/>
    <w:tmpl w:val="F1504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2E4D7AD1"/>
    <w:multiLevelType w:val="hybridMultilevel"/>
    <w:tmpl w:val="EE327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B322FD"/>
    <w:multiLevelType w:val="multilevel"/>
    <w:tmpl w:val="1272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456B38"/>
    <w:multiLevelType w:val="hybridMultilevel"/>
    <w:tmpl w:val="D0A2934E"/>
    <w:lvl w:ilvl="0" w:tplc="802CA2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A852B8"/>
    <w:multiLevelType w:val="hybridMultilevel"/>
    <w:tmpl w:val="63FE5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9E5D73"/>
    <w:multiLevelType w:val="multilevel"/>
    <w:tmpl w:val="BFBC2F68"/>
    <w:lvl w:ilvl="0">
      <w:start w:val="1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9012D51"/>
    <w:multiLevelType w:val="multilevel"/>
    <w:tmpl w:val="5FDAB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A865E88"/>
    <w:multiLevelType w:val="hybridMultilevel"/>
    <w:tmpl w:val="86201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A935971"/>
    <w:multiLevelType w:val="singleLevel"/>
    <w:tmpl w:val="1F38156E"/>
    <w:lvl w:ilvl="0">
      <w:start w:val="1"/>
      <w:numFmt w:val="bullet"/>
      <w:lvlText w:val="-"/>
      <w:lvlJc w:val="left"/>
      <w:pPr>
        <w:tabs>
          <w:tab w:val="num" w:pos="360"/>
        </w:tabs>
        <w:ind w:left="360" w:hanging="360"/>
      </w:pPr>
      <w:rPr>
        <w:rFonts w:ascii="Times New Roman" w:hAnsi="Times New Roman" w:hint="default"/>
      </w:rPr>
    </w:lvl>
  </w:abstractNum>
  <w:abstractNum w:abstractNumId="23">
    <w:nsid w:val="3ACA0BDB"/>
    <w:multiLevelType w:val="hybridMultilevel"/>
    <w:tmpl w:val="4E384F94"/>
    <w:lvl w:ilvl="0" w:tplc="6B08A9C8">
      <w:start w:val="1"/>
      <w:numFmt w:val="decimal"/>
      <w:lvlText w:val="(%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F06193E"/>
    <w:multiLevelType w:val="multilevel"/>
    <w:tmpl w:val="148C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671425"/>
    <w:multiLevelType w:val="hybridMultilevel"/>
    <w:tmpl w:val="230E2E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45046EC5"/>
    <w:multiLevelType w:val="hybridMultilevel"/>
    <w:tmpl w:val="49A25A1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AC06496"/>
    <w:multiLevelType w:val="hybridMultilevel"/>
    <w:tmpl w:val="E67809F6"/>
    <w:lvl w:ilvl="0" w:tplc="FAE277D6">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nsid w:val="4E9B4D69"/>
    <w:multiLevelType w:val="multilevel"/>
    <w:tmpl w:val="027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B267B2"/>
    <w:multiLevelType w:val="hybridMultilevel"/>
    <w:tmpl w:val="970C4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DC68FF"/>
    <w:multiLevelType w:val="hybridMultilevel"/>
    <w:tmpl w:val="7884B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A80275"/>
    <w:multiLevelType w:val="multilevel"/>
    <w:tmpl w:val="C37ACF64"/>
    <w:lvl w:ilvl="0">
      <w:start w:val="1"/>
      <w:numFmt w:val="bullet"/>
      <w:lvlText w:val="-"/>
      <w:lvlJc w:val="left"/>
      <w:pPr>
        <w:ind w:left="720" w:hanging="360"/>
      </w:pPr>
      <w:rPr>
        <w:rFonts w:ascii="Times New Roman" w:eastAsia="Times New Roman" w:hAnsi="Times New Roman" w:cs="Times New Roman"/>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612933E4"/>
    <w:multiLevelType w:val="hybridMultilevel"/>
    <w:tmpl w:val="8BB29EA0"/>
    <w:lvl w:ilvl="0" w:tplc="A2C84B2E">
      <w:start w:val="1"/>
      <w:numFmt w:val="decimal"/>
      <w:lvlText w:val="(%1)"/>
      <w:lvlJc w:val="left"/>
      <w:pPr>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2301B4A"/>
    <w:multiLevelType w:val="hybridMultilevel"/>
    <w:tmpl w:val="52D4E856"/>
    <w:lvl w:ilvl="0" w:tplc="32CE6668">
      <w:start w:val="1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3877F38"/>
    <w:multiLevelType w:val="hybridMultilevel"/>
    <w:tmpl w:val="9FD2CED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5">
    <w:nsid w:val="65A817A6"/>
    <w:multiLevelType w:val="multilevel"/>
    <w:tmpl w:val="F25680A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663D7327"/>
    <w:multiLevelType w:val="hybridMultilevel"/>
    <w:tmpl w:val="0562D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7706E9"/>
    <w:multiLevelType w:val="hybridMultilevel"/>
    <w:tmpl w:val="CF3A8ACA"/>
    <w:lvl w:ilvl="0" w:tplc="14D808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3B543F5"/>
    <w:multiLevelType w:val="multilevel"/>
    <w:tmpl w:val="AF169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64916E6"/>
    <w:multiLevelType w:val="multilevel"/>
    <w:tmpl w:val="3EAC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A36CAE"/>
    <w:multiLevelType w:val="multilevel"/>
    <w:tmpl w:val="5A8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7268DE"/>
    <w:multiLevelType w:val="multilevel"/>
    <w:tmpl w:val="A06E2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41"/>
  </w:num>
  <w:num w:numId="3">
    <w:abstractNumId w:val="38"/>
  </w:num>
  <w:num w:numId="4">
    <w:abstractNumId w:val="20"/>
  </w:num>
  <w:num w:numId="5">
    <w:abstractNumId w:val="31"/>
  </w:num>
  <w:num w:numId="6">
    <w:abstractNumId w:val="35"/>
  </w:num>
  <w:num w:numId="7">
    <w:abstractNumId w:val="27"/>
  </w:num>
  <w:num w:numId="8">
    <w:abstractNumId w:val="17"/>
  </w:num>
  <w:num w:numId="9">
    <w:abstractNumId w:val="26"/>
  </w:num>
  <w:num w:numId="10">
    <w:abstractNumId w:val="5"/>
  </w:num>
  <w:num w:numId="11">
    <w:abstractNumId w:val="12"/>
  </w:num>
  <w:num w:numId="12">
    <w:abstractNumId w:val="22"/>
  </w:num>
  <w:num w:numId="13">
    <w:abstractNumId w:val="33"/>
  </w:num>
  <w:num w:numId="14">
    <w:abstractNumId w:val="14"/>
  </w:num>
  <w:num w:numId="15">
    <w:abstractNumId w:val="25"/>
  </w:num>
  <w:num w:numId="16">
    <w:abstractNumId w:val="29"/>
  </w:num>
  <w:num w:numId="17">
    <w:abstractNumId w:val="24"/>
  </w:num>
  <w:num w:numId="18">
    <w:abstractNumId w:val="4"/>
  </w:num>
  <w:num w:numId="19">
    <w:abstractNumId w:val="28"/>
  </w:num>
  <w:num w:numId="20">
    <w:abstractNumId w:val="6"/>
  </w:num>
  <w:num w:numId="21">
    <w:abstractNumId w:val="40"/>
  </w:num>
  <w:num w:numId="22">
    <w:abstractNumId w:val="8"/>
  </w:num>
  <w:num w:numId="23">
    <w:abstractNumId w:val="23"/>
  </w:num>
  <w:num w:numId="24">
    <w:abstractNumId w:val="13"/>
  </w:num>
  <w:num w:numId="25">
    <w:abstractNumId w:val="2"/>
  </w:num>
  <w:num w:numId="26">
    <w:abstractNumId w:val="11"/>
  </w:num>
  <w:num w:numId="27">
    <w:abstractNumId w:val="10"/>
  </w:num>
  <w:num w:numId="28">
    <w:abstractNumId w:val="1"/>
  </w:num>
  <w:num w:numId="29">
    <w:abstractNumId w:val="36"/>
  </w:num>
  <w:num w:numId="30">
    <w:abstractNumId w:val="16"/>
  </w:num>
  <w:num w:numId="31">
    <w:abstractNumId w:val="9"/>
  </w:num>
  <w:num w:numId="32">
    <w:abstractNumId w:val="39"/>
  </w:num>
  <w:num w:numId="33">
    <w:abstractNumId w:val="15"/>
  </w:num>
  <w:num w:numId="34">
    <w:abstractNumId w:val="3"/>
  </w:num>
  <w:num w:numId="35">
    <w:abstractNumId w:val="30"/>
  </w:num>
  <w:num w:numId="36">
    <w:abstractNumId w:val="21"/>
  </w:num>
  <w:num w:numId="37">
    <w:abstractNumId w:val="37"/>
  </w:num>
  <w:num w:numId="38">
    <w:abstractNumId w:val="34"/>
  </w:num>
  <w:num w:numId="39">
    <w:abstractNumId w:val="32"/>
  </w:num>
  <w:num w:numId="40">
    <w:abstractNumId w:val="0"/>
  </w:num>
  <w:num w:numId="41">
    <w:abstractNumId w:val="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FR"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D7"/>
    <w:rsid w:val="00003CA1"/>
    <w:rsid w:val="00007DDA"/>
    <w:rsid w:val="00011F70"/>
    <w:rsid w:val="00013419"/>
    <w:rsid w:val="00015DFD"/>
    <w:rsid w:val="000162EA"/>
    <w:rsid w:val="00020264"/>
    <w:rsid w:val="00024213"/>
    <w:rsid w:val="00024925"/>
    <w:rsid w:val="00026165"/>
    <w:rsid w:val="00027210"/>
    <w:rsid w:val="00030A47"/>
    <w:rsid w:val="00036B3D"/>
    <w:rsid w:val="00037107"/>
    <w:rsid w:val="00037649"/>
    <w:rsid w:val="00043BEA"/>
    <w:rsid w:val="000558EF"/>
    <w:rsid w:val="000563C1"/>
    <w:rsid w:val="00060DE3"/>
    <w:rsid w:val="00064254"/>
    <w:rsid w:val="000660F5"/>
    <w:rsid w:val="0006674F"/>
    <w:rsid w:val="000707E9"/>
    <w:rsid w:val="0007167B"/>
    <w:rsid w:val="0007170C"/>
    <w:rsid w:val="0007268C"/>
    <w:rsid w:val="00074F0E"/>
    <w:rsid w:val="00080F08"/>
    <w:rsid w:val="00081D91"/>
    <w:rsid w:val="000A0C11"/>
    <w:rsid w:val="000A3FB5"/>
    <w:rsid w:val="000B184F"/>
    <w:rsid w:val="000B39C2"/>
    <w:rsid w:val="000C41D7"/>
    <w:rsid w:val="000C6B1F"/>
    <w:rsid w:val="000C6D15"/>
    <w:rsid w:val="000D28BF"/>
    <w:rsid w:val="000E0119"/>
    <w:rsid w:val="000F0982"/>
    <w:rsid w:val="000F1B36"/>
    <w:rsid w:val="000F349E"/>
    <w:rsid w:val="000F6DFC"/>
    <w:rsid w:val="00100A0E"/>
    <w:rsid w:val="00103530"/>
    <w:rsid w:val="00106491"/>
    <w:rsid w:val="00115CF9"/>
    <w:rsid w:val="00120C47"/>
    <w:rsid w:val="001223C4"/>
    <w:rsid w:val="00123AA5"/>
    <w:rsid w:val="00133854"/>
    <w:rsid w:val="00134F7B"/>
    <w:rsid w:val="0014028F"/>
    <w:rsid w:val="0014043C"/>
    <w:rsid w:val="00145B3C"/>
    <w:rsid w:val="00150A2D"/>
    <w:rsid w:val="00151823"/>
    <w:rsid w:val="0015316F"/>
    <w:rsid w:val="00153E90"/>
    <w:rsid w:val="00154167"/>
    <w:rsid w:val="001558C6"/>
    <w:rsid w:val="001626D1"/>
    <w:rsid w:val="0016360A"/>
    <w:rsid w:val="001757AC"/>
    <w:rsid w:val="001769AC"/>
    <w:rsid w:val="0018099C"/>
    <w:rsid w:val="00182B46"/>
    <w:rsid w:val="00183FC1"/>
    <w:rsid w:val="00187336"/>
    <w:rsid w:val="00187D5B"/>
    <w:rsid w:val="00192AFE"/>
    <w:rsid w:val="00195E68"/>
    <w:rsid w:val="001961F5"/>
    <w:rsid w:val="001A165C"/>
    <w:rsid w:val="001A6CD5"/>
    <w:rsid w:val="001B5A80"/>
    <w:rsid w:val="001B671D"/>
    <w:rsid w:val="001B7651"/>
    <w:rsid w:val="001C308D"/>
    <w:rsid w:val="001D1055"/>
    <w:rsid w:val="001D603D"/>
    <w:rsid w:val="001E561F"/>
    <w:rsid w:val="001E6B30"/>
    <w:rsid w:val="001F0A6C"/>
    <w:rsid w:val="00204C66"/>
    <w:rsid w:val="002063E3"/>
    <w:rsid w:val="002202E7"/>
    <w:rsid w:val="00223BC7"/>
    <w:rsid w:val="00227A38"/>
    <w:rsid w:val="0023380B"/>
    <w:rsid w:val="00233D12"/>
    <w:rsid w:val="0023695F"/>
    <w:rsid w:val="002374BC"/>
    <w:rsid w:val="0024083B"/>
    <w:rsid w:val="002536DD"/>
    <w:rsid w:val="00253D8C"/>
    <w:rsid w:val="00261FB1"/>
    <w:rsid w:val="002629A8"/>
    <w:rsid w:val="002779A1"/>
    <w:rsid w:val="0028517A"/>
    <w:rsid w:val="002A2B4E"/>
    <w:rsid w:val="002B01AA"/>
    <w:rsid w:val="002B5610"/>
    <w:rsid w:val="002B6ADD"/>
    <w:rsid w:val="002C0B8C"/>
    <w:rsid w:val="002C0DED"/>
    <w:rsid w:val="002C12F3"/>
    <w:rsid w:val="002C243F"/>
    <w:rsid w:val="002C2DB0"/>
    <w:rsid w:val="002C7A5B"/>
    <w:rsid w:val="002D6F51"/>
    <w:rsid w:val="002E2C6B"/>
    <w:rsid w:val="002E6621"/>
    <w:rsid w:val="002F0396"/>
    <w:rsid w:val="002F042A"/>
    <w:rsid w:val="002F353F"/>
    <w:rsid w:val="002F78B4"/>
    <w:rsid w:val="00311A62"/>
    <w:rsid w:val="00317C99"/>
    <w:rsid w:val="00317DFD"/>
    <w:rsid w:val="003231F5"/>
    <w:rsid w:val="00327FD0"/>
    <w:rsid w:val="00330297"/>
    <w:rsid w:val="003304EC"/>
    <w:rsid w:val="0033196C"/>
    <w:rsid w:val="00337156"/>
    <w:rsid w:val="00342B4B"/>
    <w:rsid w:val="00344DCD"/>
    <w:rsid w:val="0035005E"/>
    <w:rsid w:val="00362210"/>
    <w:rsid w:val="00366DD0"/>
    <w:rsid w:val="00370B66"/>
    <w:rsid w:val="003710D3"/>
    <w:rsid w:val="0038258A"/>
    <w:rsid w:val="003856B7"/>
    <w:rsid w:val="00390C40"/>
    <w:rsid w:val="00390E9F"/>
    <w:rsid w:val="00391D3C"/>
    <w:rsid w:val="003934AB"/>
    <w:rsid w:val="0039745F"/>
    <w:rsid w:val="003A5280"/>
    <w:rsid w:val="003B48B0"/>
    <w:rsid w:val="003B530B"/>
    <w:rsid w:val="003C2A32"/>
    <w:rsid w:val="003C3037"/>
    <w:rsid w:val="003C4976"/>
    <w:rsid w:val="003C6C38"/>
    <w:rsid w:val="003D149D"/>
    <w:rsid w:val="003E3E4D"/>
    <w:rsid w:val="003E50F5"/>
    <w:rsid w:val="003E61E9"/>
    <w:rsid w:val="003E7837"/>
    <w:rsid w:val="003F5FAA"/>
    <w:rsid w:val="004006BF"/>
    <w:rsid w:val="004012EF"/>
    <w:rsid w:val="0040188C"/>
    <w:rsid w:val="004048EB"/>
    <w:rsid w:val="0040540A"/>
    <w:rsid w:val="0041061E"/>
    <w:rsid w:val="00427FCE"/>
    <w:rsid w:val="00433298"/>
    <w:rsid w:val="00437DD8"/>
    <w:rsid w:val="00440670"/>
    <w:rsid w:val="00447FCE"/>
    <w:rsid w:val="00455C78"/>
    <w:rsid w:val="00457E6E"/>
    <w:rsid w:val="00460166"/>
    <w:rsid w:val="0046577C"/>
    <w:rsid w:val="004708D1"/>
    <w:rsid w:val="0047570D"/>
    <w:rsid w:val="00480324"/>
    <w:rsid w:val="0048213F"/>
    <w:rsid w:val="00492B03"/>
    <w:rsid w:val="00494712"/>
    <w:rsid w:val="004960E0"/>
    <w:rsid w:val="004A081C"/>
    <w:rsid w:val="004B1AF9"/>
    <w:rsid w:val="004B4668"/>
    <w:rsid w:val="004B51BC"/>
    <w:rsid w:val="004B697C"/>
    <w:rsid w:val="004C00E9"/>
    <w:rsid w:val="004C1612"/>
    <w:rsid w:val="004C4CB4"/>
    <w:rsid w:val="004D5847"/>
    <w:rsid w:val="004D5CFF"/>
    <w:rsid w:val="004D6E07"/>
    <w:rsid w:val="004E1CE4"/>
    <w:rsid w:val="004E4423"/>
    <w:rsid w:val="004E4CFE"/>
    <w:rsid w:val="004F793B"/>
    <w:rsid w:val="00504DD7"/>
    <w:rsid w:val="005074BD"/>
    <w:rsid w:val="00511504"/>
    <w:rsid w:val="00514D69"/>
    <w:rsid w:val="00517E90"/>
    <w:rsid w:val="0052634B"/>
    <w:rsid w:val="00540B75"/>
    <w:rsid w:val="005503A5"/>
    <w:rsid w:val="00552E3F"/>
    <w:rsid w:val="00553ACC"/>
    <w:rsid w:val="00553FDE"/>
    <w:rsid w:val="00555C7E"/>
    <w:rsid w:val="00564AF3"/>
    <w:rsid w:val="0057781A"/>
    <w:rsid w:val="00585304"/>
    <w:rsid w:val="00587CA8"/>
    <w:rsid w:val="00592142"/>
    <w:rsid w:val="0059383C"/>
    <w:rsid w:val="00593C13"/>
    <w:rsid w:val="005965EE"/>
    <w:rsid w:val="00597F45"/>
    <w:rsid w:val="005A26B7"/>
    <w:rsid w:val="005A53FA"/>
    <w:rsid w:val="005A6227"/>
    <w:rsid w:val="005A6641"/>
    <w:rsid w:val="005B30FF"/>
    <w:rsid w:val="005B6CE9"/>
    <w:rsid w:val="005B6F23"/>
    <w:rsid w:val="005C0DC0"/>
    <w:rsid w:val="005C28AD"/>
    <w:rsid w:val="005C4BC9"/>
    <w:rsid w:val="005C5DD6"/>
    <w:rsid w:val="005D11FC"/>
    <w:rsid w:val="005D1BE4"/>
    <w:rsid w:val="005D2472"/>
    <w:rsid w:val="005D309A"/>
    <w:rsid w:val="005D492C"/>
    <w:rsid w:val="005D49D5"/>
    <w:rsid w:val="005D6547"/>
    <w:rsid w:val="005D7624"/>
    <w:rsid w:val="005E2C03"/>
    <w:rsid w:val="005E3D55"/>
    <w:rsid w:val="006022B3"/>
    <w:rsid w:val="00605CE1"/>
    <w:rsid w:val="00612391"/>
    <w:rsid w:val="00616544"/>
    <w:rsid w:val="00621970"/>
    <w:rsid w:val="00621D19"/>
    <w:rsid w:val="0062527E"/>
    <w:rsid w:val="006306A5"/>
    <w:rsid w:val="00636ADD"/>
    <w:rsid w:val="00642D2B"/>
    <w:rsid w:val="0064387A"/>
    <w:rsid w:val="00647254"/>
    <w:rsid w:val="00650DCD"/>
    <w:rsid w:val="0065281E"/>
    <w:rsid w:val="00653FF3"/>
    <w:rsid w:val="00655F1D"/>
    <w:rsid w:val="00662B24"/>
    <w:rsid w:val="00667F96"/>
    <w:rsid w:val="0067528F"/>
    <w:rsid w:val="0067746B"/>
    <w:rsid w:val="006831A9"/>
    <w:rsid w:val="006846B1"/>
    <w:rsid w:val="006906E8"/>
    <w:rsid w:val="006940F5"/>
    <w:rsid w:val="00695129"/>
    <w:rsid w:val="00697E68"/>
    <w:rsid w:val="006A0DC6"/>
    <w:rsid w:val="006A2B3F"/>
    <w:rsid w:val="006A31A3"/>
    <w:rsid w:val="006A5047"/>
    <w:rsid w:val="006A60C0"/>
    <w:rsid w:val="006B42DA"/>
    <w:rsid w:val="006D1302"/>
    <w:rsid w:val="006D27AB"/>
    <w:rsid w:val="006D6F3F"/>
    <w:rsid w:val="006E167A"/>
    <w:rsid w:val="006E283D"/>
    <w:rsid w:val="006E2FDF"/>
    <w:rsid w:val="006E77B6"/>
    <w:rsid w:val="006E7C01"/>
    <w:rsid w:val="006F1983"/>
    <w:rsid w:val="006F5EFB"/>
    <w:rsid w:val="00703A95"/>
    <w:rsid w:val="00705863"/>
    <w:rsid w:val="00707497"/>
    <w:rsid w:val="0071362A"/>
    <w:rsid w:val="00716399"/>
    <w:rsid w:val="00716A3B"/>
    <w:rsid w:val="00720BC8"/>
    <w:rsid w:val="007226B1"/>
    <w:rsid w:val="007265D7"/>
    <w:rsid w:val="0073471F"/>
    <w:rsid w:val="00734A89"/>
    <w:rsid w:val="00741676"/>
    <w:rsid w:val="00741901"/>
    <w:rsid w:val="007470FB"/>
    <w:rsid w:val="00750796"/>
    <w:rsid w:val="0075296C"/>
    <w:rsid w:val="0075501F"/>
    <w:rsid w:val="00757429"/>
    <w:rsid w:val="007772FD"/>
    <w:rsid w:val="00780A80"/>
    <w:rsid w:val="00781E81"/>
    <w:rsid w:val="007825EF"/>
    <w:rsid w:val="00784953"/>
    <w:rsid w:val="00791FB2"/>
    <w:rsid w:val="0079583B"/>
    <w:rsid w:val="00796126"/>
    <w:rsid w:val="007A3953"/>
    <w:rsid w:val="007B18DC"/>
    <w:rsid w:val="007B2E44"/>
    <w:rsid w:val="007B4844"/>
    <w:rsid w:val="007B5CAA"/>
    <w:rsid w:val="007B5CE4"/>
    <w:rsid w:val="007C790B"/>
    <w:rsid w:val="007D23E7"/>
    <w:rsid w:val="007D3AE1"/>
    <w:rsid w:val="007D5C4A"/>
    <w:rsid w:val="007E0C81"/>
    <w:rsid w:val="007E1229"/>
    <w:rsid w:val="007E59F6"/>
    <w:rsid w:val="007F00E8"/>
    <w:rsid w:val="007F0DB5"/>
    <w:rsid w:val="007F18F8"/>
    <w:rsid w:val="007F478F"/>
    <w:rsid w:val="007F719E"/>
    <w:rsid w:val="007F7B94"/>
    <w:rsid w:val="00800712"/>
    <w:rsid w:val="008009C9"/>
    <w:rsid w:val="00802B5B"/>
    <w:rsid w:val="0080444A"/>
    <w:rsid w:val="00805948"/>
    <w:rsid w:val="0080794C"/>
    <w:rsid w:val="00810A8A"/>
    <w:rsid w:val="00811CB5"/>
    <w:rsid w:val="00811EB9"/>
    <w:rsid w:val="0083369D"/>
    <w:rsid w:val="00834C1E"/>
    <w:rsid w:val="0084115A"/>
    <w:rsid w:val="00846384"/>
    <w:rsid w:val="008513C8"/>
    <w:rsid w:val="00852370"/>
    <w:rsid w:val="008552FC"/>
    <w:rsid w:val="008575DC"/>
    <w:rsid w:val="00857DA1"/>
    <w:rsid w:val="00861555"/>
    <w:rsid w:val="008634C7"/>
    <w:rsid w:val="0086654B"/>
    <w:rsid w:val="0087257E"/>
    <w:rsid w:val="00875155"/>
    <w:rsid w:val="00877509"/>
    <w:rsid w:val="008775C2"/>
    <w:rsid w:val="00882F08"/>
    <w:rsid w:val="00883885"/>
    <w:rsid w:val="00883BF0"/>
    <w:rsid w:val="00885F44"/>
    <w:rsid w:val="00890C88"/>
    <w:rsid w:val="008934EC"/>
    <w:rsid w:val="00895F56"/>
    <w:rsid w:val="008A19EC"/>
    <w:rsid w:val="008A2D06"/>
    <w:rsid w:val="008B1E6E"/>
    <w:rsid w:val="008B6D35"/>
    <w:rsid w:val="008C38ED"/>
    <w:rsid w:val="008D02EA"/>
    <w:rsid w:val="008D36F8"/>
    <w:rsid w:val="008D503C"/>
    <w:rsid w:val="008D5865"/>
    <w:rsid w:val="008E516B"/>
    <w:rsid w:val="008F2FC1"/>
    <w:rsid w:val="008F7608"/>
    <w:rsid w:val="009005ED"/>
    <w:rsid w:val="009050A1"/>
    <w:rsid w:val="00907721"/>
    <w:rsid w:val="009077D7"/>
    <w:rsid w:val="00920BD1"/>
    <w:rsid w:val="00921E7A"/>
    <w:rsid w:val="009220D6"/>
    <w:rsid w:val="0092757B"/>
    <w:rsid w:val="00941624"/>
    <w:rsid w:val="00941BC6"/>
    <w:rsid w:val="0094235E"/>
    <w:rsid w:val="00943F47"/>
    <w:rsid w:val="0094771A"/>
    <w:rsid w:val="00951CCC"/>
    <w:rsid w:val="009534EC"/>
    <w:rsid w:val="0095615F"/>
    <w:rsid w:val="00957D57"/>
    <w:rsid w:val="0097214B"/>
    <w:rsid w:val="009722C2"/>
    <w:rsid w:val="00974AB2"/>
    <w:rsid w:val="00975A25"/>
    <w:rsid w:val="0097707C"/>
    <w:rsid w:val="00980D52"/>
    <w:rsid w:val="009917A4"/>
    <w:rsid w:val="009949F7"/>
    <w:rsid w:val="00996CEF"/>
    <w:rsid w:val="009A1D87"/>
    <w:rsid w:val="009A2728"/>
    <w:rsid w:val="009A56AC"/>
    <w:rsid w:val="009B1956"/>
    <w:rsid w:val="009B3AE4"/>
    <w:rsid w:val="009B6A83"/>
    <w:rsid w:val="009C0D3B"/>
    <w:rsid w:val="009C6A85"/>
    <w:rsid w:val="009D190D"/>
    <w:rsid w:val="009E1EB5"/>
    <w:rsid w:val="009E7003"/>
    <w:rsid w:val="009F26E1"/>
    <w:rsid w:val="009F3D6B"/>
    <w:rsid w:val="009F5A28"/>
    <w:rsid w:val="00A05013"/>
    <w:rsid w:val="00A11B89"/>
    <w:rsid w:val="00A15224"/>
    <w:rsid w:val="00A16198"/>
    <w:rsid w:val="00A16E46"/>
    <w:rsid w:val="00A2274D"/>
    <w:rsid w:val="00A24B7C"/>
    <w:rsid w:val="00A268D5"/>
    <w:rsid w:val="00A330CE"/>
    <w:rsid w:val="00A4090D"/>
    <w:rsid w:val="00A40C85"/>
    <w:rsid w:val="00A50BFC"/>
    <w:rsid w:val="00A510CE"/>
    <w:rsid w:val="00A54639"/>
    <w:rsid w:val="00A6241B"/>
    <w:rsid w:val="00A6661C"/>
    <w:rsid w:val="00A832E6"/>
    <w:rsid w:val="00A86566"/>
    <w:rsid w:val="00AA1165"/>
    <w:rsid w:val="00AA3B1D"/>
    <w:rsid w:val="00AA781F"/>
    <w:rsid w:val="00AC0471"/>
    <w:rsid w:val="00AC0A7A"/>
    <w:rsid w:val="00AC1C6D"/>
    <w:rsid w:val="00AC6227"/>
    <w:rsid w:val="00AD0ABD"/>
    <w:rsid w:val="00AD3196"/>
    <w:rsid w:val="00AD3BA5"/>
    <w:rsid w:val="00AE167A"/>
    <w:rsid w:val="00AE2860"/>
    <w:rsid w:val="00AF1F8D"/>
    <w:rsid w:val="00AF5027"/>
    <w:rsid w:val="00AF74BC"/>
    <w:rsid w:val="00B07D26"/>
    <w:rsid w:val="00B104E3"/>
    <w:rsid w:val="00B21289"/>
    <w:rsid w:val="00B24C03"/>
    <w:rsid w:val="00B33427"/>
    <w:rsid w:val="00B5225D"/>
    <w:rsid w:val="00B54198"/>
    <w:rsid w:val="00B64EB2"/>
    <w:rsid w:val="00B65185"/>
    <w:rsid w:val="00B66D13"/>
    <w:rsid w:val="00B71343"/>
    <w:rsid w:val="00B761ED"/>
    <w:rsid w:val="00B873DA"/>
    <w:rsid w:val="00B87DB0"/>
    <w:rsid w:val="00B92F29"/>
    <w:rsid w:val="00BA5A44"/>
    <w:rsid w:val="00BA696B"/>
    <w:rsid w:val="00BB269F"/>
    <w:rsid w:val="00BB30D1"/>
    <w:rsid w:val="00BB3216"/>
    <w:rsid w:val="00BC21C8"/>
    <w:rsid w:val="00BC2DBC"/>
    <w:rsid w:val="00BD0945"/>
    <w:rsid w:val="00BE0D4A"/>
    <w:rsid w:val="00BE2A98"/>
    <w:rsid w:val="00BF0DEA"/>
    <w:rsid w:val="00BF2891"/>
    <w:rsid w:val="00BF7E11"/>
    <w:rsid w:val="00C026E9"/>
    <w:rsid w:val="00C17DE3"/>
    <w:rsid w:val="00C31D5C"/>
    <w:rsid w:val="00C34EA2"/>
    <w:rsid w:val="00C34F62"/>
    <w:rsid w:val="00C36A1A"/>
    <w:rsid w:val="00C45F06"/>
    <w:rsid w:val="00C543A1"/>
    <w:rsid w:val="00C56F6A"/>
    <w:rsid w:val="00C67A83"/>
    <w:rsid w:val="00C73913"/>
    <w:rsid w:val="00C757B4"/>
    <w:rsid w:val="00C81B1A"/>
    <w:rsid w:val="00C83895"/>
    <w:rsid w:val="00C966B9"/>
    <w:rsid w:val="00C96D65"/>
    <w:rsid w:val="00C96F39"/>
    <w:rsid w:val="00CA08A9"/>
    <w:rsid w:val="00CA14A3"/>
    <w:rsid w:val="00CA35D0"/>
    <w:rsid w:val="00CA70AE"/>
    <w:rsid w:val="00CA74DD"/>
    <w:rsid w:val="00CB0FA3"/>
    <w:rsid w:val="00CC3F40"/>
    <w:rsid w:val="00CD5671"/>
    <w:rsid w:val="00CD5686"/>
    <w:rsid w:val="00CE2390"/>
    <w:rsid w:val="00CF12D0"/>
    <w:rsid w:val="00CF25F5"/>
    <w:rsid w:val="00CF56D9"/>
    <w:rsid w:val="00CF6859"/>
    <w:rsid w:val="00D03E02"/>
    <w:rsid w:val="00D13651"/>
    <w:rsid w:val="00D15CC6"/>
    <w:rsid w:val="00D16B2E"/>
    <w:rsid w:val="00D17B21"/>
    <w:rsid w:val="00D2048F"/>
    <w:rsid w:val="00D20F2D"/>
    <w:rsid w:val="00D24EAF"/>
    <w:rsid w:val="00D3044B"/>
    <w:rsid w:val="00D3102C"/>
    <w:rsid w:val="00D32893"/>
    <w:rsid w:val="00D32F68"/>
    <w:rsid w:val="00D37D3C"/>
    <w:rsid w:val="00D42BC8"/>
    <w:rsid w:val="00D42F0E"/>
    <w:rsid w:val="00D52BA2"/>
    <w:rsid w:val="00D55FAB"/>
    <w:rsid w:val="00D6069B"/>
    <w:rsid w:val="00D70B9D"/>
    <w:rsid w:val="00D71A9D"/>
    <w:rsid w:val="00D73EAF"/>
    <w:rsid w:val="00D775E9"/>
    <w:rsid w:val="00D77D4E"/>
    <w:rsid w:val="00D81DCB"/>
    <w:rsid w:val="00D823EA"/>
    <w:rsid w:val="00D87971"/>
    <w:rsid w:val="00D912BE"/>
    <w:rsid w:val="00D91BAB"/>
    <w:rsid w:val="00D91BCD"/>
    <w:rsid w:val="00D9203B"/>
    <w:rsid w:val="00D92973"/>
    <w:rsid w:val="00D944F9"/>
    <w:rsid w:val="00D945AF"/>
    <w:rsid w:val="00D94783"/>
    <w:rsid w:val="00DA676C"/>
    <w:rsid w:val="00DB7791"/>
    <w:rsid w:val="00DC5A4B"/>
    <w:rsid w:val="00DD0DDC"/>
    <w:rsid w:val="00DD0F60"/>
    <w:rsid w:val="00DD261E"/>
    <w:rsid w:val="00DD36A7"/>
    <w:rsid w:val="00DD3974"/>
    <w:rsid w:val="00DE5ED5"/>
    <w:rsid w:val="00DE6DAC"/>
    <w:rsid w:val="00DF17EB"/>
    <w:rsid w:val="00DF5333"/>
    <w:rsid w:val="00E07819"/>
    <w:rsid w:val="00E07EEF"/>
    <w:rsid w:val="00E107A0"/>
    <w:rsid w:val="00E14FF9"/>
    <w:rsid w:val="00E216D4"/>
    <w:rsid w:val="00E23FB3"/>
    <w:rsid w:val="00E24583"/>
    <w:rsid w:val="00E26378"/>
    <w:rsid w:val="00E274FA"/>
    <w:rsid w:val="00E33B5C"/>
    <w:rsid w:val="00E36807"/>
    <w:rsid w:val="00E44B97"/>
    <w:rsid w:val="00E46D70"/>
    <w:rsid w:val="00E54D17"/>
    <w:rsid w:val="00E55ABB"/>
    <w:rsid w:val="00E56EB0"/>
    <w:rsid w:val="00E57E8A"/>
    <w:rsid w:val="00E60A4F"/>
    <w:rsid w:val="00E63126"/>
    <w:rsid w:val="00E67025"/>
    <w:rsid w:val="00E76727"/>
    <w:rsid w:val="00E8509C"/>
    <w:rsid w:val="00E86FE9"/>
    <w:rsid w:val="00E97F9E"/>
    <w:rsid w:val="00EA1119"/>
    <w:rsid w:val="00EA22B2"/>
    <w:rsid w:val="00EA476E"/>
    <w:rsid w:val="00EB3223"/>
    <w:rsid w:val="00EC357E"/>
    <w:rsid w:val="00EC79E0"/>
    <w:rsid w:val="00ED2779"/>
    <w:rsid w:val="00ED6047"/>
    <w:rsid w:val="00ED6666"/>
    <w:rsid w:val="00EE3277"/>
    <w:rsid w:val="00EE6661"/>
    <w:rsid w:val="00EE71C6"/>
    <w:rsid w:val="00EE7F87"/>
    <w:rsid w:val="00EF2FE7"/>
    <w:rsid w:val="00EF5926"/>
    <w:rsid w:val="00F03779"/>
    <w:rsid w:val="00F12528"/>
    <w:rsid w:val="00F143E6"/>
    <w:rsid w:val="00F21E24"/>
    <w:rsid w:val="00F24B44"/>
    <w:rsid w:val="00F31AC3"/>
    <w:rsid w:val="00F366EB"/>
    <w:rsid w:val="00F467EB"/>
    <w:rsid w:val="00F61706"/>
    <w:rsid w:val="00F65ABF"/>
    <w:rsid w:val="00F67492"/>
    <w:rsid w:val="00F827C7"/>
    <w:rsid w:val="00F82847"/>
    <w:rsid w:val="00F90FB3"/>
    <w:rsid w:val="00F927ED"/>
    <w:rsid w:val="00F92D0E"/>
    <w:rsid w:val="00F94894"/>
    <w:rsid w:val="00FA4C93"/>
    <w:rsid w:val="00FA6EF0"/>
    <w:rsid w:val="00FB1385"/>
    <w:rsid w:val="00FB3A73"/>
    <w:rsid w:val="00FC7BDC"/>
    <w:rsid w:val="00FD06CD"/>
    <w:rsid w:val="00FD4C0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5610"/>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paragraph" w:styleId="Titre7">
    <w:name w:val="heading 7"/>
    <w:basedOn w:val="Normal"/>
    <w:next w:val="Normal"/>
    <w:link w:val="Titre7Car"/>
    <w:qFormat/>
    <w:rsid w:val="00011F70"/>
    <w:pPr>
      <w:spacing w:before="240" w:after="60"/>
      <w:outlineLvl w:val="6"/>
    </w:pPr>
    <w:rPr>
      <w:rFonts w:ascii="Calibri" w:hAnsi="Calibri"/>
      <w:color w:val="00000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82847"/>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847"/>
    <w:rPr>
      <w:rFonts w:ascii="Segoe UI" w:hAnsi="Segoe UI" w:cs="Segoe UI"/>
      <w:sz w:val="18"/>
      <w:szCs w:val="18"/>
    </w:rPr>
  </w:style>
  <w:style w:type="paragraph" w:styleId="En-tte">
    <w:name w:val="header"/>
    <w:basedOn w:val="Normal"/>
    <w:link w:val="En-tteCar"/>
    <w:uiPriority w:val="99"/>
    <w:unhideWhenUsed/>
    <w:rsid w:val="00223BC7"/>
    <w:pPr>
      <w:tabs>
        <w:tab w:val="center" w:pos="4536"/>
        <w:tab w:val="right" w:pos="9072"/>
      </w:tabs>
    </w:pPr>
  </w:style>
  <w:style w:type="character" w:customStyle="1" w:styleId="En-tteCar">
    <w:name w:val="En-tête Car"/>
    <w:basedOn w:val="Policepardfaut"/>
    <w:link w:val="En-tte"/>
    <w:uiPriority w:val="99"/>
    <w:rsid w:val="00223BC7"/>
  </w:style>
  <w:style w:type="paragraph" w:styleId="Pieddepage">
    <w:name w:val="footer"/>
    <w:basedOn w:val="Normal"/>
    <w:link w:val="PieddepageCar"/>
    <w:uiPriority w:val="99"/>
    <w:unhideWhenUsed/>
    <w:rsid w:val="00223BC7"/>
    <w:pPr>
      <w:tabs>
        <w:tab w:val="center" w:pos="4536"/>
        <w:tab w:val="right" w:pos="9072"/>
      </w:tabs>
    </w:pPr>
  </w:style>
  <w:style w:type="character" w:customStyle="1" w:styleId="PieddepageCar">
    <w:name w:val="Pied de page Car"/>
    <w:basedOn w:val="Policepardfaut"/>
    <w:link w:val="Pieddepage"/>
    <w:uiPriority w:val="99"/>
    <w:rsid w:val="00223BC7"/>
  </w:style>
  <w:style w:type="paragraph" w:styleId="Objetducommentaire">
    <w:name w:val="annotation subject"/>
    <w:basedOn w:val="Commentaire"/>
    <w:next w:val="Commentaire"/>
    <w:link w:val="ObjetducommentaireCar"/>
    <w:uiPriority w:val="99"/>
    <w:semiHidden/>
    <w:unhideWhenUsed/>
    <w:rsid w:val="00AA1165"/>
    <w:rPr>
      <w:b/>
      <w:bCs/>
    </w:rPr>
  </w:style>
  <w:style w:type="character" w:customStyle="1" w:styleId="ObjetducommentaireCar">
    <w:name w:val="Objet du commentaire Car"/>
    <w:basedOn w:val="CommentaireCar"/>
    <w:link w:val="Objetducommentaire"/>
    <w:uiPriority w:val="99"/>
    <w:semiHidden/>
    <w:rsid w:val="00AA1165"/>
    <w:rPr>
      <w:b/>
      <w:bCs/>
      <w:sz w:val="20"/>
      <w:szCs w:val="20"/>
    </w:rPr>
  </w:style>
  <w:style w:type="paragraph" w:styleId="Paragraphedeliste">
    <w:name w:val="List Paragraph"/>
    <w:basedOn w:val="Normal"/>
    <w:uiPriority w:val="34"/>
    <w:qFormat/>
    <w:rsid w:val="00187D5B"/>
    <w:pPr>
      <w:spacing w:after="200" w:line="276" w:lineRule="auto"/>
      <w:ind w:left="720"/>
      <w:contextualSpacing/>
    </w:pPr>
    <w:rPr>
      <w:rFonts w:ascii="Calibri" w:eastAsia="Calibri" w:hAnsi="Calibri"/>
      <w:sz w:val="22"/>
      <w:szCs w:val="22"/>
      <w:lang w:eastAsia="en-US"/>
    </w:rPr>
  </w:style>
  <w:style w:type="paragraph" w:styleId="Retraitcorpsdetexte">
    <w:name w:val="Body Text Indent"/>
    <w:basedOn w:val="Normal"/>
    <w:link w:val="RetraitcorpsdetexteCar"/>
    <w:rsid w:val="00834C1E"/>
    <w:pPr>
      <w:suppressAutoHyphens/>
      <w:ind w:firstLine="567"/>
    </w:pPr>
    <w:rPr>
      <w:sz w:val="22"/>
      <w:szCs w:val="20"/>
      <w:lang w:val="x-none" w:eastAsia="ar-SA"/>
    </w:rPr>
  </w:style>
  <w:style w:type="character" w:customStyle="1" w:styleId="RetraitcorpsdetexteCar">
    <w:name w:val="Retrait corps de texte Car"/>
    <w:basedOn w:val="Policepardfaut"/>
    <w:link w:val="Retraitcorpsdetexte"/>
    <w:rsid w:val="00834C1E"/>
    <w:rPr>
      <w:sz w:val="22"/>
      <w:szCs w:val="20"/>
      <w:lang w:val="x-none" w:eastAsia="ar-SA"/>
    </w:rPr>
  </w:style>
  <w:style w:type="paragraph" w:styleId="Sansinterligne">
    <w:name w:val="No Spacing"/>
    <w:uiPriority w:val="1"/>
    <w:qFormat/>
    <w:rsid w:val="00741676"/>
  </w:style>
  <w:style w:type="table" w:styleId="Grilledutableau">
    <w:name w:val="Table Grid"/>
    <w:basedOn w:val="TableauNormal"/>
    <w:uiPriority w:val="59"/>
    <w:rsid w:val="00007D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E44B97"/>
    <w:rPr>
      <w:color w:val="0000FF"/>
      <w:u w:val="single"/>
    </w:rPr>
  </w:style>
  <w:style w:type="paragraph" w:styleId="NormalWeb">
    <w:name w:val="Normal (Web)"/>
    <w:basedOn w:val="Normal"/>
    <w:uiPriority w:val="99"/>
    <w:unhideWhenUsed/>
    <w:rsid w:val="00E44B97"/>
    <w:pPr>
      <w:spacing w:before="100" w:beforeAutospacing="1" w:after="100" w:afterAutospacing="1"/>
    </w:pPr>
  </w:style>
  <w:style w:type="character" w:styleId="DfinitionHTML">
    <w:name w:val="HTML Definition"/>
    <w:uiPriority w:val="99"/>
    <w:semiHidden/>
    <w:unhideWhenUsed/>
    <w:rsid w:val="00E44B97"/>
    <w:rPr>
      <w:i/>
      <w:iCs/>
    </w:rPr>
  </w:style>
  <w:style w:type="character" w:customStyle="1" w:styleId="prix">
    <w:name w:val="prix"/>
    <w:basedOn w:val="Policepardfaut"/>
    <w:rsid w:val="00E44B97"/>
  </w:style>
  <w:style w:type="character" w:customStyle="1" w:styleId="Titre7Car">
    <w:name w:val="Titre 7 Car"/>
    <w:basedOn w:val="Policepardfaut"/>
    <w:link w:val="Titre7"/>
    <w:rsid w:val="00011F70"/>
    <w:rPr>
      <w:rFonts w:ascii="Calibri" w:hAnsi="Calibri"/>
      <w:color w:val="000000"/>
      <w:lang w:val="x-none" w:eastAsia="x-none"/>
    </w:rPr>
  </w:style>
  <w:style w:type="paragraph" w:customStyle="1" w:styleId="StyleTitredoc">
    <w:name w:val="Style Titre doc"/>
    <w:rsid w:val="006D6F3F"/>
    <w:pPr>
      <w:keepNext/>
      <w:spacing w:before="360"/>
    </w:pPr>
    <w:rPr>
      <w:rFonts w:ascii="Arial" w:hAnsi="Arial" w:cs="Arial"/>
      <w:b/>
      <w:bCs/>
      <w:sz w:val="28"/>
      <w:szCs w:val="28"/>
    </w:rPr>
  </w:style>
  <w:style w:type="character" w:customStyle="1" w:styleId="StyleTextecourantCar">
    <w:name w:val="Style Texte courant Car"/>
    <w:link w:val="StyleTextecourant"/>
    <w:locked/>
    <w:rsid w:val="006D6F3F"/>
    <w:rPr>
      <w:bCs/>
    </w:rPr>
  </w:style>
  <w:style w:type="paragraph" w:customStyle="1" w:styleId="StyleTextecourant">
    <w:name w:val="Style Texte courant"/>
    <w:link w:val="StyleTextecourantCar"/>
    <w:qFormat/>
    <w:rsid w:val="006D6F3F"/>
    <w:pPr>
      <w:spacing w:after="60"/>
      <w:jc w:val="both"/>
    </w:pPr>
    <w:rPr>
      <w:bCs/>
    </w:rPr>
  </w:style>
  <w:style w:type="character" w:customStyle="1" w:styleId="cthl">
    <w:name w:val="ct_hl"/>
    <w:basedOn w:val="Policepardfaut"/>
    <w:rsid w:val="00CC3F40"/>
  </w:style>
  <w:style w:type="character" w:styleId="lev">
    <w:name w:val="Strong"/>
    <w:basedOn w:val="Policepardfaut"/>
    <w:uiPriority w:val="22"/>
    <w:qFormat/>
    <w:rsid w:val="00120C47"/>
    <w:rPr>
      <w:b/>
      <w:bCs/>
    </w:rPr>
  </w:style>
  <w:style w:type="character" w:customStyle="1" w:styleId="ctparagraphe">
    <w:name w:val="ct_paragraphe"/>
    <w:basedOn w:val="Policepardfaut"/>
    <w:rsid w:val="00E8509C"/>
  </w:style>
  <w:style w:type="paragraph" w:styleId="Notedebasdepage">
    <w:name w:val="footnote text"/>
    <w:basedOn w:val="Normal"/>
    <w:link w:val="NotedebasdepageCar"/>
    <w:uiPriority w:val="99"/>
    <w:semiHidden/>
    <w:unhideWhenUsed/>
    <w:rsid w:val="00781E81"/>
    <w:rPr>
      <w:sz w:val="20"/>
      <w:szCs w:val="20"/>
    </w:rPr>
  </w:style>
  <w:style w:type="character" w:customStyle="1" w:styleId="NotedebasdepageCar">
    <w:name w:val="Note de bas de page Car"/>
    <w:basedOn w:val="Policepardfaut"/>
    <w:link w:val="Notedebasdepage"/>
    <w:uiPriority w:val="99"/>
    <w:semiHidden/>
    <w:rsid w:val="00781E81"/>
    <w:rPr>
      <w:sz w:val="20"/>
      <w:szCs w:val="20"/>
    </w:rPr>
  </w:style>
  <w:style w:type="character" w:styleId="Appelnotedebasdep">
    <w:name w:val="footnote reference"/>
    <w:basedOn w:val="Policepardfaut"/>
    <w:uiPriority w:val="99"/>
    <w:semiHidden/>
    <w:unhideWhenUsed/>
    <w:rsid w:val="00781E81"/>
    <w:rPr>
      <w:vertAlign w:val="superscript"/>
    </w:rPr>
  </w:style>
  <w:style w:type="character" w:customStyle="1" w:styleId="TitreCar">
    <w:name w:val="Titre Car"/>
    <w:link w:val="Titre"/>
    <w:uiPriority w:val="10"/>
    <w:rsid w:val="00024213"/>
    <w:rPr>
      <w:b/>
      <w:sz w:val="72"/>
      <w:szCs w:val="72"/>
    </w:rPr>
  </w:style>
  <w:style w:type="paragraph" w:styleId="Corpsdetexte">
    <w:name w:val="Body Text"/>
    <w:basedOn w:val="Normal"/>
    <w:link w:val="CorpsdetexteCar"/>
    <w:uiPriority w:val="99"/>
    <w:unhideWhenUsed/>
    <w:rsid w:val="00857DA1"/>
    <w:pPr>
      <w:spacing w:after="120"/>
    </w:pPr>
  </w:style>
  <w:style w:type="character" w:customStyle="1" w:styleId="CorpsdetexteCar">
    <w:name w:val="Corps de texte Car"/>
    <w:basedOn w:val="Policepardfaut"/>
    <w:link w:val="Corpsdetexte"/>
    <w:uiPriority w:val="99"/>
    <w:rsid w:val="00857DA1"/>
  </w:style>
  <w:style w:type="paragraph" w:customStyle="1" w:styleId="paragraphe-western">
    <w:name w:val="paragraphe-western"/>
    <w:basedOn w:val="Normal"/>
    <w:rsid w:val="009F3D6B"/>
    <w:pPr>
      <w:spacing w:before="100" w:beforeAutospacing="1" w:after="100" w:afterAutospacing="1"/>
    </w:pPr>
  </w:style>
  <w:style w:type="paragraph" w:customStyle="1" w:styleId="Annexe">
    <w:name w:val="Annexe"/>
    <w:basedOn w:val="Normal"/>
    <w:link w:val="AnnexeCar"/>
    <w:qFormat/>
    <w:rsid w:val="009F3D6B"/>
    <w:pPr>
      <w:pBdr>
        <w:bottom w:val="single" w:sz="4" w:space="1" w:color="auto"/>
      </w:pBdr>
      <w:spacing w:before="240"/>
      <w:jc w:val="both"/>
    </w:pPr>
    <w:rPr>
      <w:rFonts w:ascii="Arial" w:hAnsi="Arial" w:cs="Arial"/>
      <w:b/>
    </w:rPr>
  </w:style>
  <w:style w:type="character" w:customStyle="1" w:styleId="AnnexeCar">
    <w:name w:val="Annexe Car"/>
    <w:basedOn w:val="Policepardfaut"/>
    <w:link w:val="Annexe"/>
    <w:rsid w:val="009F3D6B"/>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5610"/>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paragraph" w:styleId="Titre7">
    <w:name w:val="heading 7"/>
    <w:basedOn w:val="Normal"/>
    <w:next w:val="Normal"/>
    <w:link w:val="Titre7Car"/>
    <w:qFormat/>
    <w:rsid w:val="00011F70"/>
    <w:pPr>
      <w:spacing w:before="240" w:after="60"/>
      <w:outlineLvl w:val="6"/>
    </w:pPr>
    <w:rPr>
      <w:rFonts w:ascii="Calibri" w:hAnsi="Calibri"/>
      <w:color w:val="00000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82847"/>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847"/>
    <w:rPr>
      <w:rFonts w:ascii="Segoe UI" w:hAnsi="Segoe UI" w:cs="Segoe UI"/>
      <w:sz w:val="18"/>
      <w:szCs w:val="18"/>
    </w:rPr>
  </w:style>
  <w:style w:type="paragraph" w:styleId="En-tte">
    <w:name w:val="header"/>
    <w:basedOn w:val="Normal"/>
    <w:link w:val="En-tteCar"/>
    <w:uiPriority w:val="99"/>
    <w:unhideWhenUsed/>
    <w:rsid w:val="00223BC7"/>
    <w:pPr>
      <w:tabs>
        <w:tab w:val="center" w:pos="4536"/>
        <w:tab w:val="right" w:pos="9072"/>
      </w:tabs>
    </w:pPr>
  </w:style>
  <w:style w:type="character" w:customStyle="1" w:styleId="En-tteCar">
    <w:name w:val="En-tête Car"/>
    <w:basedOn w:val="Policepardfaut"/>
    <w:link w:val="En-tte"/>
    <w:uiPriority w:val="99"/>
    <w:rsid w:val="00223BC7"/>
  </w:style>
  <w:style w:type="paragraph" w:styleId="Pieddepage">
    <w:name w:val="footer"/>
    <w:basedOn w:val="Normal"/>
    <w:link w:val="PieddepageCar"/>
    <w:uiPriority w:val="99"/>
    <w:unhideWhenUsed/>
    <w:rsid w:val="00223BC7"/>
    <w:pPr>
      <w:tabs>
        <w:tab w:val="center" w:pos="4536"/>
        <w:tab w:val="right" w:pos="9072"/>
      </w:tabs>
    </w:pPr>
  </w:style>
  <w:style w:type="character" w:customStyle="1" w:styleId="PieddepageCar">
    <w:name w:val="Pied de page Car"/>
    <w:basedOn w:val="Policepardfaut"/>
    <w:link w:val="Pieddepage"/>
    <w:uiPriority w:val="99"/>
    <w:rsid w:val="00223BC7"/>
  </w:style>
  <w:style w:type="paragraph" w:styleId="Objetducommentaire">
    <w:name w:val="annotation subject"/>
    <w:basedOn w:val="Commentaire"/>
    <w:next w:val="Commentaire"/>
    <w:link w:val="ObjetducommentaireCar"/>
    <w:uiPriority w:val="99"/>
    <w:semiHidden/>
    <w:unhideWhenUsed/>
    <w:rsid w:val="00AA1165"/>
    <w:rPr>
      <w:b/>
      <w:bCs/>
    </w:rPr>
  </w:style>
  <w:style w:type="character" w:customStyle="1" w:styleId="ObjetducommentaireCar">
    <w:name w:val="Objet du commentaire Car"/>
    <w:basedOn w:val="CommentaireCar"/>
    <w:link w:val="Objetducommentaire"/>
    <w:uiPriority w:val="99"/>
    <w:semiHidden/>
    <w:rsid w:val="00AA1165"/>
    <w:rPr>
      <w:b/>
      <w:bCs/>
      <w:sz w:val="20"/>
      <w:szCs w:val="20"/>
    </w:rPr>
  </w:style>
  <w:style w:type="paragraph" w:styleId="Paragraphedeliste">
    <w:name w:val="List Paragraph"/>
    <w:basedOn w:val="Normal"/>
    <w:uiPriority w:val="34"/>
    <w:qFormat/>
    <w:rsid w:val="00187D5B"/>
    <w:pPr>
      <w:spacing w:after="200" w:line="276" w:lineRule="auto"/>
      <w:ind w:left="720"/>
      <w:contextualSpacing/>
    </w:pPr>
    <w:rPr>
      <w:rFonts w:ascii="Calibri" w:eastAsia="Calibri" w:hAnsi="Calibri"/>
      <w:sz w:val="22"/>
      <w:szCs w:val="22"/>
      <w:lang w:eastAsia="en-US"/>
    </w:rPr>
  </w:style>
  <w:style w:type="paragraph" w:styleId="Retraitcorpsdetexte">
    <w:name w:val="Body Text Indent"/>
    <w:basedOn w:val="Normal"/>
    <w:link w:val="RetraitcorpsdetexteCar"/>
    <w:rsid w:val="00834C1E"/>
    <w:pPr>
      <w:suppressAutoHyphens/>
      <w:ind w:firstLine="567"/>
    </w:pPr>
    <w:rPr>
      <w:sz w:val="22"/>
      <w:szCs w:val="20"/>
      <w:lang w:val="x-none" w:eastAsia="ar-SA"/>
    </w:rPr>
  </w:style>
  <w:style w:type="character" w:customStyle="1" w:styleId="RetraitcorpsdetexteCar">
    <w:name w:val="Retrait corps de texte Car"/>
    <w:basedOn w:val="Policepardfaut"/>
    <w:link w:val="Retraitcorpsdetexte"/>
    <w:rsid w:val="00834C1E"/>
    <w:rPr>
      <w:sz w:val="22"/>
      <w:szCs w:val="20"/>
      <w:lang w:val="x-none" w:eastAsia="ar-SA"/>
    </w:rPr>
  </w:style>
  <w:style w:type="paragraph" w:styleId="Sansinterligne">
    <w:name w:val="No Spacing"/>
    <w:uiPriority w:val="1"/>
    <w:qFormat/>
    <w:rsid w:val="00741676"/>
  </w:style>
  <w:style w:type="table" w:styleId="Grilledutableau">
    <w:name w:val="Table Grid"/>
    <w:basedOn w:val="TableauNormal"/>
    <w:uiPriority w:val="59"/>
    <w:rsid w:val="00007D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E44B97"/>
    <w:rPr>
      <w:color w:val="0000FF"/>
      <w:u w:val="single"/>
    </w:rPr>
  </w:style>
  <w:style w:type="paragraph" w:styleId="NormalWeb">
    <w:name w:val="Normal (Web)"/>
    <w:basedOn w:val="Normal"/>
    <w:uiPriority w:val="99"/>
    <w:unhideWhenUsed/>
    <w:rsid w:val="00E44B97"/>
    <w:pPr>
      <w:spacing w:before="100" w:beforeAutospacing="1" w:after="100" w:afterAutospacing="1"/>
    </w:pPr>
  </w:style>
  <w:style w:type="character" w:styleId="DfinitionHTML">
    <w:name w:val="HTML Definition"/>
    <w:uiPriority w:val="99"/>
    <w:semiHidden/>
    <w:unhideWhenUsed/>
    <w:rsid w:val="00E44B97"/>
    <w:rPr>
      <w:i/>
      <w:iCs/>
    </w:rPr>
  </w:style>
  <w:style w:type="character" w:customStyle="1" w:styleId="prix">
    <w:name w:val="prix"/>
    <w:basedOn w:val="Policepardfaut"/>
    <w:rsid w:val="00E44B97"/>
  </w:style>
  <w:style w:type="character" w:customStyle="1" w:styleId="Titre7Car">
    <w:name w:val="Titre 7 Car"/>
    <w:basedOn w:val="Policepardfaut"/>
    <w:link w:val="Titre7"/>
    <w:rsid w:val="00011F70"/>
    <w:rPr>
      <w:rFonts w:ascii="Calibri" w:hAnsi="Calibri"/>
      <w:color w:val="000000"/>
      <w:lang w:val="x-none" w:eastAsia="x-none"/>
    </w:rPr>
  </w:style>
  <w:style w:type="paragraph" w:customStyle="1" w:styleId="StyleTitredoc">
    <w:name w:val="Style Titre doc"/>
    <w:rsid w:val="006D6F3F"/>
    <w:pPr>
      <w:keepNext/>
      <w:spacing w:before="360"/>
    </w:pPr>
    <w:rPr>
      <w:rFonts w:ascii="Arial" w:hAnsi="Arial" w:cs="Arial"/>
      <w:b/>
      <w:bCs/>
      <w:sz w:val="28"/>
      <w:szCs w:val="28"/>
    </w:rPr>
  </w:style>
  <w:style w:type="character" w:customStyle="1" w:styleId="StyleTextecourantCar">
    <w:name w:val="Style Texte courant Car"/>
    <w:link w:val="StyleTextecourant"/>
    <w:locked/>
    <w:rsid w:val="006D6F3F"/>
    <w:rPr>
      <w:bCs/>
    </w:rPr>
  </w:style>
  <w:style w:type="paragraph" w:customStyle="1" w:styleId="StyleTextecourant">
    <w:name w:val="Style Texte courant"/>
    <w:link w:val="StyleTextecourantCar"/>
    <w:qFormat/>
    <w:rsid w:val="006D6F3F"/>
    <w:pPr>
      <w:spacing w:after="60"/>
      <w:jc w:val="both"/>
    </w:pPr>
    <w:rPr>
      <w:bCs/>
    </w:rPr>
  </w:style>
  <w:style w:type="character" w:customStyle="1" w:styleId="cthl">
    <w:name w:val="ct_hl"/>
    <w:basedOn w:val="Policepardfaut"/>
    <w:rsid w:val="00CC3F40"/>
  </w:style>
  <w:style w:type="character" w:styleId="lev">
    <w:name w:val="Strong"/>
    <w:basedOn w:val="Policepardfaut"/>
    <w:uiPriority w:val="22"/>
    <w:qFormat/>
    <w:rsid w:val="00120C47"/>
    <w:rPr>
      <w:b/>
      <w:bCs/>
    </w:rPr>
  </w:style>
  <w:style w:type="character" w:customStyle="1" w:styleId="ctparagraphe">
    <w:name w:val="ct_paragraphe"/>
    <w:basedOn w:val="Policepardfaut"/>
    <w:rsid w:val="00E8509C"/>
  </w:style>
  <w:style w:type="paragraph" w:styleId="Notedebasdepage">
    <w:name w:val="footnote text"/>
    <w:basedOn w:val="Normal"/>
    <w:link w:val="NotedebasdepageCar"/>
    <w:uiPriority w:val="99"/>
    <w:semiHidden/>
    <w:unhideWhenUsed/>
    <w:rsid w:val="00781E81"/>
    <w:rPr>
      <w:sz w:val="20"/>
      <w:szCs w:val="20"/>
    </w:rPr>
  </w:style>
  <w:style w:type="character" w:customStyle="1" w:styleId="NotedebasdepageCar">
    <w:name w:val="Note de bas de page Car"/>
    <w:basedOn w:val="Policepardfaut"/>
    <w:link w:val="Notedebasdepage"/>
    <w:uiPriority w:val="99"/>
    <w:semiHidden/>
    <w:rsid w:val="00781E81"/>
    <w:rPr>
      <w:sz w:val="20"/>
      <w:szCs w:val="20"/>
    </w:rPr>
  </w:style>
  <w:style w:type="character" w:styleId="Appelnotedebasdep">
    <w:name w:val="footnote reference"/>
    <w:basedOn w:val="Policepardfaut"/>
    <w:uiPriority w:val="99"/>
    <w:semiHidden/>
    <w:unhideWhenUsed/>
    <w:rsid w:val="00781E81"/>
    <w:rPr>
      <w:vertAlign w:val="superscript"/>
    </w:rPr>
  </w:style>
  <w:style w:type="character" w:customStyle="1" w:styleId="TitreCar">
    <w:name w:val="Titre Car"/>
    <w:link w:val="Titre"/>
    <w:uiPriority w:val="10"/>
    <w:rsid w:val="00024213"/>
    <w:rPr>
      <w:b/>
      <w:sz w:val="72"/>
      <w:szCs w:val="72"/>
    </w:rPr>
  </w:style>
  <w:style w:type="paragraph" w:styleId="Corpsdetexte">
    <w:name w:val="Body Text"/>
    <w:basedOn w:val="Normal"/>
    <w:link w:val="CorpsdetexteCar"/>
    <w:uiPriority w:val="99"/>
    <w:unhideWhenUsed/>
    <w:rsid w:val="00857DA1"/>
    <w:pPr>
      <w:spacing w:after="120"/>
    </w:pPr>
  </w:style>
  <w:style w:type="character" w:customStyle="1" w:styleId="CorpsdetexteCar">
    <w:name w:val="Corps de texte Car"/>
    <w:basedOn w:val="Policepardfaut"/>
    <w:link w:val="Corpsdetexte"/>
    <w:uiPriority w:val="99"/>
    <w:rsid w:val="00857DA1"/>
  </w:style>
  <w:style w:type="paragraph" w:customStyle="1" w:styleId="paragraphe-western">
    <w:name w:val="paragraphe-western"/>
    <w:basedOn w:val="Normal"/>
    <w:rsid w:val="009F3D6B"/>
    <w:pPr>
      <w:spacing w:before="100" w:beforeAutospacing="1" w:after="100" w:afterAutospacing="1"/>
    </w:pPr>
  </w:style>
  <w:style w:type="paragraph" w:customStyle="1" w:styleId="Annexe">
    <w:name w:val="Annexe"/>
    <w:basedOn w:val="Normal"/>
    <w:link w:val="AnnexeCar"/>
    <w:qFormat/>
    <w:rsid w:val="009F3D6B"/>
    <w:pPr>
      <w:pBdr>
        <w:bottom w:val="single" w:sz="4" w:space="1" w:color="auto"/>
      </w:pBdr>
      <w:spacing w:before="240"/>
      <w:jc w:val="both"/>
    </w:pPr>
    <w:rPr>
      <w:rFonts w:ascii="Arial" w:hAnsi="Arial" w:cs="Arial"/>
      <w:b/>
    </w:rPr>
  </w:style>
  <w:style w:type="character" w:customStyle="1" w:styleId="AnnexeCar">
    <w:name w:val="Annexe Car"/>
    <w:basedOn w:val="Policepardfaut"/>
    <w:link w:val="Annexe"/>
    <w:rsid w:val="009F3D6B"/>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1128">
      <w:bodyDiv w:val="1"/>
      <w:marLeft w:val="0"/>
      <w:marRight w:val="0"/>
      <w:marTop w:val="0"/>
      <w:marBottom w:val="0"/>
      <w:divBdr>
        <w:top w:val="none" w:sz="0" w:space="0" w:color="auto"/>
        <w:left w:val="none" w:sz="0" w:space="0" w:color="auto"/>
        <w:bottom w:val="none" w:sz="0" w:space="0" w:color="auto"/>
        <w:right w:val="none" w:sz="0" w:space="0" w:color="auto"/>
      </w:divBdr>
    </w:div>
    <w:div w:id="169956042">
      <w:bodyDiv w:val="1"/>
      <w:marLeft w:val="0"/>
      <w:marRight w:val="0"/>
      <w:marTop w:val="0"/>
      <w:marBottom w:val="0"/>
      <w:divBdr>
        <w:top w:val="none" w:sz="0" w:space="0" w:color="auto"/>
        <w:left w:val="none" w:sz="0" w:space="0" w:color="auto"/>
        <w:bottom w:val="none" w:sz="0" w:space="0" w:color="auto"/>
        <w:right w:val="none" w:sz="0" w:space="0" w:color="auto"/>
      </w:divBdr>
    </w:div>
    <w:div w:id="309747621">
      <w:bodyDiv w:val="1"/>
      <w:marLeft w:val="0"/>
      <w:marRight w:val="0"/>
      <w:marTop w:val="0"/>
      <w:marBottom w:val="0"/>
      <w:divBdr>
        <w:top w:val="none" w:sz="0" w:space="0" w:color="auto"/>
        <w:left w:val="none" w:sz="0" w:space="0" w:color="auto"/>
        <w:bottom w:val="none" w:sz="0" w:space="0" w:color="auto"/>
        <w:right w:val="none" w:sz="0" w:space="0" w:color="auto"/>
      </w:divBdr>
    </w:div>
    <w:div w:id="337662562">
      <w:bodyDiv w:val="1"/>
      <w:marLeft w:val="0"/>
      <w:marRight w:val="0"/>
      <w:marTop w:val="0"/>
      <w:marBottom w:val="0"/>
      <w:divBdr>
        <w:top w:val="none" w:sz="0" w:space="0" w:color="auto"/>
        <w:left w:val="none" w:sz="0" w:space="0" w:color="auto"/>
        <w:bottom w:val="none" w:sz="0" w:space="0" w:color="auto"/>
        <w:right w:val="none" w:sz="0" w:space="0" w:color="auto"/>
      </w:divBdr>
    </w:div>
    <w:div w:id="520701777">
      <w:bodyDiv w:val="1"/>
      <w:marLeft w:val="0"/>
      <w:marRight w:val="0"/>
      <w:marTop w:val="0"/>
      <w:marBottom w:val="0"/>
      <w:divBdr>
        <w:top w:val="none" w:sz="0" w:space="0" w:color="auto"/>
        <w:left w:val="none" w:sz="0" w:space="0" w:color="auto"/>
        <w:bottom w:val="none" w:sz="0" w:space="0" w:color="auto"/>
        <w:right w:val="none" w:sz="0" w:space="0" w:color="auto"/>
      </w:divBdr>
    </w:div>
    <w:div w:id="574752994">
      <w:bodyDiv w:val="1"/>
      <w:marLeft w:val="0"/>
      <w:marRight w:val="0"/>
      <w:marTop w:val="0"/>
      <w:marBottom w:val="0"/>
      <w:divBdr>
        <w:top w:val="none" w:sz="0" w:space="0" w:color="auto"/>
        <w:left w:val="none" w:sz="0" w:space="0" w:color="auto"/>
        <w:bottom w:val="none" w:sz="0" w:space="0" w:color="auto"/>
        <w:right w:val="none" w:sz="0" w:space="0" w:color="auto"/>
      </w:divBdr>
    </w:div>
    <w:div w:id="646325440">
      <w:bodyDiv w:val="1"/>
      <w:marLeft w:val="0"/>
      <w:marRight w:val="0"/>
      <w:marTop w:val="0"/>
      <w:marBottom w:val="0"/>
      <w:divBdr>
        <w:top w:val="none" w:sz="0" w:space="0" w:color="auto"/>
        <w:left w:val="none" w:sz="0" w:space="0" w:color="auto"/>
        <w:bottom w:val="none" w:sz="0" w:space="0" w:color="auto"/>
        <w:right w:val="none" w:sz="0" w:space="0" w:color="auto"/>
      </w:divBdr>
    </w:div>
    <w:div w:id="652678021">
      <w:bodyDiv w:val="1"/>
      <w:marLeft w:val="0"/>
      <w:marRight w:val="0"/>
      <w:marTop w:val="0"/>
      <w:marBottom w:val="0"/>
      <w:divBdr>
        <w:top w:val="none" w:sz="0" w:space="0" w:color="auto"/>
        <w:left w:val="none" w:sz="0" w:space="0" w:color="auto"/>
        <w:bottom w:val="none" w:sz="0" w:space="0" w:color="auto"/>
        <w:right w:val="none" w:sz="0" w:space="0" w:color="auto"/>
      </w:divBdr>
    </w:div>
    <w:div w:id="681055963">
      <w:bodyDiv w:val="1"/>
      <w:marLeft w:val="0"/>
      <w:marRight w:val="0"/>
      <w:marTop w:val="0"/>
      <w:marBottom w:val="0"/>
      <w:divBdr>
        <w:top w:val="none" w:sz="0" w:space="0" w:color="auto"/>
        <w:left w:val="none" w:sz="0" w:space="0" w:color="auto"/>
        <w:bottom w:val="none" w:sz="0" w:space="0" w:color="auto"/>
        <w:right w:val="none" w:sz="0" w:space="0" w:color="auto"/>
      </w:divBdr>
    </w:div>
    <w:div w:id="732242675">
      <w:bodyDiv w:val="1"/>
      <w:marLeft w:val="0"/>
      <w:marRight w:val="0"/>
      <w:marTop w:val="0"/>
      <w:marBottom w:val="0"/>
      <w:divBdr>
        <w:top w:val="none" w:sz="0" w:space="0" w:color="auto"/>
        <w:left w:val="none" w:sz="0" w:space="0" w:color="auto"/>
        <w:bottom w:val="none" w:sz="0" w:space="0" w:color="auto"/>
        <w:right w:val="none" w:sz="0" w:space="0" w:color="auto"/>
      </w:divBdr>
    </w:div>
    <w:div w:id="1200782959">
      <w:bodyDiv w:val="1"/>
      <w:marLeft w:val="0"/>
      <w:marRight w:val="0"/>
      <w:marTop w:val="0"/>
      <w:marBottom w:val="0"/>
      <w:divBdr>
        <w:top w:val="none" w:sz="0" w:space="0" w:color="auto"/>
        <w:left w:val="none" w:sz="0" w:space="0" w:color="auto"/>
        <w:bottom w:val="none" w:sz="0" w:space="0" w:color="auto"/>
        <w:right w:val="none" w:sz="0" w:space="0" w:color="auto"/>
      </w:divBdr>
    </w:div>
    <w:div w:id="1212419761">
      <w:bodyDiv w:val="1"/>
      <w:marLeft w:val="0"/>
      <w:marRight w:val="0"/>
      <w:marTop w:val="0"/>
      <w:marBottom w:val="0"/>
      <w:divBdr>
        <w:top w:val="none" w:sz="0" w:space="0" w:color="auto"/>
        <w:left w:val="none" w:sz="0" w:space="0" w:color="auto"/>
        <w:bottom w:val="none" w:sz="0" w:space="0" w:color="auto"/>
        <w:right w:val="none" w:sz="0" w:space="0" w:color="auto"/>
      </w:divBdr>
    </w:div>
    <w:div w:id="1279332553">
      <w:bodyDiv w:val="1"/>
      <w:marLeft w:val="0"/>
      <w:marRight w:val="0"/>
      <w:marTop w:val="0"/>
      <w:marBottom w:val="0"/>
      <w:divBdr>
        <w:top w:val="none" w:sz="0" w:space="0" w:color="auto"/>
        <w:left w:val="none" w:sz="0" w:space="0" w:color="auto"/>
        <w:bottom w:val="none" w:sz="0" w:space="0" w:color="auto"/>
        <w:right w:val="none" w:sz="0" w:space="0" w:color="auto"/>
      </w:divBdr>
    </w:div>
    <w:div w:id="1284262750">
      <w:bodyDiv w:val="1"/>
      <w:marLeft w:val="0"/>
      <w:marRight w:val="0"/>
      <w:marTop w:val="0"/>
      <w:marBottom w:val="0"/>
      <w:divBdr>
        <w:top w:val="none" w:sz="0" w:space="0" w:color="auto"/>
        <w:left w:val="none" w:sz="0" w:space="0" w:color="auto"/>
        <w:bottom w:val="none" w:sz="0" w:space="0" w:color="auto"/>
        <w:right w:val="none" w:sz="0" w:space="0" w:color="auto"/>
      </w:divBdr>
    </w:div>
    <w:div w:id="1518038103">
      <w:bodyDiv w:val="1"/>
      <w:marLeft w:val="0"/>
      <w:marRight w:val="0"/>
      <w:marTop w:val="0"/>
      <w:marBottom w:val="0"/>
      <w:divBdr>
        <w:top w:val="none" w:sz="0" w:space="0" w:color="auto"/>
        <w:left w:val="none" w:sz="0" w:space="0" w:color="auto"/>
        <w:bottom w:val="none" w:sz="0" w:space="0" w:color="auto"/>
        <w:right w:val="none" w:sz="0" w:space="0" w:color="auto"/>
      </w:divBdr>
    </w:div>
    <w:div w:id="1578514855">
      <w:bodyDiv w:val="1"/>
      <w:marLeft w:val="0"/>
      <w:marRight w:val="0"/>
      <w:marTop w:val="0"/>
      <w:marBottom w:val="0"/>
      <w:divBdr>
        <w:top w:val="none" w:sz="0" w:space="0" w:color="auto"/>
        <w:left w:val="none" w:sz="0" w:space="0" w:color="auto"/>
        <w:bottom w:val="none" w:sz="0" w:space="0" w:color="auto"/>
        <w:right w:val="none" w:sz="0" w:space="0" w:color="auto"/>
      </w:divBdr>
    </w:div>
    <w:div w:id="1789886121">
      <w:bodyDiv w:val="1"/>
      <w:marLeft w:val="0"/>
      <w:marRight w:val="0"/>
      <w:marTop w:val="0"/>
      <w:marBottom w:val="0"/>
      <w:divBdr>
        <w:top w:val="none" w:sz="0" w:space="0" w:color="auto"/>
        <w:left w:val="none" w:sz="0" w:space="0" w:color="auto"/>
        <w:bottom w:val="none" w:sz="0" w:space="0" w:color="auto"/>
        <w:right w:val="none" w:sz="0" w:space="0" w:color="auto"/>
      </w:divBdr>
    </w:div>
    <w:div w:id="1791391396">
      <w:bodyDiv w:val="1"/>
      <w:marLeft w:val="0"/>
      <w:marRight w:val="0"/>
      <w:marTop w:val="0"/>
      <w:marBottom w:val="0"/>
      <w:divBdr>
        <w:top w:val="none" w:sz="0" w:space="0" w:color="auto"/>
        <w:left w:val="none" w:sz="0" w:space="0" w:color="auto"/>
        <w:bottom w:val="none" w:sz="0" w:space="0" w:color="auto"/>
        <w:right w:val="none" w:sz="0" w:space="0" w:color="auto"/>
      </w:divBdr>
    </w:div>
    <w:div w:id="2015760070">
      <w:bodyDiv w:val="1"/>
      <w:marLeft w:val="0"/>
      <w:marRight w:val="0"/>
      <w:marTop w:val="0"/>
      <w:marBottom w:val="0"/>
      <w:divBdr>
        <w:top w:val="none" w:sz="0" w:space="0" w:color="auto"/>
        <w:left w:val="none" w:sz="0" w:space="0" w:color="auto"/>
        <w:bottom w:val="none" w:sz="0" w:space="0" w:color="auto"/>
        <w:right w:val="none" w:sz="0" w:space="0" w:color="auto"/>
      </w:divBdr>
    </w:div>
    <w:div w:id="2113039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emf"/><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mailto:assistant@fidec.fr" TargetMode="External"/><Relationship Id="rId19" Type="http://schemas.openxmlformats.org/officeDocument/2006/relationships/hyperlink" Target="http://rfsocial.grouperf.com/lien_spad/?base=LEGI&amp;orig=REVUE_RF_FH&amp;code=LEGITEXT000006072050&amp;numero=L3141-24&amp;idspad=LEGIARTI00003302069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2112-7DEA-453F-A4DE-85565E3C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4152</Words>
  <Characters>22838</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LOUSTRIC</dc:creator>
  <cp:lastModifiedBy>Cedric Brunnarius</cp:lastModifiedBy>
  <cp:revision>2</cp:revision>
  <cp:lastPrinted>2019-12-11T08:32:00Z</cp:lastPrinted>
  <dcterms:created xsi:type="dcterms:W3CDTF">2020-10-02T14:58:00Z</dcterms:created>
  <dcterms:modified xsi:type="dcterms:W3CDTF">2020-10-02T14:58:00Z</dcterms:modified>
</cp:coreProperties>
</file>