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49" w:rsidRDefault="00E45549">
      <w:pPr>
        <w:pStyle w:val="Corpsdetexte"/>
        <w:spacing w:before="10"/>
        <w:rPr>
          <w:rFonts w:ascii="Times New Roman"/>
          <w:sz w:val="21"/>
        </w:rPr>
      </w:pPr>
    </w:p>
    <w:p w:rsidR="00E45549" w:rsidRPr="00B00E26" w:rsidRDefault="00BC048A">
      <w:pPr>
        <w:spacing w:before="99"/>
        <w:ind w:left="2591"/>
        <w:rPr>
          <w:b/>
          <w:sz w:val="31"/>
          <w:lang w:val="fr-FR"/>
        </w:rPr>
      </w:pPr>
      <w:r w:rsidRPr="00B00E26">
        <w:rPr>
          <w:b/>
          <w:sz w:val="31"/>
          <w:lang w:val="fr-FR"/>
        </w:rPr>
        <w:t>BACCALAURÉAT TECHNOLOGIQUE</w:t>
      </w:r>
    </w:p>
    <w:p w:rsidR="00E45549" w:rsidRPr="00B00E26" w:rsidRDefault="00E45549">
      <w:pPr>
        <w:pStyle w:val="Corpsdetexte"/>
        <w:rPr>
          <w:b/>
          <w:sz w:val="36"/>
          <w:lang w:val="fr-FR"/>
        </w:rPr>
      </w:pPr>
    </w:p>
    <w:p w:rsidR="00E45549" w:rsidRPr="00B00E26" w:rsidRDefault="00BC048A">
      <w:pPr>
        <w:spacing w:before="298"/>
        <w:ind w:left="1594" w:right="1346"/>
        <w:jc w:val="center"/>
        <w:rPr>
          <w:sz w:val="32"/>
          <w:lang w:val="fr-FR"/>
        </w:rPr>
      </w:pPr>
      <w:r w:rsidRPr="00B00E26">
        <w:rPr>
          <w:sz w:val="32"/>
          <w:lang w:val="fr-FR"/>
        </w:rPr>
        <w:t>SCIENCES ET TECHNOLOGIES DU MANAGEMENT ET DE LA GESTION (STMG)</w:t>
      </w:r>
    </w:p>
    <w:p w:rsidR="00E45549" w:rsidRPr="00B00E26" w:rsidRDefault="00E45549">
      <w:pPr>
        <w:pStyle w:val="Corpsdetexte"/>
        <w:rPr>
          <w:sz w:val="36"/>
          <w:lang w:val="fr-FR"/>
        </w:rPr>
      </w:pPr>
    </w:p>
    <w:p w:rsidR="00E45549" w:rsidRPr="00B00E26" w:rsidRDefault="00BC048A">
      <w:pPr>
        <w:spacing w:before="299"/>
        <w:ind w:left="1325" w:right="1346"/>
        <w:jc w:val="center"/>
        <w:rPr>
          <w:b/>
          <w:sz w:val="31"/>
          <w:lang w:val="fr-FR"/>
        </w:rPr>
      </w:pPr>
      <w:r w:rsidRPr="00B00E26">
        <w:rPr>
          <w:b/>
          <w:sz w:val="31"/>
          <w:lang w:val="fr-FR"/>
        </w:rPr>
        <w:t>GESTION ET FINANCE</w:t>
      </w:r>
    </w:p>
    <w:p w:rsidR="00E45549" w:rsidRPr="00B00E26" w:rsidRDefault="00E45549">
      <w:pPr>
        <w:pStyle w:val="Corpsdetexte"/>
        <w:rPr>
          <w:b/>
          <w:sz w:val="31"/>
          <w:lang w:val="fr-FR"/>
        </w:rPr>
      </w:pPr>
    </w:p>
    <w:p w:rsidR="00E45549" w:rsidRPr="00B00E26" w:rsidRDefault="00BC048A">
      <w:pPr>
        <w:spacing w:line="316" w:lineRule="auto"/>
        <w:ind w:left="3441" w:right="3197"/>
        <w:jc w:val="center"/>
        <w:rPr>
          <w:sz w:val="32"/>
          <w:lang w:val="fr-FR"/>
        </w:rPr>
      </w:pPr>
      <w:r w:rsidRPr="00B00E26">
        <w:rPr>
          <w:sz w:val="32"/>
          <w:lang w:val="fr-FR"/>
        </w:rPr>
        <w:t>ÉPREUVE DE SPÉCIALITÉ PARTIE ÉCRITE</w:t>
      </w:r>
    </w:p>
    <w:p w:rsidR="00E45549" w:rsidRPr="00B00E26" w:rsidRDefault="00BC048A">
      <w:pPr>
        <w:spacing w:before="241"/>
        <w:ind w:left="1313" w:right="1346"/>
        <w:jc w:val="center"/>
        <w:rPr>
          <w:b/>
          <w:sz w:val="32"/>
          <w:lang w:val="fr-FR"/>
        </w:rPr>
      </w:pPr>
      <w:r w:rsidRPr="00B00E26">
        <w:rPr>
          <w:b/>
          <w:sz w:val="32"/>
          <w:lang w:val="fr-FR"/>
        </w:rPr>
        <w:t>SESSION 2018</w:t>
      </w:r>
    </w:p>
    <w:p w:rsidR="00E45549" w:rsidRPr="00B00E26" w:rsidRDefault="00E45549">
      <w:pPr>
        <w:pStyle w:val="Corpsdetexte"/>
        <w:rPr>
          <w:b/>
          <w:sz w:val="36"/>
          <w:lang w:val="fr-FR"/>
        </w:rPr>
      </w:pPr>
    </w:p>
    <w:p w:rsidR="00E45549" w:rsidRPr="00B00E26" w:rsidRDefault="00BC048A">
      <w:pPr>
        <w:spacing w:before="300"/>
        <w:ind w:left="1590" w:right="1346"/>
        <w:jc w:val="center"/>
        <w:rPr>
          <w:b/>
          <w:sz w:val="31"/>
          <w:lang w:val="fr-FR"/>
        </w:rPr>
      </w:pPr>
      <w:r w:rsidRPr="00B00E26">
        <w:rPr>
          <w:b/>
          <w:sz w:val="31"/>
          <w:lang w:val="fr-FR"/>
        </w:rPr>
        <w:t>ÉPREUVE DU JEUDI 21 JUIN 2018</w:t>
      </w:r>
    </w:p>
    <w:p w:rsidR="00E45549" w:rsidRPr="00B00E26" w:rsidRDefault="00E45549">
      <w:pPr>
        <w:pStyle w:val="Corpsdetexte"/>
        <w:rPr>
          <w:b/>
          <w:sz w:val="36"/>
          <w:lang w:val="fr-FR"/>
        </w:rPr>
      </w:pPr>
    </w:p>
    <w:p w:rsidR="00E45549" w:rsidRPr="00B00E26" w:rsidRDefault="00BC048A">
      <w:pPr>
        <w:tabs>
          <w:tab w:val="left" w:pos="4111"/>
        </w:tabs>
        <w:spacing w:before="300"/>
        <w:ind w:right="11"/>
        <w:jc w:val="center"/>
        <w:rPr>
          <w:sz w:val="29"/>
          <w:lang w:val="fr-FR"/>
        </w:rPr>
      </w:pPr>
      <w:r w:rsidRPr="00B00E26">
        <w:rPr>
          <w:spacing w:val="-4"/>
          <w:sz w:val="29"/>
          <w:lang w:val="fr-FR"/>
        </w:rPr>
        <w:t xml:space="preserve">Durée </w:t>
      </w:r>
      <w:r w:rsidRPr="00B00E26">
        <w:rPr>
          <w:sz w:val="29"/>
          <w:lang w:val="fr-FR"/>
        </w:rPr>
        <w:t>:</w:t>
      </w:r>
      <w:r w:rsidRPr="00B00E26">
        <w:rPr>
          <w:spacing w:val="-13"/>
          <w:sz w:val="29"/>
          <w:lang w:val="fr-FR"/>
        </w:rPr>
        <w:t xml:space="preserve"> </w:t>
      </w:r>
      <w:r w:rsidRPr="00B00E26">
        <w:rPr>
          <w:sz w:val="29"/>
          <w:lang w:val="fr-FR"/>
        </w:rPr>
        <w:t>4</w:t>
      </w:r>
      <w:r w:rsidRPr="00B00E26">
        <w:rPr>
          <w:spacing w:val="-7"/>
          <w:sz w:val="29"/>
          <w:lang w:val="fr-FR"/>
        </w:rPr>
        <w:t xml:space="preserve"> </w:t>
      </w:r>
      <w:r w:rsidRPr="00B00E26">
        <w:rPr>
          <w:sz w:val="29"/>
          <w:lang w:val="fr-FR"/>
        </w:rPr>
        <w:t>h</w:t>
      </w:r>
      <w:r w:rsidRPr="00B00E26">
        <w:rPr>
          <w:sz w:val="29"/>
          <w:lang w:val="fr-FR"/>
        </w:rPr>
        <w:tab/>
        <w:t>Coefficient :</w:t>
      </w:r>
      <w:r w:rsidRPr="00B00E26">
        <w:rPr>
          <w:spacing w:val="1"/>
          <w:sz w:val="29"/>
          <w:lang w:val="fr-FR"/>
        </w:rPr>
        <w:t xml:space="preserve"> </w:t>
      </w:r>
      <w:r w:rsidRPr="00B00E26">
        <w:rPr>
          <w:sz w:val="29"/>
          <w:lang w:val="fr-FR"/>
        </w:rPr>
        <w:t>6</w:t>
      </w:r>
    </w:p>
    <w:p w:rsidR="00E45549" w:rsidRPr="00B00E26" w:rsidRDefault="00E45549">
      <w:pPr>
        <w:pStyle w:val="Corpsdetexte"/>
        <w:rPr>
          <w:sz w:val="34"/>
          <w:lang w:val="fr-FR"/>
        </w:rPr>
      </w:pPr>
    </w:p>
    <w:p w:rsidR="00E45549" w:rsidRPr="00B00E26" w:rsidRDefault="00E45549">
      <w:pPr>
        <w:pStyle w:val="Corpsdetexte"/>
        <w:rPr>
          <w:sz w:val="34"/>
          <w:lang w:val="fr-FR"/>
        </w:rPr>
      </w:pPr>
    </w:p>
    <w:p w:rsidR="00E45549" w:rsidRPr="00B00E26" w:rsidRDefault="00BC048A">
      <w:pPr>
        <w:pStyle w:val="Titre1"/>
        <w:spacing w:before="220"/>
        <w:ind w:left="231"/>
        <w:rPr>
          <w:lang w:val="fr-FR"/>
        </w:rPr>
      </w:pPr>
      <w:r w:rsidRPr="00B00E26">
        <w:rPr>
          <w:u w:val="thick"/>
          <w:lang w:val="fr-FR"/>
        </w:rPr>
        <w:t>Documents autorisés</w:t>
      </w:r>
    </w:p>
    <w:p w:rsidR="00E45549" w:rsidRPr="00B00E26" w:rsidRDefault="00BC048A">
      <w:pPr>
        <w:pStyle w:val="Corpsdetexte"/>
        <w:ind w:left="352" w:right="11"/>
        <w:jc w:val="center"/>
        <w:rPr>
          <w:lang w:val="fr-FR"/>
        </w:rPr>
      </w:pPr>
      <w:r w:rsidRPr="00B00E26">
        <w:rPr>
          <w:lang w:val="fr-FR"/>
        </w:rPr>
        <w:t>Liste des comptes du plan comptable général, à l’exclusion de toute autre information.</w:t>
      </w:r>
    </w:p>
    <w:p w:rsidR="00E45549" w:rsidRPr="00B00E26" w:rsidRDefault="00E45549">
      <w:pPr>
        <w:pStyle w:val="Corpsdetexte"/>
        <w:rPr>
          <w:lang w:val="fr-FR"/>
        </w:rPr>
      </w:pPr>
    </w:p>
    <w:p w:rsidR="00E45549" w:rsidRPr="00B00E26" w:rsidRDefault="00BC048A">
      <w:pPr>
        <w:pStyle w:val="Titre1"/>
        <w:ind w:left="231"/>
        <w:rPr>
          <w:lang w:val="fr-FR"/>
        </w:rPr>
      </w:pPr>
      <w:r w:rsidRPr="00B00E26">
        <w:rPr>
          <w:u w:val="thick"/>
          <w:lang w:val="fr-FR"/>
        </w:rPr>
        <w:t>Matériel autorisé :</w:t>
      </w:r>
    </w:p>
    <w:p w:rsidR="00E45549" w:rsidRPr="00B00E26" w:rsidRDefault="00BC048A">
      <w:pPr>
        <w:pStyle w:val="Corpsdetexte"/>
        <w:ind w:right="132"/>
        <w:jc w:val="center"/>
        <w:rPr>
          <w:lang w:val="fr-FR"/>
        </w:rPr>
      </w:pPr>
      <w:r w:rsidRPr="00B00E26">
        <w:rPr>
          <w:lang w:val="fr-FR"/>
        </w:rPr>
        <w:t>L'usage de tout modèle de calculatrice, avec ou sans mode examen, est autorisé.</w:t>
      </w:r>
    </w:p>
    <w:p w:rsidR="00E45549" w:rsidRPr="00B00E26" w:rsidRDefault="00E45549">
      <w:pPr>
        <w:pStyle w:val="Corpsdetexte"/>
        <w:rPr>
          <w:sz w:val="28"/>
          <w:lang w:val="fr-FR"/>
        </w:rPr>
      </w:pPr>
    </w:p>
    <w:p w:rsidR="00E45549" w:rsidRPr="00B00E26" w:rsidRDefault="00E45549">
      <w:pPr>
        <w:pStyle w:val="Corpsdetexte"/>
        <w:rPr>
          <w:sz w:val="28"/>
          <w:lang w:val="fr-FR"/>
        </w:rPr>
      </w:pPr>
    </w:p>
    <w:p w:rsidR="00E45549" w:rsidRPr="00B00E26" w:rsidRDefault="00BC048A">
      <w:pPr>
        <w:spacing w:before="182"/>
        <w:ind w:left="2121" w:right="2144"/>
        <w:jc w:val="center"/>
        <w:rPr>
          <w:b/>
          <w:sz w:val="24"/>
          <w:lang w:val="fr-FR"/>
        </w:rPr>
      </w:pPr>
      <w:r w:rsidRPr="00B00E26">
        <w:rPr>
          <w:b/>
          <w:spacing w:val="-3"/>
          <w:sz w:val="26"/>
          <w:lang w:val="fr-FR"/>
        </w:rPr>
        <w:t xml:space="preserve">Le </w:t>
      </w:r>
      <w:r w:rsidRPr="00B00E26">
        <w:rPr>
          <w:b/>
          <w:i/>
          <w:spacing w:val="-4"/>
          <w:sz w:val="26"/>
          <w:lang w:val="fr-FR"/>
        </w:rPr>
        <w:t xml:space="preserve">sujet comporte </w:t>
      </w:r>
      <w:r w:rsidRPr="00B00E26">
        <w:rPr>
          <w:b/>
          <w:i/>
          <w:sz w:val="26"/>
          <w:lang w:val="fr-FR"/>
        </w:rPr>
        <w:t xml:space="preserve">11 </w:t>
      </w:r>
      <w:r w:rsidRPr="00B00E26">
        <w:rPr>
          <w:b/>
          <w:i/>
          <w:spacing w:val="-4"/>
          <w:sz w:val="26"/>
          <w:lang w:val="fr-FR"/>
        </w:rPr>
        <w:t xml:space="preserve">pages numérotées </w:t>
      </w:r>
      <w:r w:rsidRPr="00B00E26">
        <w:rPr>
          <w:b/>
          <w:i/>
          <w:spacing w:val="-3"/>
          <w:sz w:val="26"/>
          <w:lang w:val="fr-FR"/>
        </w:rPr>
        <w:t xml:space="preserve">1/11 </w:t>
      </w:r>
      <w:r w:rsidRPr="00B00E26">
        <w:rPr>
          <w:b/>
          <w:i/>
          <w:sz w:val="26"/>
          <w:lang w:val="fr-FR"/>
        </w:rPr>
        <w:t xml:space="preserve">à </w:t>
      </w:r>
      <w:r w:rsidRPr="00B00E26">
        <w:rPr>
          <w:b/>
          <w:i/>
          <w:spacing w:val="-4"/>
          <w:sz w:val="26"/>
          <w:lang w:val="fr-FR"/>
        </w:rPr>
        <w:t xml:space="preserve">11/11. </w:t>
      </w:r>
      <w:r w:rsidRPr="00B00E26">
        <w:rPr>
          <w:b/>
          <w:sz w:val="24"/>
          <w:lang w:val="fr-FR"/>
        </w:rPr>
        <w:t>Il vous est de</w:t>
      </w:r>
      <w:r w:rsidRPr="00B00E26">
        <w:rPr>
          <w:b/>
          <w:sz w:val="24"/>
          <w:lang w:val="fr-FR"/>
        </w:rPr>
        <w:t>mandé de vérifier que le sujet est complet dès sa mise à votre disposition.</w:t>
      </w:r>
    </w:p>
    <w:p w:rsidR="00E45549" w:rsidRPr="00B00E26" w:rsidRDefault="00E45549">
      <w:pPr>
        <w:jc w:val="center"/>
        <w:rPr>
          <w:sz w:val="24"/>
          <w:lang w:val="fr-FR"/>
        </w:rPr>
        <w:sectPr w:rsidR="00E45549" w:rsidRPr="00B00E26">
          <w:footerReference w:type="default" r:id="rId7"/>
          <w:type w:val="continuous"/>
          <w:pgSz w:w="11900" w:h="16840"/>
          <w:pgMar w:top="1600" w:right="600" w:bottom="960" w:left="620" w:header="720" w:footer="767" w:gutter="0"/>
          <w:pgNumType w:start="1"/>
          <w:cols w:space="720"/>
        </w:sectPr>
      </w:pPr>
    </w:p>
    <w:p w:rsidR="00E45549" w:rsidRDefault="00BC048A">
      <w:pPr>
        <w:pStyle w:val="Corpsdetexte"/>
        <w:spacing w:line="20" w:lineRule="exact"/>
        <w:ind w:left="198"/>
        <w:rPr>
          <w:sz w:val="2"/>
        </w:rPr>
      </w:pPr>
      <w:r>
        <w:rPr>
          <w:sz w:val="2"/>
        </w:rPr>
      </w:r>
      <w:r>
        <w:rPr>
          <w:sz w:val="2"/>
        </w:rPr>
        <w:pict>
          <v:group id="_x0000_s1044" style="width:509.8pt;height:.5pt;mso-position-horizontal-relative:char;mso-position-vertical-relative:line" coordsize="10196,10">
            <v:line id="_x0000_s1045" style="position:absolute" from="0,5" to="10195,5" strokeweight=".48pt"/>
            <w10:anchorlock/>
          </v:group>
        </w:pict>
      </w:r>
    </w:p>
    <w:p w:rsidR="00E45549" w:rsidRDefault="00E45549">
      <w:pPr>
        <w:pStyle w:val="Corpsdetexte"/>
        <w:spacing w:before="2"/>
        <w:rPr>
          <w:b/>
          <w:sz w:val="15"/>
        </w:rPr>
      </w:pPr>
    </w:p>
    <w:p w:rsidR="00E45549" w:rsidRPr="00B00E26" w:rsidRDefault="00BC048A">
      <w:pPr>
        <w:spacing w:before="60" w:line="263" w:lineRule="exact"/>
        <w:ind w:left="2358"/>
        <w:rPr>
          <w:i/>
          <w:sz w:val="24"/>
          <w:lang w:val="fr-FR"/>
        </w:rPr>
      </w:pPr>
      <w:r w:rsidRPr="00B00E26">
        <w:rPr>
          <w:i/>
          <w:sz w:val="24"/>
          <w:lang w:val="fr-FR"/>
        </w:rPr>
        <w:t>Le sujet comporte deux parties indépendantes :</w:t>
      </w:r>
    </w:p>
    <w:p w:rsidR="00E45549" w:rsidRDefault="00BC048A">
      <w:pPr>
        <w:pStyle w:val="Corpsdetexte"/>
        <w:tabs>
          <w:tab w:val="left" w:pos="9411"/>
        </w:tabs>
        <w:spacing w:line="434" w:lineRule="auto"/>
        <w:ind w:left="241" w:right="935" w:firstLine="4"/>
      </w:pPr>
      <w:r w:rsidRPr="00B00E26">
        <w:rPr>
          <w:lang w:val="fr-FR"/>
        </w:rPr>
        <w:t>Sommaire</w:t>
      </w:r>
      <w:r w:rsidRPr="00B00E26">
        <w:rPr>
          <w:spacing w:val="-14"/>
          <w:lang w:val="fr-FR"/>
        </w:rPr>
        <w:t xml:space="preserve"> </w:t>
      </w:r>
      <w:r w:rsidRPr="00B00E26">
        <w:rPr>
          <w:lang w:val="fr-FR"/>
        </w:rPr>
        <w:t>.................................................................................................................</w:t>
      </w:r>
      <w:r w:rsidRPr="00B00E26">
        <w:rPr>
          <w:lang w:val="fr-FR"/>
        </w:rPr>
        <w:tab/>
        <w:t>p</w:t>
      </w:r>
      <w:r w:rsidRPr="00B00E26">
        <w:rPr>
          <w:spacing w:val="-14"/>
          <w:lang w:val="fr-FR"/>
        </w:rPr>
        <w:t xml:space="preserve"> </w:t>
      </w:r>
      <w:r w:rsidRPr="00B00E26">
        <w:rPr>
          <w:lang w:val="fr-FR"/>
        </w:rPr>
        <w:t xml:space="preserve">2 </w:t>
      </w:r>
      <w:r w:rsidRPr="00B00E26">
        <w:rPr>
          <w:b/>
          <w:lang w:val="fr-FR"/>
        </w:rPr>
        <w:t xml:space="preserve">PREMIÈRE PARTIE (90 points) </w:t>
      </w:r>
      <w:r w:rsidRPr="00B00E26">
        <w:rPr>
          <w:lang w:val="fr-FR"/>
        </w:rPr>
        <w:t>Présentation.....</w:t>
      </w:r>
      <w:r w:rsidRPr="00B00E26">
        <w:rPr>
          <w:lang w:val="fr-FR"/>
        </w:rPr>
        <w:t>.........................................................................................................</w:t>
      </w:r>
      <w:r w:rsidRPr="00B00E26">
        <w:rPr>
          <w:lang w:val="fr-FR"/>
        </w:rPr>
        <w:tab/>
      </w:r>
      <w:r>
        <w:t>p</w:t>
      </w:r>
      <w:r>
        <w:rPr>
          <w:spacing w:val="-5"/>
        </w:rPr>
        <w:t xml:space="preserve"> </w:t>
      </w:r>
      <w:r>
        <w:t>3</w:t>
      </w:r>
    </w:p>
    <w:p w:rsidR="00E45549" w:rsidRDefault="00BC048A">
      <w:pPr>
        <w:pStyle w:val="Corpsdetexte"/>
        <w:tabs>
          <w:tab w:val="left" w:pos="9411"/>
        </w:tabs>
        <w:spacing w:line="263" w:lineRule="exact"/>
        <w:ind w:left="515"/>
      </w:pPr>
      <w:r>
        <w:t>DOSSIER 1 – La relation client............................................................</w:t>
      </w:r>
      <w:r>
        <w:rPr>
          <w:spacing w:val="-20"/>
        </w:rPr>
        <w:t xml:space="preserve"> </w:t>
      </w:r>
      <w:r>
        <w:t>(40</w:t>
      </w:r>
      <w:r>
        <w:rPr>
          <w:spacing w:val="-1"/>
        </w:rPr>
        <w:t xml:space="preserve"> </w:t>
      </w:r>
      <w:r>
        <w:t>points)</w:t>
      </w:r>
      <w:r>
        <w:tab/>
        <w:t>p</w:t>
      </w:r>
      <w:r>
        <w:rPr>
          <w:spacing w:val="-7"/>
        </w:rPr>
        <w:t xml:space="preserve"> </w:t>
      </w:r>
      <w:r>
        <w:t>3</w:t>
      </w:r>
    </w:p>
    <w:p w:rsidR="00E45549" w:rsidRDefault="00BC048A">
      <w:pPr>
        <w:pStyle w:val="Corpsdetexte"/>
        <w:tabs>
          <w:tab w:val="left" w:pos="9411"/>
        </w:tabs>
        <w:spacing w:line="250" w:lineRule="exact"/>
        <w:ind w:left="529"/>
      </w:pPr>
      <w:r w:rsidRPr="00B00E26">
        <w:rPr>
          <w:lang w:val="fr-FR"/>
        </w:rPr>
        <w:t>DOSSIER</w:t>
      </w:r>
      <w:r w:rsidRPr="00B00E26">
        <w:rPr>
          <w:spacing w:val="-1"/>
          <w:lang w:val="fr-FR"/>
        </w:rPr>
        <w:t xml:space="preserve"> </w:t>
      </w:r>
      <w:r w:rsidRPr="00B00E26">
        <w:rPr>
          <w:lang w:val="fr-FR"/>
        </w:rPr>
        <w:t>2</w:t>
      </w:r>
      <w:r w:rsidRPr="00B00E26">
        <w:rPr>
          <w:spacing w:val="-2"/>
          <w:lang w:val="fr-FR"/>
        </w:rPr>
        <w:t xml:space="preserve"> </w:t>
      </w:r>
      <w:r w:rsidRPr="00B00E26">
        <w:rPr>
          <w:lang w:val="fr-FR"/>
        </w:rPr>
        <w:t>–</w:t>
      </w:r>
      <w:r w:rsidRPr="00B00E26">
        <w:rPr>
          <w:spacing w:val="-2"/>
          <w:lang w:val="fr-FR"/>
        </w:rPr>
        <w:t xml:space="preserve"> </w:t>
      </w:r>
      <w:r w:rsidRPr="00B00E26">
        <w:rPr>
          <w:lang w:val="fr-FR"/>
        </w:rPr>
        <w:t>Les</w:t>
      </w:r>
      <w:r w:rsidRPr="00B00E26">
        <w:rPr>
          <w:spacing w:val="-1"/>
          <w:lang w:val="fr-FR"/>
        </w:rPr>
        <w:t xml:space="preserve"> </w:t>
      </w:r>
      <w:r w:rsidRPr="00B00E26">
        <w:rPr>
          <w:lang w:val="fr-FR"/>
        </w:rPr>
        <w:t>coûts</w:t>
      </w:r>
      <w:r w:rsidRPr="00B00E26">
        <w:rPr>
          <w:spacing w:val="-1"/>
          <w:lang w:val="fr-FR"/>
        </w:rPr>
        <w:t xml:space="preserve"> </w:t>
      </w:r>
      <w:r w:rsidRPr="00B00E26">
        <w:rPr>
          <w:lang w:val="fr-FR"/>
        </w:rPr>
        <w:t>et le</w:t>
      </w:r>
      <w:r w:rsidRPr="00B00E26">
        <w:rPr>
          <w:spacing w:val="-2"/>
          <w:lang w:val="fr-FR"/>
        </w:rPr>
        <w:t xml:space="preserve"> </w:t>
      </w:r>
      <w:r w:rsidRPr="00B00E26">
        <w:rPr>
          <w:lang w:val="fr-FR"/>
        </w:rPr>
        <w:t>prix</w:t>
      </w:r>
      <w:r w:rsidRPr="00B00E26">
        <w:rPr>
          <w:spacing w:val="-3"/>
          <w:lang w:val="fr-FR"/>
        </w:rPr>
        <w:t xml:space="preserve"> </w:t>
      </w:r>
      <w:r w:rsidRPr="00B00E26">
        <w:rPr>
          <w:lang w:val="fr-FR"/>
        </w:rPr>
        <w:t>de vente</w:t>
      </w:r>
      <w:r w:rsidRPr="00B00E26">
        <w:rPr>
          <w:spacing w:val="-43"/>
          <w:lang w:val="fr-FR"/>
        </w:rPr>
        <w:t xml:space="preserve"> </w:t>
      </w:r>
      <w:r w:rsidRPr="00B00E26">
        <w:rPr>
          <w:lang w:val="fr-FR"/>
        </w:rPr>
        <w:t>.........................................</w:t>
      </w:r>
      <w:r w:rsidRPr="00B00E26">
        <w:rPr>
          <w:spacing w:val="-12"/>
          <w:lang w:val="fr-FR"/>
        </w:rPr>
        <w:t xml:space="preserve"> </w:t>
      </w:r>
      <w:r>
        <w:t>(20 points)</w:t>
      </w:r>
      <w:r>
        <w:tab/>
        <w:t>p</w:t>
      </w:r>
      <w:r>
        <w:rPr>
          <w:spacing w:val="-7"/>
        </w:rPr>
        <w:t xml:space="preserve"> </w:t>
      </w:r>
      <w:r>
        <w:t>4</w:t>
      </w:r>
    </w:p>
    <w:p w:rsidR="00E45549" w:rsidRDefault="00BC048A">
      <w:pPr>
        <w:pStyle w:val="Corpsdetexte"/>
        <w:tabs>
          <w:tab w:val="left" w:pos="9411"/>
        </w:tabs>
        <w:spacing w:line="263" w:lineRule="exact"/>
        <w:ind w:left="519"/>
      </w:pPr>
      <w:r>
        <w:t xml:space="preserve">DOSSIER 3 – La situation </w:t>
      </w:r>
      <w:proofErr w:type="spellStart"/>
      <w:r>
        <w:t>financière</w:t>
      </w:r>
      <w:proofErr w:type="spellEnd"/>
      <w:r>
        <w:t>...................................................</w:t>
      </w:r>
      <w:r>
        <w:rPr>
          <w:spacing w:val="-12"/>
        </w:rPr>
        <w:t xml:space="preserve"> </w:t>
      </w:r>
      <w:r>
        <w:t>(30</w:t>
      </w:r>
      <w:r>
        <w:t xml:space="preserve"> </w:t>
      </w:r>
      <w:r>
        <w:t>points)</w:t>
      </w:r>
      <w:r>
        <w:tab/>
        <w:t>p</w:t>
      </w:r>
      <w:r>
        <w:rPr>
          <w:spacing w:val="-7"/>
        </w:rPr>
        <w:t xml:space="preserve"> </w:t>
      </w:r>
      <w:r>
        <w:t>5</w:t>
      </w:r>
    </w:p>
    <w:p w:rsidR="00E45549" w:rsidRPr="00B00E26" w:rsidRDefault="00BC048A">
      <w:pPr>
        <w:pStyle w:val="Titre1"/>
        <w:tabs>
          <w:tab w:val="left" w:pos="9411"/>
        </w:tabs>
        <w:spacing w:before="214"/>
        <w:ind w:left="236"/>
        <w:rPr>
          <w:lang w:val="fr-FR"/>
        </w:rPr>
      </w:pPr>
      <w:r w:rsidRPr="00B00E26">
        <w:rPr>
          <w:spacing w:val="-3"/>
          <w:lang w:val="fr-FR"/>
        </w:rPr>
        <w:t>DEUXIÈME PARTIE</w:t>
      </w:r>
      <w:r w:rsidRPr="00B00E26">
        <w:rPr>
          <w:spacing w:val="-6"/>
          <w:lang w:val="fr-FR"/>
        </w:rPr>
        <w:t xml:space="preserve"> </w:t>
      </w:r>
      <w:r w:rsidRPr="00B00E26">
        <w:rPr>
          <w:spacing w:val="-3"/>
          <w:lang w:val="fr-FR"/>
        </w:rPr>
        <w:t>(30</w:t>
      </w:r>
      <w:r w:rsidRPr="00B00E26">
        <w:rPr>
          <w:spacing w:val="-4"/>
          <w:lang w:val="fr-FR"/>
        </w:rPr>
        <w:t xml:space="preserve"> </w:t>
      </w:r>
      <w:r w:rsidRPr="00B00E26">
        <w:rPr>
          <w:spacing w:val="-3"/>
          <w:lang w:val="fr-FR"/>
        </w:rPr>
        <w:t>points)…………………………………………..………………</w:t>
      </w:r>
      <w:r w:rsidRPr="00B00E26">
        <w:rPr>
          <w:spacing w:val="-3"/>
          <w:lang w:val="fr-FR"/>
        </w:rPr>
        <w:tab/>
      </w:r>
      <w:r w:rsidRPr="00B00E26">
        <w:rPr>
          <w:lang w:val="fr-FR"/>
        </w:rPr>
        <w:t>p</w:t>
      </w:r>
      <w:r w:rsidRPr="00B00E26">
        <w:rPr>
          <w:spacing w:val="-6"/>
          <w:lang w:val="fr-FR"/>
        </w:rPr>
        <w:t xml:space="preserve"> </w:t>
      </w:r>
      <w:r w:rsidRPr="00B00E26">
        <w:rPr>
          <w:lang w:val="fr-FR"/>
        </w:rPr>
        <w:t>6</w:t>
      </w:r>
    </w:p>
    <w:p w:rsidR="00E45549" w:rsidRPr="00B00E26" w:rsidRDefault="00BC048A">
      <w:pPr>
        <w:pStyle w:val="Corpsdetexte"/>
        <w:spacing w:before="8"/>
        <w:rPr>
          <w:b/>
          <w:sz w:val="19"/>
          <w:lang w:val="fr-FR"/>
        </w:rPr>
      </w:pPr>
      <w:r>
        <w:pict>
          <v:line id="_x0000_s1043" style="position:absolute;z-index:1048;mso-wrap-distance-left:0;mso-wrap-distance-right:0;mso-position-horizontal-relative:page" from="41.4pt,13.55pt" to="554.3pt,13.55pt" strokeweight=".48pt">
            <w10:wrap type="topAndBottom" anchorx="page"/>
          </v:line>
        </w:pict>
      </w:r>
    </w:p>
    <w:p w:rsidR="00E45549" w:rsidRPr="00B00E26" w:rsidRDefault="00E45549">
      <w:pPr>
        <w:pStyle w:val="Corpsdetexte"/>
        <w:rPr>
          <w:b/>
          <w:sz w:val="20"/>
          <w:lang w:val="fr-FR"/>
        </w:rPr>
      </w:pPr>
    </w:p>
    <w:p w:rsidR="00E45549" w:rsidRPr="00B00E26" w:rsidRDefault="00E45549">
      <w:pPr>
        <w:pStyle w:val="Corpsdetexte"/>
        <w:rPr>
          <w:b/>
          <w:sz w:val="20"/>
          <w:lang w:val="fr-FR"/>
        </w:rPr>
      </w:pPr>
    </w:p>
    <w:p w:rsidR="00E45549" w:rsidRPr="00B00E26" w:rsidRDefault="00E45549">
      <w:pPr>
        <w:pStyle w:val="Corpsdetexte"/>
        <w:rPr>
          <w:b/>
          <w:sz w:val="19"/>
          <w:lang w:val="fr-FR"/>
        </w:rPr>
      </w:pPr>
    </w:p>
    <w:p w:rsidR="00E45549" w:rsidRPr="00B00E26" w:rsidRDefault="00BC048A">
      <w:pPr>
        <w:spacing w:before="1"/>
        <w:ind w:left="2355"/>
        <w:rPr>
          <w:i/>
          <w:sz w:val="24"/>
          <w:lang w:val="fr-FR"/>
        </w:rPr>
      </w:pPr>
      <w:r w:rsidRPr="00B00E26">
        <w:rPr>
          <w:i/>
          <w:sz w:val="24"/>
          <w:lang w:val="fr-FR"/>
        </w:rPr>
        <w:t>Le sujet comporte les ann</w:t>
      </w:r>
      <w:r w:rsidRPr="00B00E26">
        <w:rPr>
          <w:i/>
          <w:sz w:val="24"/>
          <w:lang w:val="fr-FR"/>
        </w:rPr>
        <w:t>exes suivantes :</w:t>
      </w:r>
    </w:p>
    <w:p w:rsidR="00E45549" w:rsidRPr="00B00E26" w:rsidRDefault="00E45549">
      <w:pPr>
        <w:pStyle w:val="Corpsdetexte"/>
        <w:rPr>
          <w:i/>
          <w:lang w:val="fr-FR"/>
        </w:rPr>
      </w:pPr>
    </w:p>
    <w:p w:rsidR="00E45549" w:rsidRPr="00B00E26" w:rsidRDefault="00E45549">
      <w:pPr>
        <w:pStyle w:val="Corpsdetexte"/>
        <w:spacing w:before="8"/>
        <w:rPr>
          <w:i/>
          <w:sz w:val="26"/>
          <w:lang w:val="fr-FR"/>
        </w:rPr>
      </w:pPr>
    </w:p>
    <w:p w:rsidR="00E45549" w:rsidRPr="00B00E26" w:rsidRDefault="00BC048A">
      <w:pPr>
        <w:pStyle w:val="Titre1"/>
        <w:ind w:left="231"/>
        <w:rPr>
          <w:lang w:val="fr-FR"/>
        </w:rPr>
      </w:pPr>
      <w:r w:rsidRPr="00B00E26">
        <w:rPr>
          <w:lang w:val="fr-FR"/>
        </w:rPr>
        <w:t>DOSSIER 1 – La relation client</w:t>
      </w:r>
    </w:p>
    <w:p w:rsidR="00E45549" w:rsidRPr="00B00E26" w:rsidRDefault="00E45549">
      <w:pPr>
        <w:pStyle w:val="Corpsdetexte"/>
        <w:spacing w:before="9"/>
        <w:rPr>
          <w:b/>
          <w:sz w:val="29"/>
          <w:lang w:val="fr-FR"/>
        </w:rPr>
      </w:pPr>
    </w:p>
    <w:p w:rsidR="00E45549" w:rsidRPr="00B00E26" w:rsidRDefault="00BC048A">
      <w:pPr>
        <w:pStyle w:val="Corpsdetexte"/>
        <w:tabs>
          <w:tab w:val="left" w:pos="9411"/>
        </w:tabs>
        <w:spacing w:before="1"/>
        <w:ind w:left="519"/>
        <w:rPr>
          <w:lang w:val="fr-FR"/>
        </w:rPr>
      </w:pPr>
      <w:r w:rsidRPr="00B00E26">
        <w:rPr>
          <w:lang w:val="fr-FR"/>
        </w:rPr>
        <w:t>ANNEXE 1 - Conditions de vente aux</w:t>
      </w:r>
      <w:r w:rsidRPr="00B00E26">
        <w:rPr>
          <w:spacing w:val="-42"/>
          <w:lang w:val="fr-FR"/>
        </w:rPr>
        <w:t xml:space="preserve"> </w:t>
      </w:r>
      <w:r w:rsidRPr="00B00E26">
        <w:rPr>
          <w:lang w:val="fr-FR"/>
        </w:rPr>
        <w:t>clients</w:t>
      </w:r>
      <w:r w:rsidRPr="00B00E26">
        <w:rPr>
          <w:spacing w:val="-48"/>
          <w:lang w:val="fr-FR"/>
        </w:rPr>
        <w:t xml:space="preserve"> </w:t>
      </w:r>
      <w:r w:rsidRPr="00B00E26">
        <w:rPr>
          <w:lang w:val="fr-FR"/>
        </w:rPr>
        <w:t>........................................................</w:t>
      </w:r>
      <w:r w:rsidRPr="00B00E26">
        <w:rPr>
          <w:lang w:val="fr-FR"/>
        </w:rPr>
        <w:tab/>
        <w:t>p</w:t>
      </w:r>
      <w:r w:rsidRPr="00B00E26">
        <w:rPr>
          <w:spacing w:val="-2"/>
          <w:lang w:val="fr-FR"/>
        </w:rPr>
        <w:t xml:space="preserve"> </w:t>
      </w:r>
      <w:r w:rsidRPr="00B00E26">
        <w:rPr>
          <w:lang w:val="fr-FR"/>
        </w:rPr>
        <w:t>7</w:t>
      </w:r>
    </w:p>
    <w:p w:rsidR="00E45549" w:rsidRPr="00B00E26" w:rsidRDefault="00BC048A">
      <w:pPr>
        <w:pStyle w:val="Corpsdetexte"/>
        <w:tabs>
          <w:tab w:val="left" w:pos="9411"/>
        </w:tabs>
        <w:spacing w:before="115"/>
        <w:ind w:left="519"/>
        <w:rPr>
          <w:lang w:val="fr-FR"/>
        </w:rPr>
      </w:pPr>
      <w:r w:rsidRPr="00B00E26">
        <w:rPr>
          <w:lang w:val="fr-FR"/>
        </w:rPr>
        <w:t>ANNEXE 2 - Factures de doit au</w:t>
      </w:r>
      <w:r w:rsidRPr="00B00E26">
        <w:rPr>
          <w:spacing w:val="-33"/>
          <w:lang w:val="fr-FR"/>
        </w:rPr>
        <w:t xml:space="preserve"> </w:t>
      </w:r>
      <w:r w:rsidRPr="00B00E26">
        <w:rPr>
          <w:lang w:val="fr-FR"/>
        </w:rPr>
        <w:t>client</w:t>
      </w:r>
      <w:r w:rsidRPr="00B00E26">
        <w:rPr>
          <w:spacing w:val="-5"/>
          <w:lang w:val="fr-FR"/>
        </w:rPr>
        <w:t xml:space="preserve"> </w:t>
      </w:r>
      <w:r w:rsidRPr="00B00E26">
        <w:rPr>
          <w:lang w:val="fr-FR"/>
        </w:rPr>
        <w:t>ALPI73.....................................................</w:t>
      </w:r>
      <w:r w:rsidRPr="00B00E26">
        <w:rPr>
          <w:lang w:val="fr-FR"/>
        </w:rPr>
        <w:tab/>
        <w:t>p</w:t>
      </w:r>
      <w:r w:rsidRPr="00B00E26">
        <w:rPr>
          <w:spacing w:val="-2"/>
          <w:lang w:val="fr-FR"/>
        </w:rPr>
        <w:t xml:space="preserve"> </w:t>
      </w:r>
      <w:r w:rsidRPr="00B00E26">
        <w:rPr>
          <w:lang w:val="fr-FR"/>
        </w:rPr>
        <w:t>7</w:t>
      </w:r>
    </w:p>
    <w:p w:rsidR="00E45549" w:rsidRPr="00B00E26" w:rsidRDefault="00BC048A">
      <w:pPr>
        <w:pStyle w:val="Corpsdetexte"/>
        <w:tabs>
          <w:tab w:val="left" w:pos="9411"/>
        </w:tabs>
        <w:spacing w:before="120" w:line="343" w:lineRule="auto"/>
        <w:ind w:left="519" w:right="933"/>
        <w:rPr>
          <w:lang w:val="fr-FR"/>
        </w:rPr>
      </w:pPr>
      <w:r w:rsidRPr="00B00E26">
        <w:rPr>
          <w:lang w:val="fr-FR"/>
        </w:rPr>
        <w:t>ANNEXE</w:t>
      </w:r>
      <w:r w:rsidRPr="00B00E26">
        <w:rPr>
          <w:spacing w:val="-9"/>
          <w:lang w:val="fr-FR"/>
        </w:rPr>
        <w:t xml:space="preserve"> </w:t>
      </w:r>
      <w:r w:rsidRPr="00B00E26">
        <w:rPr>
          <w:lang w:val="fr-FR"/>
        </w:rPr>
        <w:t>3</w:t>
      </w:r>
      <w:r w:rsidRPr="00B00E26">
        <w:rPr>
          <w:spacing w:val="-4"/>
          <w:lang w:val="fr-FR"/>
        </w:rPr>
        <w:t xml:space="preserve"> </w:t>
      </w:r>
      <w:r w:rsidRPr="00B00E26">
        <w:rPr>
          <w:lang w:val="fr-FR"/>
        </w:rPr>
        <w:t>-</w:t>
      </w:r>
      <w:r w:rsidRPr="00B00E26">
        <w:rPr>
          <w:spacing w:val="-10"/>
          <w:lang w:val="fr-FR"/>
        </w:rPr>
        <w:t xml:space="preserve"> </w:t>
      </w:r>
      <w:r w:rsidRPr="00B00E26">
        <w:rPr>
          <w:lang w:val="fr-FR"/>
        </w:rPr>
        <w:t>Extrait</w:t>
      </w:r>
      <w:r w:rsidRPr="00B00E26">
        <w:rPr>
          <w:spacing w:val="-7"/>
          <w:lang w:val="fr-FR"/>
        </w:rPr>
        <w:t xml:space="preserve"> </w:t>
      </w:r>
      <w:r w:rsidRPr="00B00E26">
        <w:rPr>
          <w:lang w:val="fr-FR"/>
        </w:rPr>
        <w:t>du</w:t>
      </w:r>
      <w:r w:rsidRPr="00B00E26">
        <w:rPr>
          <w:spacing w:val="-6"/>
          <w:lang w:val="fr-FR"/>
        </w:rPr>
        <w:t xml:space="preserve"> </w:t>
      </w:r>
      <w:r w:rsidRPr="00B00E26">
        <w:rPr>
          <w:lang w:val="fr-FR"/>
        </w:rPr>
        <w:t>compte</w:t>
      </w:r>
      <w:r w:rsidRPr="00B00E26">
        <w:rPr>
          <w:spacing w:val="-6"/>
          <w:lang w:val="fr-FR"/>
        </w:rPr>
        <w:t xml:space="preserve"> </w:t>
      </w:r>
      <w:r w:rsidRPr="00B00E26">
        <w:rPr>
          <w:lang w:val="fr-FR"/>
        </w:rPr>
        <w:t>client</w:t>
      </w:r>
      <w:r w:rsidRPr="00B00E26">
        <w:rPr>
          <w:spacing w:val="-7"/>
          <w:lang w:val="fr-FR"/>
        </w:rPr>
        <w:t xml:space="preserve"> </w:t>
      </w:r>
      <w:r w:rsidRPr="00B00E26">
        <w:rPr>
          <w:lang w:val="fr-FR"/>
        </w:rPr>
        <w:t>411ALP</w:t>
      </w:r>
      <w:r w:rsidRPr="00B00E26">
        <w:rPr>
          <w:spacing w:val="-9"/>
          <w:lang w:val="fr-FR"/>
        </w:rPr>
        <w:t xml:space="preserve"> </w:t>
      </w:r>
      <w:r w:rsidRPr="00B00E26">
        <w:rPr>
          <w:lang w:val="fr-FR"/>
        </w:rPr>
        <w:t>au</w:t>
      </w:r>
      <w:r w:rsidRPr="00B00E26">
        <w:rPr>
          <w:spacing w:val="-6"/>
          <w:lang w:val="fr-FR"/>
        </w:rPr>
        <w:t xml:space="preserve"> </w:t>
      </w:r>
      <w:r w:rsidRPr="00B00E26">
        <w:rPr>
          <w:lang w:val="fr-FR"/>
        </w:rPr>
        <w:t>25/11/</w:t>
      </w:r>
      <w:r w:rsidRPr="00B00E26">
        <w:rPr>
          <w:spacing w:val="-7"/>
          <w:lang w:val="fr-FR"/>
        </w:rPr>
        <w:t xml:space="preserve"> </w:t>
      </w:r>
      <w:r w:rsidRPr="00B00E26">
        <w:rPr>
          <w:lang w:val="fr-FR"/>
        </w:rPr>
        <w:t>2017</w:t>
      </w:r>
      <w:r w:rsidRPr="00B00E26">
        <w:rPr>
          <w:spacing w:val="-42"/>
          <w:lang w:val="fr-FR"/>
        </w:rPr>
        <w:t xml:space="preserve"> </w:t>
      </w:r>
      <w:r w:rsidRPr="00B00E26">
        <w:rPr>
          <w:lang w:val="fr-FR"/>
        </w:rPr>
        <w:t>..............................</w:t>
      </w:r>
      <w:r w:rsidRPr="00B00E26">
        <w:rPr>
          <w:lang w:val="fr-FR"/>
        </w:rPr>
        <w:tab/>
        <w:t>p 8 ANNEXE</w:t>
      </w:r>
      <w:r w:rsidRPr="00B00E26">
        <w:rPr>
          <w:spacing w:val="-10"/>
          <w:lang w:val="fr-FR"/>
        </w:rPr>
        <w:t xml:space="preserve"> </w:t>
      </w:r>
      <w:r w:rsidRPr="00B00E26">
        <w:rPr>
          <w:lang w:val="fr-FR"/>
        </w:rPr>
        <w:t>4</w:t>
      </w:r>
      <w:r w:rsidRPr="00B00E26">
        <w:rPr>
          <w:spacing w:val="-6"/>
          <w:lang w:val="fr-FR"/>
        </w:rPr>
        <w:t xml:space="preserve"> </w:t>
      </w:r>
      <w:r w:rsidRPr="00B00E26">
        <w:rPr>
          <w:lang w:val="fr-FR"/>
        </w:rPr>
        <w:t>-</w:t>
      </w:r>
      <w:r w:rsidRPr="00B00E26">
        <w:rPr>
          <w:spacing w:val="-11"/>
          <w:lang w:val="fr-FR"/>
        </w:rPr>
        <w:t xml:space="preserve"> </w:t>
      </w:r>
      <w:r w:rsidRPr="00B00E26">
        <w:rPr>
          <w:lang w:val="fr-FR"/>
        </w:rPr>
        <w:t>Informations</w:t>
      </w:r>
      <w:r w:rsidRPr="00B00E26">
        <w:rPr>
          <w:spacing w:val="-8"/>
          <w:lang w:val="fr-FR"/>
        </w:rPr>
        <w:t xml:space="preserve"> </w:t>
      </w:r>
      <w:r w:rsidRPr="00B00E26">
        <w:rPr>
          <w:lang w:val="fr-FR"/>
        </w:rPr>
        <w:t>concernant</w:t>
      </w:r>
      <w:r w:rsidRPr="00B00E26">
        <w:rPr>
          <w:spacing w:val="-8"/>
          <w:lang w:val="fr-FR"/>
        </w:rPr>
        <w:t xml:space="preserve"> </w:t>
      </w:r>
      <w:r w:rsidRPr="00B00E26">
        <w:rPr>
          <w:lang w:val="fr-FR"/>
        </w:rPr>
        <w:t>les</w:t>
      </w:r>
      <w:r w:rsidRPr="00B00E26">
        <w:rPr>
          <w:spacing w:val="-8"/>
          <w:lang w:val="fr-FR"/>
        </w:rPr>
        <w:t xml:space="preserve"> </w:t>
      </w:r>
      <w:r w:rsidRPr="00B00E26">
        <w:rPr>
          <w:lang w:val="fr-FR"/>
        </w:rPr>
        <w:t>créances</w:t>
      </w:r>
      <w:r w:rsidRPr="00B00E26">
        <w:rPr>
          <w:spacing w:val="-11"/>
          <w:lang w:val="fr-FR"/>
        </w:rPr>
        <w:t xml:space="preserve"> </w:t>
      </w:r>
      <w:r w:rsidRPr="00B00E26">
        <w:rPr>
          <w:lang w:val="fr-FR"/>
        </w:rPr>
        <w:t>douteuses</w:t>
      </w:r>
      <w:r w:rsidRPr="00B00E26">
        <w:rPr>
          <w:spacing w:val="-11"/>
          <w:lang w:val="fr-FR"/>
        </w:rPr>
        <w:t xml:space="preserve"> </w:t>
      </w:r>
      <w:r w:rsidRPr="00B00E26">
        <w:rPr>
          <w:lang w:val="fr-FR"/>
        </w:rPr>
        <w:t>au</w:t>
      </w:r>
      <w:r w:rsidRPr="00B00E26">
        <w:rPr>
          <w:spacing w:val="-8"/>
          <w:lang w:val="fr-FR"/>
        </w:rPr>
        <w:t xml:space="preserve"> </w:t>
      </w:r>
      <w:r w:rsidRPr="00B00E26">
        <w:rPr>
          <w:lang w:val="fr-FR"/>
        </w:rPr>
        <w:t>31/12/2017</w:t>
      </w:r>
      <w:r w:rsidRPr="00B00E26">
        <w:rPr>
          <w:spacing w:val="-34"/>
          <w:lang w:val="fr-FR"/>
        </w:rPr>
        <w:t xml:space="preserve"> </w:t>
      </w:r>
      <w:r w:rsidRPr="00B00E26">
        <w:rPr>
          <w:lang w:val="fr-FR"/>
        </w:rPr>
        <w:t>.....</w:t>
      </w:r>
      <w:r w:rsidRPr="00B00E26">
        <w:rPr>
          <w:lang w:val="fr-FR"/>
        </w:rPr>
        <w:tab/>
        <w:t>p</w:t>
      </w:r>
      <w:r w:rsidRPr="00B00E26">
        <w:rPr>
          <w:spacing w:val="-2"/>
          <w:lang w:val="fr-FR"/>
        </w:rPr>
        <w:t xml:space="preserve"> </w:t>
      </w:r>
      <w:r w:rsidRPr="00B00E26">
        <w:rPr>
          <w:lang w:val="fr-FR"/>
        </w:rPr>
        <w:t>8</w:t>
      </w:r>
    </w:p>
    <w:p w:rsidR="00E45549" w:rsidRPr="00B00E26" w:rsidRDefault="00E45549">
      <w:pPr>
        <w:pStyle w:val="Corpsdetexte"/>
        <w:spacing w:before="3"/>
        <w:rPr>
          <w:sz w:val="34"/>
          <w:lang w:val="fr-FR"/>
        </w:rPr>
      </w:pPr>
    </w:p>
    <w:p w:rsidR="00E45549" w:rsidRPr="00B00E26" w:rsidRDefault="00BC048A">
      <w:pPr>
        <w:pStyle w:val="Titre1"/>
        <w:ind w:left="231"/>
        <w:rPr>
          <w:lang w:val="fr-FR"/>
        </w:rPr>
      </w:pPr>
      <w:r w:rsidRPr="00B00E26">
        <w:rPr>
          <w:lang w:val="fr-FR"/>
        </w:rPr>
        <w:t>DOSSIER 2 – Les coûts et le prix de vente</w:t>
      </w:r>
    </w:p>
    <w:p w:rsidR="00E45549" w:rsidRPr="00B00E26" w:rsidRDefault="00BC048A">
      <w:pPr>
        <w:pStyle w:val="Corpsdetexte"/>
        <w:tabs>
          <w:tab w:val="left" w:pos="9411"/>
        </w:tabs>
        <w:spacing w:before="245"/>
        <w:ind w:left="519"/>
        <w:rPr>
          <w:lang w:val="fr-FR"/>
        </w:rPr>
      </w:pPr>
      <w:r w:rsidRPr="00B00E26">
        <w:rPr>
          <w:lang w:val="fr-FR"/>
        </w:rPr>
        <w:t>ANNEXE 5 - Extraits de la comptabilité de gestion du mois de décembre</w:t>
      </w:r>
      <w:r w:rsidRPr="00B00E26">
        <w:rPr>
          <w:spacing w:val="-27"/>
          <w:lang w:val="fr-FR"/>
        </w:rPr>
        <w:t xml:space="preserve"> </w:t>
      </w:r>
      <w:r w:rsidRPr="00B00E26">
        <w:rPr>
          <w:lang w:val="fr-FR"/>
        </w:rPr>
        <w:t>2017</w:t>
      </w:r>
      <w:proofErr w:type="gramStart"/>
      <w:r w:rsidRPr="00B00E26">
        <w:rPr>
          <w:spacing w:val="-13"/>
          <w:lang w:val="fr-FR"/>
        </w:rPr>
        <w:t xml:space="preserve"> </w:t>
      </w:r>
      <w:r w:rsidRPr="00B00E26">
        <w:rPr>
          <w:lang w:val="fr-FR"/>
        </w:rPr>
        <w:t>..</w:t>
      </w:r>
      <w:proofErr w:type="gramEnd"/>
      <w:r w:rsidRPr="00B00E26">
        <w:rPr>
          <w:lang w:val="fr-FR"/>
        </w:rPr>
        <w:tab/>
        <w:t>p</w:t>
      </w:r>
      <w:r w:rsidRPr="00B00E26">
        <w:rPr>
          <w:spacing w:val="-2"/>
          <w:lang w:val="fr-FR"/>
        </w:rPr>
        <w:t xml:space="preserve"> </w:t>
      </w:r>
      <w:r w:rsidRPr="00B00E26">
        <w:rPr>
          <w:lang w:val="fr-FR"/>
        </w:rPr>
        <w:t>9</w:t>
      </w:r>
    </w:p>
    <w:p w:rsidR="00E45549" w:rsidRPr="00B00E26" w:rsidRDefault="00E45549">
      <w:pPr>
        <w:pStyle w:val="Corpsdetexte"/>
        <w:rPr>
          <w:sz w:val="28"/>
          <w:lang w:val="fr-FR"/>
        </w:rPr>
      </w:pPr>
    </w:p>
    <w:p w:rsidR="00E45549" w:rsidRPr="00B00E26" w:rsidRDefault="00BC048A">
      <w:pPr>
        <w:pStyle w:val="Titre1"/>
        <w:spacing w:before="230"/>
        <w:ind w:left="231"/>
        <w:rPr>
          <w:lang w:val="fr-FR"/>
        </w:rPr>
      </w:pPr>
      <w:r w:rsidRPr="00B00E26">
        <w:rPr>
          <w:lang w:val="fr-FR"/>
        </w:rPr>
        <w:t>DOSSIER 3 – La situation financière</w:t>
      </w:r>
    </w:p>
    <w:p w:rsidR="00E45549" w:rsidRPr="00B00E26" w:rsidRDefault="00E45549">
      <w:pPr>
        <w:pStyle w:val="Corpsdetexte"/>
        <w:spacing w:before="8"/>
        <w:rPr>
          <w:b/>
          <w:sz w:val="40"/>
          <w:lang w:val="fr-FR"/>
        </w:rPr>
      </w:pPr>
    </w:p>
    <w:p w:rsidR="00E45549" w:rsidRPr="00B00E26" w:rsidRDefault="00BC048A">
      <w:pPr>
        <w:pStyle w:val="Corpsdetexte"/>
        <w:tabs>
          <w:tab w:val="left" w:pos="9411"/>
        </w:tabs>
        <w:ind w:left="519"/>
        <w:rPr>
          <w:lang w:val="fr-FR"/>
        </w:rPr>
      </w:pPr>
      <w:r w:rsidRPr="00B00E26">
        <w:rPr>
          <w:lang w:val="fr-FR"/>
        </w:rPr>
        <w:t>ANNEXE</w:t>
      </w:r>
      <w:r w:rsidRPr="00B00E26">
        <w:rPr>
          <w:spacing w:val="-9"/>
          <w:lang w:val="fr-FR"/>
        </w:rPr>
        <w:t xml:space="preserve"> </w:t>
      </w:r>
      <w:r w:rsidRPr="00B00E26">
        <w:rPr>
          <w:lang w:val="fr-FR"/>
        </w:rPr>
        <w:t>6</w:t>
      </w:r>
      <w:r w:rsidRPr="00B00E26">
        <w:rPr>
          <w:spacing w:val="-4"/>
          <w:lang w:val="fr-FR"/>
        </w:rPr>
        <w:t xml:space="preserve"> </w:t>
      </w:r>
      <w:r w:rsidRPr="00B00E26">
        <w:rPr>
          <w:lang w:val="fr-FR"/>
        </w:rPr>
        <w:t>-</w:t>
      </w:r>
      <w:r w:rsidRPr="00B00E26">
        <w:rPr>
          <w:spacing w:val="-10"/>
          <w:lang w:val="fr-FR"/>
        </w:rPr>
        <w:t xml:space="preserve"> </w:t>
      </w:r>
      <w:r w:rsidRPr="00B00E26">
        <w:rPr>
          <w:lang w:val="fr-FR"/>
        </w:rPr>
        <w:t>Bilan</w:t>
      </w:r>
      <w:r w:rsidRPr="00B00E26">
        <w:rPr>
          <w:spacing w:val="-6"/>
          <w:lang w:val="fr-FR"/>
        </w:rPr>
        <w:t xml:space="preserve"> </w:t>
      </w:r>
      <w:r w:rsidRPr="00B00E26">
        <w:rPr>
          <w:lang w:val="fr-FR"/>
        </w:rPr>
        <w:t>comptable</w:t>
      </w:r>
      <w:r w:rsidRPr="00B00E26">
        <w:rPr>
          <w:spacing w:val="-6"/>
          <w:lang w:val="fr-FR"/>
        </w:rPr>
        <w:t xml:space="preserve"> </w:t>
      </w:r>
      <w:r w:rsidRPr="00B00E26">
        <w:rPr>
          <w:lang w:val="fr-FR"/>
        </w:rPr>
        <w:t>au</w:t>
      </w:r>
      <w:r w:rsidRPr="00B00E26">
        <w:rPr>
          <w:spacing w:val="-9"/>
          <w:lang w:val="fr-FR"/>
        </w:rPr>
        <w:t xml:space="preserve"> </w:t>
      </w:r>
      <w:r w:rsidRPr="00B00E26">
        <w:rPr>
          <w:lang w:val="fr-FR"/>
        </w:rPr>
        <w:t>31/12/2017</w:t>
      </w:r>
      <w:r w:rsidRPr="00B00E26">
        <w:rPr>
          <w:spacing w:val="-6"/>
          <w:lang w:val="fr-FR"/>
        </w:rPr>
        <w:t xml:space="preserve"> </w:t>
      </w:r>
      <w:r w:rsidRPr="00B00E26">
        <w:rPr>
          <w:lang w:val="fr-FR"/>
        </w:rPr>
        <w:t>de</w:t>
      </w:r>
      <w:r w:rsidRPr="00B00E26">
        <w:rPr>
          <w:spacing w:val="-6"/>
          <w:lang w:val="fr-FR"/>
        </w:rPr>
        <w:t xml:space="preserve"> </w:t>
      </w:r>
      <w:r w:rsidRPr="00B00E26">
        <w:rPr>
          <w:lang w:val="fr-FR"/>
        </w:rPr>
        <w:t>GALOPPAZ</w:t>
      </w:r>
      <w:r w:rsidRPr="00B00E26">
        <w:rPr>
          <w:spacing w:val="-8"/>
          <w:lang w:val="fr-FR"/>
        </w:rPr>
        <w:t xml:space="preserve"> </w:t>
      </w:r>
      <w:r w:rsidRPr="00B00E26">
        <w:rPr>
          <w:lang w:val="fr-FR"/>
        </w:rPr>
        <w:t>SA</w:t>
      </w:r>
      <w:r w:rsidRPr="00B00E26">
        <w:rPr>
          <w:spacing w:val="-18"/>
          <w:lang w:val="fr-FR"/>
        </w:rPr>
        <w:t xml:space="preserve"> </w:t>
      </w:r>
      <w:r w:rsidRPr="00B00E26">
        <w:rPr>
          <w:lang w:val="fr-FR"/>
        </w:rPr>
        <w:t>.........................</w:t>
      </w:r>
      <w:r w:rsidRPr="00B00E26">
        <w:rPr>
          <w:lang w:val="fr-FR"/>
        </w:rPr>
        <w:tab/>
        <w:t>p</w:t>
      </w:r>
      <w:r w:rsidRPr="00B00E26">
        <w:rPr>
          <w:spacing w:val="-4"/>
          <w:lang w:val="fr-FR"/>
        </w:rPr>
        <w:t xml:space="preserve"> </w:t>
      </w:r>
      <w:r w:rsidRPr="00B00E26">
        <w:rPr>
          <w:lang w:val="fr-FR"/>
        </w:rPr>
        <w:t>10</w:t>
      </w:r>
    </w:p>
    <w:p w:rsidR="00E45549" w:rsidRPr="00B00E26" w:rsidRDefault="00BC048A">
      <w:pPr>
        <w:pStyle w:val="Corpsdetexte"/>
        <w:tabs>
          <w:tab w:val="left" w:pos="9411"/>
        </w:tabs>
        <w:spacing w:before="93" w:line="321" w:lineRule="auto"/>
        <w:ind w:left="519" w:right="801"/>
        <w:rPr>
          <w:lang w:val="fr-FR"/>
        </w:rPr>
      </w:pPr>
      <w:r w:rsidRPr="00B00E26">
        <w:rPr>
          <w:lang w:val="fr-FR"/>
        </w:rPr>
        <w:t>ANNEXE 7 - Bilan fonctionnel : les rubriques</w:t>
      </w:r>
      <w:r w:rsidRPr="00B00E26">
        <w:rPr>
          <w:spacing w:val="-44"/>
          <w:lang w:val="fr-FR"/>
        </w:rPr>
        <w:t xml:space="preserve"> </w:t>
      </w:r>
      <w:r w:rsidRPr="00B00E26">
        <w:rPr>
          <w:lang w:val="fr-FR"/>
        </w:rPr>
        <w:t>à</w:t>
      </w:r>
      <w:r w:rsidRPr="00B00E26">
        <w:rPr>
          <w:spacing w:val="-5"/>
          <w:lang w:val="fr-FR"/>
        </w:rPr>
        <w:t xml:space="preserve"> </w:t>
      </w:r>
      <w:r w:rsidRPr="00B00E26">
        <w:rPr>
          <w:lang w:val="fr-FR"/>
        </w:rPr>
        <w:t>présenter.....................................</w:t>
      </w:r>
      <w:r w:rsidRPr="00B00E26">
        <w:rPr>
          <w:lang w:val="fr-FR"/>
        </w:rPr>
        <w:tab/>
        <w:t>p</w:t>
      </w:r>
      <w:r w:rsidRPr="00B00E26">
        <w:rPr>
          <w:spacing w:val="-4"/>
          <w:lang w:val="fr-FR"/>
        </w:rPr>
        <w:t xml:space="preserve"> </w:t>
      </w:r>
      <w:r w:rsidRPr="00B00E26">
        <w:rPr>
          <w:lang w:val="fr-FR"/>
        </w:rPr>
        <w:t>11 ANNEXE</w:t>
      </w:r>
      <w:r w:rsidRPr="00B00E26">
        <w:rPr>
          <w:spacing w:val="-9"/>
          <w:lang w:val="fr-FR"/>
        </w:rPr>
        <w:t xml:space="preserve"> </w:t>
      </w:r>
      <w:r w:rsidRPr="00B00E26">
        <w:rPr>
          <w:lang w:val="fr-FR"/>
        </w:rPr>
        <w:t>8</w:t>
      </w:r>
      <w:r w:rsidRPr="00B00E26">
        <w:rPr>
          <w:spacing w:val="-4"/>
          <w:lang w:val="fr-FR"/>
        </w:rPr>
        <w:t xml:space="preserve"> </w:t>
      </w:r>
      <w:r w:rsidRPr="00B00E26">
        <w:rPr>
          <w:lang w:val="fr-FR"/>
        </w:rPr>
        <w:t>-</w:t>
      </w:r>
      <w:r w:rsidRPr="00B00E26">
        <w:rPr>
          <w:spacing w:val="-8"/>
          <w:lang w:val="fr-FR"/>
        </w:rPr>
        <w:t xml:space="preserve"> </w:t>
      </w:r>
      <w:r w:rsidRPr="00B00E26">
        <w:rPr>
          <w:lang w:val="fr-FR"/>
        </w:rPr>
        <w:t>FRNG,</w:t>
      </w:r>
      <w:r w:rsidRPr="00B00E26">
        <w:rPr>
          <w:spacing w:val="-7"/>
          <w:lang w:val="fr-FR"/>
        </w:rPr>
        <w:t xml:space="preserve"> </w:t>
      </w:r>
      <w:r w:rsidRPr="00B00E26">
        <w:rPr>
          <w:lang w:val="fr-FR"/>
        </w:rPr>
        <w:t>BFR</w:t>
      </w:r>
      <w:r w:rsidRPr="00B00E26">
        <w:rPr>
          <w:spacing w:val="-8"/>
          <w:lang w:val="fr-FR"/>
        </w:rPr>
        <w:t xml:space="preserve"> </w:t>
      </w:r>
      <w:r w:rsidRPr="00B00E26">
        <w:rPr>
          <w:lang w:val="fr-FR"/>
        </w:rPr>
        <w:t>et</w:t>
      </w:r>
      <w:r w:rsidRPr="00B00E26">
        <w:rPr>
          <w:spacing w:val="-7"/>
          <w:lang w:val="fr-FR"/>
        </w:rPr>
        <w:t xml:space="preserve"> </w:t>
      </w:r>
      <w:r w:rsidRPr="00B00E26">
        <w:rPr>
          <w:lang w:val="fr-FR"/>
        </w:rPr>
        <w:t>trésorerie</w:t>
      </w:r>
      <w:r w:rsidRPr="00B00E26">
        <w:rPr>
          <w:spacing w:val="-6"/>
          <w:lang w:val="fr-FR"/>
        </w:rPr>
        <w:t xml:space="preserve"> </w:t>
      </w:r>
      <w:r w:rsidRPr="00B00E26">
        <w:rPr>
          <w:lang w:val="fr-FR"/>
        </w:rPr>
        <w:t>nette</w:t>
      </w:r>
      <w:r w:rsidRPr="00B00E26">
        <w:rPr>
          <w:spacing w:val="-9"/>
          <w:lang w:val="fr-FR"/>
        </w:rPr>
        <w:t xml:space="preserve"> </w:t>
      </w:r>
      <w:r w:rsidRPr="00B00E26">
        <w:rPr>
          <w:lang w:val="fr-FR"/>
        </w:rPr>
        <w:t>de</w:t>
      </w:r>
      <w:r w:rsidRPr="00B00E26">
        <w:rPr>
          <w:spacing w:val="-6"/>
          <w:lang w:val="fr-FR"/>
        </w:rPr>
        <w:t xml:space="preserve"> </w:t>
      </w:r>
      <w:r w:rsidRPr="00B00E26">
        <w:rPr>
          <w:lang w:val="fr-FR"/>
        </w:rPr>
        <w:t>GALOPPAZ</w:t>
      </w:r>
      <w:r w:rsidRPr="00B00E26">
        <w:rPr>
          <w:spacing w:val="-8"/>
          <w:lang w:val="fr-FR"/>
        </w:rPr>
        <w:t xml:space="preserve"> </w:t>
      </w:r>
      <w:r w:rsidRPr="00B00E26">
        <w:rPr>
          <w:lang w:val="fr-FR"/>
        </w:rPr>
        <w:t>SA</w:t>
      </w:r>
      <w:r w:rsidRPr="00B00E26">
        <w:rPr>
          <w:spacing w:val="-7"/>
          <w:lang w:val="fr-FR"/>
        </w:rPr>
        <w:t xml:space="preserve"> </w:t>
      </w:r>
      <w:r w:rsidRPr="00B00E26">
        <w:rPr>
          <w:lang w:val="fr-FR"/>
        </w:rPr>
        <w:t>2016</w:t>
      </w:r>
      <w:r w:rsidRPr="00B00E26">
        <w:rPr>
          <w:spacing w:val="-9"/>
          <w:lang w:val="fr-FR"/>
        </w:rPr>
        <w:t xml:space="preserve"> </w:t>
      </w:r>
      <w:r w:rsidRPr="00B00E26">
        <w:rPr>
          <w:lang w:val="fr-FR"/>
        </w:rPr>
        <w:t>.................</w:t>
      </w:r>
      <w:r w:rsidRPr="00B00E26">
        <w:rPr>
          <w:lang w:val="fr-FR"/>
        </w:rPr>
        <w:tab/>
        <w:t>p</w:t>
      </w:r>
      <w:r w:rsidRPr="00B00E26">
        <w:rPr>
          <w:spacing w:val="-4"/>
          <w:lang w:val="fr-FR"/>
        </w:rPr>
        <w:t xml:space="preserve"> </w:t>
      </w:r>
      <w:r w:rsidRPr="00B00E26">
        <w:rPr>
          <w:lang w:val="fr-FR"/>
        </w:rPr>
        <w:t>11</w:t>
      </w:r>
    </w:p>
    <w:p w:rsidR="00E45549" w:rsidRPr="00B00E26" w:rsidRDefault="00E45549">
      <w:pPr>
        <w:pStyle w:val="Corpsdetexte"/>
        <w:rPr>
          <w:sz w:val="20"/>
          <w:lang w:val="fr-FR"/>
        </w:rPr>
      </w:pPr>
    </w:p>
    <w:p w:rsidR="00E45549" w:rsidRPr="00B00E26" w:rsidRDefault="00E45549">
      <w:pPr>
        <w:pStyle w:val="Corpsdetexte"/>
        <w:rPr>
          <w:sz w:val="20"/>
          <w:lang w:val="fr-FR"/>
        </w:rPr>
      </w:pPr>
    </w:p>
    <w:p w:rsidR="00E45549" w:rsidRPr="00B00E26" w:rsidRDefault="00E45549">
      <w:pPr>
        <w:pStyle w:val="Corpsdetexte"/>
        <w:rPr>
          <w:sz w:val="20"/>
          <w:lang w:val="fr-FR"/>
        </w:rPr>
      </w:pPr>
    </w:p>
    <w:p w:rsidR="00E45549" w:rsidRPr="00B00E26" w:rsidRDefault="00BC048A">
      <w:pPr>
        <w:pStyle w:val="Corpsdetexte"/>
        <w:spacing w:before="2"/>
        <w:rPr>
          <w:sz w:val="15"/>
          <w:lang w:val="fr-FR"/>
        </w:rPr>
      </w:pPr>
      <w:r>
        <w:pict>
          <v:shapetype id="_x0000_t202" coordsize="21600,21600" o:spt="202" path="m,l,21600r21600,l21600,xe">
            <v:stroke joinstyle="miter"/>
            <v:path gradientshapeok="t" o:connecttype="rect"/>
          </v:shapetype>
          <v:shape id="_x0000_s1042" type="#_x0000_t202" style="position:absolute;margin-left:36.95pt;margin-top:10.95pt;width:517.8pt;height:54.6pt;z-index:1072;mso-wrap-distance-left:0;mso-wrap-distance-right:0;mso-position-horizontal-relative:page" filled="f" strokeweight=".48pt">
            <v:textbox inset="0,0,0,0">
              <w:txbxContent>
                <w:p w:rsidR="00E45549" w:rsidRPr="00B00E26" w:rsidRDefault="00BC048A">
                  <w:pPr>
                    <w:spacing w:before="17" w:line="274" w:lineRule="exact"/>
                    <w:ind w:left="4151"/>
                    <w:rPr>
                      <w:b/>
                      <w:sz w:val="24"/>
                      <w:lang w:val="fr-FR"/>
                    </w:rPr>
                  </w:pPr>
                  <w:r w:rsidRPr="00B00E26">
                    <w:rPr>
                      <w:b/>
                      <w:sz w:val="24"/>
                      <w:lang w:val="fr-FR"/>
                    </w:rPr>
                    <w:t>AVERTISSEMENT</w:t>
                  </w:r>
                </w:p>
                <w:p w:rsidR="00E45549" w:rsidRPr="00B00E26" w:rsidRDefault="00BC048A">
                  <w:pPr>
                    <w:pStyle w:val="Corpsdetexte"/>
                    <w:spacing w:before="18" w:line="218" w:lineRule="auto"/>
                    <w:ind w:left="107" w:right="103"/>
                    <w:jc w:val="both"/>
                    <w:rPr>
                      <w:lang w:val="fr-FR"/>
                    </w:rPr>
                  </w:pPr>
                  <w:r w:rsidRPr="00B00E26">
                    <w:rPr>
                      <w:lang w:val="fr-FR"/>
                    </w:rPr>
                    <w:t>Si le texte du sujet, de ses questions ou de ses annexes, vous conduit à formuler une ou plusieurs hypothèses, il vous est demandé de la (ou de les) mentionner explicitement dans votre copie.</w:t>
                  </w:r>
                </w:p>
              </w:txbxContent>
            </v:textbox>
            <w10:wrap type="topAndBottom" anchorx="page"/>
          </v:shape>
        </w:pict>
      </w:r>
    </w:p>
    <w:p w:rsidR="00E45549" w:rsidRPr="00B00E26" w:rsidRDefault="00E45549">
      <w:pPr>
        <w:rPr>
          <w:sz w:val="15"/>
          <w:lang w:val="fr-FR"/>
        </w:rPr>
        <w:sectPr w:rsidR="00E45549" w:rsidRPr="00B00E26">
          <w:pgSz w:w="11900" w:h="16840"/>
          <w:pgMar w:top="1380" w:right="600" w:bottom="960" w:left="620" w:header="0" w:footer="767" w:gutter="0"/>
          <w:cols w:space="720"/>
        </w:sectPr>
      </w:pPr>
    </w:p>
    <w:p w:rsidR="00E45549" w:rsidRPr="00B00E26" w:rsidRDefault="00BC048A">
      <w:pPr>
        <w:pStyle w:val="Titre1"/>
        <w:spacing w:before="70"/>
        <w:ind w:left="1340" w:right="1346"/>
        <w:jc w:val="center"/>
        <w:rPr>
          <w:lang w:val="fr-FR"/>
        </w:rPr>
      </w:pPr>
      <w:r w:rsidRPr="00B00E26">
        <w:rPr>
          <w:lang w:val="fr-FR"/>
        </w:rPr>
        <w:lastRenderedPageBreak/>
        <w:t>SUJET</w:t>
      </w:r>
    </w:p>
    <w:p w:rsidR="00E45549" w:rsidRPr="00B00E26" w:rsidRDefault="00BC048A">
      <w:pPr>
        <w:pStyle w:val="Corpsdetexte"/>
        <w:spacing w:before="8"/>
        <w:rPr>
          <w:b/>
          <w:sz w:val="20"/>
          <w:lang w:val="fr-FR"/>
        </w:rPr>
      </w:pPr>
      <w:r>
        <w:pict>
          <v:shape id="_x0000_s1041" type="#_x0000_t202" style="position:absolute;margin-left:39.85pt;margin-top:14.15pt;width:519.75pt;height:53.3pt;z-index:1096;mso-wrap-distance-left:0;mso-wrap-distance-right:0;mso-position-horizontal-relative:page" filled="f" strokeweight=".48pt">
            <v:textbox inset="0,0,0,0">
              <w:txbxContent>
                <w:p w:rsidR="00E45549" w:rsidRPr="00B00E26" w:rsidRDefault="00BC048A">
                  <w:pPr>
                    <w:spacing w:before="16" w:line="220" w:lineRule="auto"/>
                    <w:ind w:left="107" w:right="1550"/>
                    <w:rPr>
                      <w:i/>
                      <w:sz w:val="24"/>
                      <w:lang w:val="fr-FR"/>
                    </w:rPr>
                  </w:pPr>
                  <w:r w:rsidRPr="00B00E26">
                    <w:rPr>
                      <w:i/>
                      <w:sz w:val="24"/>
                      <w:lang w:val="fr-FR"/>
                    </w:rPr>
                    <w:t>Il vous est demandé d'apporter un so</w:t>
                  </w:r>
                  <w:r w:rsidRPr="00B00E26">
                    <w:rPr>
                      <w:i/>
                      <w:sz w:val="24"/>
                      <w:lang w:val="fr-FR"/>
                    </w:rPr>
                    <w:t>in particulier à la présentation de votre copie. Toute information calculée devra être justifiée.</w:t>
                  </w:r>
                </w:p>
                <w:p w:rsidR="00E45549" w:rsidRPr="00B00E26" w:rsidRDefault="00BC048A">
                  <w:pPr>
                    <w:spacing w:before="1" w:line="220" w:lineRule="auto"/>
                    <w:ind w:left="107" w:right="476"/>
                    <w:rPr>
                      <w:i/>
                      <w:sz w:val="24"/>
                      <w:lang w:val="fr-FR"/>
                    </w:rPr>
                  </w:pPr>
                  <w:r w:rsidRPr="00B00E26">
                    <w:rPr>
                      <w:i/>
                      <w:sz w:val="24"/>
                      <w:lang w:val="fr-FR"/>
                    </w:rPr>
                    <w:t>Les écritures comptables devront comporter le numéro, l’intitulé des comptes et un libellé de l’écriture.</w:t>
                  </w:r>
                </w:p>
              </w:txbxContent>
            </v:textbox>
            <w10:wrap type="topAndBottom" anchorx="page"/>
          </v:shape>
        </w:pict>
      </w:r>
      <w:r>
        <w:pict>
          <v:shape id="_x0000_s1040" type="#_x0000_t202" style="position:absolute;margin-left:36.95pt;margin-top:77.15pt;width:521.55pt;height:43.95pt;z-index:1120;mso-wrap-distance-left:0;mso-wrap-distance-right:0;mso-position-horizontal-relative:page" filled="f" strokeweight=".48pt">
            <v:textbox inset="0,0,0,0">
              <w:txbxContent>
                <w:p w:rsidR="00E45549" w:rsidRDefault="00E45549">
                  <w:pPr>
                    <w:pStyle w:val="Corpsdetexte"/>
                    <w:spacing w:before="5"/>
                    <w:rPr>
                      <w:b/>
                      <w:sz w:val="25"/>
                    </w:rPr>
                  </w:pPr>
                </w:p>
                <w:p w:rsidR="00E45549" w:rsidRDefault="00BC048A">
                  <w:pPr>
                    <w:spacing w:before="1"/>
                    <w:ind w:left="4095" w:right="4095"/>
                    <w:jc w:val="center"/>
                    <w:rPr>
                      <w:b/>
                      <w:sz w:val="24"/>
                    </w:rPr>
                  </w:pPr>
                  <w:r>
                    <w:rPr>
                      <w:b/>
                      <w:sz w:val="24"/>
                    </w:rPr>
                    <w:t>PREMIÈRE PARTIE</w:t>
                  </w:r>
                </w:p>
              </w:txbxContent>
            </v:textbox>
            <w10:wrap type="topAndBottom" anchorx="page"/>
          </v:shape>
        </w:pict>
      </w:r>
    </w:p>
    <w:p w:rsidR="00E45549" w:rsidRPr="00B00E26" w:rsidRDefault="00E45549">
      <w:pPr>
        <w:pStyle w:val="Corpsdetexte"/>
        <w:spacing w:before="1"/>
        <w:rPr>
          <w:b/>
          <w:sz w:val="10"/>
          <w:lang w:val="fr-FR"/>
        </w:rPr>
      </w:pPr>
    </w:p>
    <w:p w:rsidR="00E45549" w:rsidRPr="00B00E26" w:rsidRDefault="00BC048A">
      <w:pPr>
        <w:pStyle w:val="Corpsdetexte"/>
        <w:spacing w:before="89"/>
        <w:ind w:left="231" w:right="239"/>
        <w:jc w:val="both"/>
        <w:rPr>
          <w:lang w:val="fr-FR"/>
        </w:rPr>
      </w:pPr>
      <w:r w:rsidRPr="00B00E26">
        <w:rPr>
          <w:lang w:val="fr-FR"/>
        </w:rPr>
        <w:t>La société anonyme GALOPPAZ est dirigée par Ludovic Chabert, le petit-fils du fondateur. Cette société, au capital social de 250 000 €, compte une dizaine d’actionnaires et emploie une cinquantaine de personnes à Chambéry.</w:t>
      </w:r>
    </w:p>
    <w:p w:rsidR="00E45549" w:rsidRPr="00B00E26" w:rsidRDefault="00BC048A">
      <w:pPr>
        <w:pStyle w:val="Corpsdetexte"/>
        <w:spacing w:before="117"/>
        <w:ind w:left="231" w:right="239"/>
        <w:jc w:val="both"/>
        <w:rPr>
          <w:lang w:val="fr-FR"/>
        </w:rPr>
      </w:pPr>
      <w:r w:rsidRPr="00B00E26">
        <w:rPr>
          <w:lang w:val="fr-FR"/>
        </w:rPr>
        <w:t>Au départ, cette entreprise fabri</w:t>
      </w:r>
      <w:r w:rsidRPr="00B00E26">
        <w:rPr>
          <w:lang w:val="fr-FR"/>
        </w:rPr>
        <w:t>quait des sacs de voyage et de sport, en cuir et en toile. Avec le développement de la randonnée en montagne, l’entreprise a pris depuis plusieurs années une nouvelle orientation en misant sur la technologie et en se spécialisant dans la conception et la p</w:t>
      </w:r>
      <w:r w:rsidRPr="00B00E26">
        <w:rPr>
          <w:lang w:val="fr-FR"/>
        </w:rPr>
        <w:t>roduction de sacs à dos de randonnée. Elle s’est rapidement développée dans ce domaine et a acquis une solide réputation. Ses produits sont reconnus pour leurs grandes qualités. La clientèle est constituée pour l’essentiel de distributeurs d’articles de sp</w:t>
      </w:r>
      <w:r w:rsidRPr="00B00E26">
        <w:rPr>
          <w:lang w:val="fr-FR"/>
        </w:rPr>
        <w:t>ort : grande distribution spécialisée et boutiques spécialisées en articles et accessoires de</w:t>
      </w:r>
      <w:r w:rsidRPr="00B00E26">
        <w:rPr>
          <w:spacing w:val="-11"/>
          <w:lang w:val="fr-FR"/>
        </w:rPr>
        <w:t xml:space="preserve"> </w:t>
      </w:r>
      <w:r w:rsidRPr="00B00E26">
        <w:rPr>
          <w:lang w:val="fr-FR"/>
        </w:rPr>
        <w:t>montagne.</w:t>
      </w:r>
    </w:p>
    <w:p w:rsidR="00E45549" w:rsidRPr="00B00E26" w:rsidRDefault="00BC048A">
      <w:pPr>
        <w:pStyle w:val="Corpsdetexte"/>
        <w:spacing w:before="120"/>
        <w:ind w:left="231" w:right="239"/>
        <w:jc w:val="both"/>
        <w:rPr>
          <w:lang w:val="fr-FR"/>
        </w:rPr>
      </w:pPr>
      <w:r w:rsidRPr="00B00E26">
        <w:rPr>
          <w:lang w:val="fr-FR"/>
        </w:rPr>
        <w:t>En collaboration avec des pédiatres et forte de son expérience, elle s’est récemment lancée dans la fabrication de sacs à dos porte-bébé destinés à la r</w:t>
      </w:r>
      <w:r w:rsidRPr="00B00E26">
        <w:rPr>
          <w:lang w:val="fr-FR"/>
        </w:rPr>
        <w:t>andonnée en famille. Elle cherche à développer cette activité et à trouver sa place sur ce marché où de grandes marques sont déjà présentes.</w:t>
      </w:r>
    </w:p>
    <w:p w:rsidR="00E45549" w:rsidRPr="00B00E26" w:rsidRDefault="00BC048A">
      <w:pPr>
        <w:pStyle w:val="Corpsdetexte"/>
        <w:spacing w:before="121"/>
        <w:ind w:left="231" w:right="239"/>
        <w:jc w:val="both"/>
        <w:rPr>
          <w:lang w:val="fr-FR"/>
        </w:rPr>
      </w:pPr>
      <w:r w:rsidRPr="00B00E26">
        <w:rPr>
          <w:lang w:val="fr-FR"/>
        </w:rPr>
        <w:t>Le système d’information de l’entreprise est organisé autour de logiciels bureautiques et d’un progiciel de gestion</w:t>
      </w:r>
      <w:r w:rsidRPr="00B00E26">
        <w:rPr>
          <w:lang w:val="fr-FR"/>
        </w:rPr>
        <w:t xml:space="preserve"> intégré avec les applications commerciale, comptable, de paye, de gestion des immobilisations et de gestion des ressources humaines.</w:t>
      </w:r>
    </w:p>
    <w:p w:rsidR="00E45549" w:rsidRPr="00B00E26" w:rsidRDefault="00BC048A">
      <w:pPr>
        <w:pStyle w:val="Corpsdetexte"/>
        <w:spacing w:before="120"/>
        <w:ind w:left="231" w:right="238"/>
        <w:jc w:val="both"/>
        <w:rPr>
          <w:lang w:val="fr-FR"/>
        </w:rPr>
      </w:pPr>
      <w:r w:rsidRPr="00B00E26">
        <w:rPr>
          <w:lang w:val="fr-FR"/>
        </w:rPr>
        <w:t xml:space="preserve">Toutes les opérations de ventes de l’entreprise sont soumises au taux normal de TVA de 20%. L’exercice comptable coïncide </w:t>
      </w:r>
      <w:r w:rsidRPr="00B00E26">
        <w:rPr>
          <w:lang w:val="fr-FR"/>
        </w:rPr>
        <w:t>avec l’année civile. L’entreprise utilise des journaux divisionnaires.</w:t>
      </w:r>
    </w:p>
    <w:p w:rsidR="00E45549" w:rsidRPr="00B00E26" w:rsidRDefault="00E45549">
      <w:pPr>
        <w:pStyle w:val="Corpsdetexte"/>
        <w:rPr>
          <w:sz w:val="20"/>
          <w:lang w:val="fr-FR"/>
        </w:rPr>
      </w:pPr>
    </w:p>
    <w:p w:rsidR="00E45549" w:rsidRPr="00B00E26" w:rsidRDefault="00BC048A">
      <w:pPr>
        <w:pStyle w:val="Corpsdetexte"/>
        <w:spacing w:before="2"/>
        <w:rPr>
          <w:sz w:val="11"/>
          <w:lang w:val="fr-FR"/>
        </w:rPr>
      </w:pPr>
      <w:r>
        <w:pict>
          <v:shape id="_x0000_s1039" type="#_x0000_t202" style="position:absolute;margin-left:36.95pt;margin-top:8.65pt;width:519.85pt;height:16.35pt;z-index:1144;mso-wrap-distance-left:0;mso-wrap-distance-right:0;mso-position-horizontal-relative:page" filled="f" strokeweight=".48pt">
            <v:textbox inset="0,0,0,0">
              <w:txbxContent>
                <w:p w:rsidR="00E45549" w:rsidRDefault="00BC048A">
                  <w:pPr>
                    <w:spacing w:before="19"/>
                    <w:ind w:left="3146"/>
                    <w:rPr>
                      <w:b/>
                      <w:sz w:val="24"/>
                    </w:rPr>
                  </w:pPr>
                  <w:r>
                    <w:rPr>
                      <w:b/>
                      <w:sz w:val="24"/>
                    </w:rPr>
                    <w:t>DOSSIER 1 – LA RELATION CLIENT</w:t>
                  </w:r>
                </w:p>
              </w:txbxContent>
            </v:textbox>
            <w10:wrap type="topAndBottom" anchorx="page"/>
          </v:shape>
        </w:pict>
      </w:r>
    </w:p>
    <w:p w:rsidR="00E45549" w:rsidRPr="00B00E26" w:rsidRDefault="00E45549">
      <w:pPr>
        <w:pStyle w:val="Corpsdetexte"/>
        <w:rPr>
          <w:sz w:val="23"/>
          <w:lang w:val="fr-FR"/>
        </w:rPr>
      </w:pPr>
    </w:p>
    <w:p w:rsidR="00E45549" w:rsidRPr="00B00E26" w:rsidRDefault="00BC048A">
      <w:pPr>
        <w:pStyle w:val="Corpsdetexte"/>
        <w:spacing w:before="100"/>
        <w:ind w:left="231" w:right="238"/>
        <w:jc w:val="both"/>
        <w:rPr>
          <w:lang w:val="fr-FR"/>
        </w:rPr>
      </w:pPr>
      <w:r w:rsidRPr="00B00E26">
        <w:rPr>
          <w:lang w:val="fr-FR"/>
        </w:rPr>
        <w:t>À la suite d’anomalies sur certaines factures, liées au paramétrage de la facturation aux clients, monsieur Montaz, le comptable, procède à des cont</w:t>
      </w:r>
      <w:r w:rsidRPr="00B00E26">
        <w:rPr>
          <w:lang w:val="fr-FR"/>
        </w:rPr>
        <w:t>rôles sur les factures du client ALPI73. Par ailleurs, le client ALPI73 nous a retourné deux sacs à dos modèle « Air 40L » (facture V213) pour un défaut de fermeture.</w:t>
      </w:r>
    </w:p>
    <w:p w:rsidR="00E45549" w:rsidRPr="00B00E26" w:rsidRDefault="00BC048A">
      <w:pPr>
        <w:spacing w:before="120"/>
        <w:ind w:left="231"/>
        <w:rPr>
          <w:sz w:val="24"/>
          <w:lang w:val="fr-FR"/>
        </w:rPr>
      </w:pPr>
      <w:r w:rsidRPr="00B00E26">
        <w:rPr>
          <w:sz w:val="24"/>
          <w:lang w:val="fr-FR"/>
        </w:rPr>
        <w:t xml:space="preserve">Vous disposez des </w:t>
      </w:r>
      <w:r w:rsidRPr="00B00E26">
        <w:rPr>
          <w:b/>
          <w:sz w:val="24"/>
          <w:lang w:val="fr-FR"/>
        </w:rPr>
        <w:t xml:space="preserve">ANNEXES 1, 2, 3, 4 </w:t>
      </w:r>
      <w:r w:rsidRPr="00B00E26">
        <w:rPr>
          <w:sz w:val="24"/>
          <w:lang w:val="fr-FR"/>
        </w:rPr>
        <w:t>pour traiter ce dossier.</w:t>
      </w:r>
    </w:p>
    <w:p w:rsidR="00E45549" w:rsidRPr="00B00E26" w:rsidRDefault="00E45549">
      <w:pPr>
        <w:pStyle w:val="Corpsdetexte"/>
        <w:rPr>
          <w:sz w:val="38"/>
          <w:lang w:val="fr-FR"/>
        </w:rPr>
      </w:pPr>
    </w:p>
    <w:p w:rsidR="00E45549" w:rsidRPr="00B00E26" w:rsidRDefault="00BC048A">
      <w:pPr>
        <w:pStyle w:val="Titre1"/>
        <w:spacing w:line="343" w:lineRule="auto"/>
        <w:ind w:left="4547" w:right="3306" w:hanging="1234"/>
        <w:rPr>
          <w:lang w:val="fr-FR"/>
        </w:rPr>
      </w:pPr>
      <w:r w:rsidRPr="00B00E26">
        <w:rPr>
          <w:lang w:val="fr-FR"/>
        </w:rPr>
        <w:t xml:space="preserve">A – Contrôle de la facturation client </w:t>
      </w:r>
      <w:r w:rsidRPr="00B00E26">
        <w:rPr>
          <w:u w:val="thick"/>
          <w:lang w:val="fr-FR"/>
        </w:rPr>
        <w:t>Travail à faire</w:t>
      </w:r>
    </w:p>
    <w:p w:rsidR="00E45549" w:rsidRPr="00B00E26" w:rsidRDefault="00BC048A">
      <w:pPr>
        <w:pStyle w:val="Paragraphedeliste"/>
        <w:numPr>
          <w:ilvl w:val="0"/>
          <w:numId w:val="7"/>
        </w:numPr>
        <w:tabs>
          <w:tab w:val="left" w:pos="657"/>
        </w:tabs>
        <w:spacing w:before="0" w:line="219" w:lineRule="exact"/>
        <w:rPr>
          <w:b/>
          <w:sz w:val="24"/>
          <w:lang w:val="fr-FR"/>
        </w:rPr>
      </w:pPr>
      <w:r w:rsidRPr="00B00E26">
        <w:rPr>
          <w:b/>
          <w:sz w:val="24"/>
          <w:lang w:val="fr-FR"/>
        </w:rPr>
        <w:t>Vérifier que les conditions de vente ont été correctement appliquées au client</w:t>
      </w:r>
      <w:r w:rsidRPr="00B00E26">
        <w:rPr>
          <w:b/>
          <w:spacing w:val="31"/>
          <w:sz w:val="24"/>
          <w:lang w:val="fr-FR"/>
        </w:rPr>
        <w:t xml:space="preserve"> </w:t>
      </w:r>
      <w:r w:rsidRPr="00B00E26">
        <w:rPr>
          <w:b/>
          <w:sz w:val="24"/>
          <w:lang w:val="fr-FR"/>
        </w:rPr>
        <w:t>ALPI73</w:t>
      </w:r>
    </w:p>
    <w:p w:rsidR="00E45549" w:rsidRDefault="00BC048A">
      <w:pPr>
        <w:ind w:left="656"/>
        <w:rPr>
          <w:b/>
          <w:sz w:val="24"/>
        </w:rPr>
      </w:pPr>
      <w:r w:rsidRPr="00B00E26">
        <w:rPr>
          <w:b/>
          <w:sz w:val="24"/>
          <w:lang w:val="fr-FR"/>
        </w:rPr>
        <w:t>(</w:t>
      </w:r>
      <w:proofErr w:type="gramStart"/>
      <w:r w:rsidRPr="00B00E26">
        <w:rPr>
          <w:b/>
          <w:sz w:val="24"/>
          <w:lang w:val="fr-FR"/>
        </w:rPr>
        <w:t>boutique</w:t>
      </w:r>
      <w:proofErr w:type="gramEnd"/>
      <w:r w:rsidRPr="00B00E26">
        <w:rPr>
          <w:b/>
          <w:sz w:val="24"/>
          <w:lang w:val="fr-FR"/>
        </w:rPr>
        <w:t xml:space="preserve">) pour les deux factures établies en novembre. </w:t>
      </w:r>
      <w:r>
        <w:rPr>
          <w:b/>
          <w:sz w:val="24"/>
        </w:rPr>
        <w:t xml:space="preserve">Justifier </w:t>
      </w:r>
      <w:proofErr w:type="spellStart"/>
      <w:r>
        <w:rPr>
          <w:b/>
          <w:sz w:val="24"/>
        </w:rPr>
        <w:t>votre</w:t>
      </w:r>
      <w:proofErr w:type="spellEnd"/>
      <w:r>
        <w:rPr>
          <w:b/>
          <w:sz w:val="24"/>
        </w:rPr>
        <w:t xml:space="preserve"> </w:t>
      </w:r>
      <w:proofErr w:type="spellStart"/>
      <w:r>
        <w:rPr>
          <w:b/>
          <w:sz w:val="24"/>
        </w:rPr>
        <w:t>ré</w:t>
      </w:r>
      <w:bookmarkStart w:id="0" w:name="_GoBack"/>
      <w:bookmarkEnd w:id="0"/>
      <w:r>
        <w:rPr>
          <w:b/>
          <w:sz w:val="24"/>
        </w:rPr>
        <w:t>ponse</w:t>
      </w:r>
      <w:proofErr w:type="spellEnd"/>
      <w:r>
        <w:rPr>
          <w:b/>
          <w:sz w:val="24"/>
        </w:rPr>
        <w:t>.</w:t>
      </w:r>
    </w:p>
    <w:p w:rsidR="00E45549" w:rsidRPr="00B00E26" w:rsidRDefault="00BC048A">
      <w:pPr>
        <w:pStyle w:val="Paragraphedeliste"/>
        <w:numPr>
          <w:ilvl w:val="0"/>
          <w:numId w:val="7"/>
        </w:numPr>
        <w:tabs>
          <w:tab w:val="left" w:pos="657"/>
        </w:tabs>
        <w:ind w:right="239"/>
        <w:rPr>
          <w:b/>
          <w:sz w:val="24"/>
          <w:lang w:val="fr-FR"/>
        </w:rPr>
      </w:pPr>
      <w:r w:rsidRPr="00B00E26">
        <w:rPr>
          <w:b/>
          <w:sz w:val="24"/>
          <w:lang w:val="fr-FR"/>
        </w:rPr>
        <w:t>Présenter le corps de la facture d’</w:t>
      </w:r>
      <w:r w:rsidRPr="00B00E26">
        <w:rPr>
          <w:b/>
          <w:sz w:val="24"/>
          <w:lang w:val="fr-FR"/>
        </w:rPr>
        <w:t>avoir n° AV213 (sans l’entête) envoyée le 29 novembre au client</w:t>
      </w:r>
      <w:r w:rsidRPr="00B00E26">
        <w:rPr>
          <w:b/>
          <w:spacing w:val="1"/>
          <w:sz w:val="24"/>
          <w:lang w:val="fr-FR"/>
        </w:rPr>
        <w:t xml:space="preserve"> </w:t>
      </w:r>
      <w:r w:rsidRPr="00B00E26">
        <w:rPr>
          <w:b/>
          <w:sz w:val="24"/>
          <w:lang w:val="fr-FR"/>
        </w:rPr>
        <w:t>ALPI73.</w:t>
      </w:r>
    </w:p>
    <w:p w:rsidR="00E45549" w:rsidRPr="00B00E26" w:rsidRDefault="00BC048A">
      <w:pPr>
        <w:pStyle w:val="Paragraphedeliste"/>
        <w:numPr>
          <w:ilvl w:val="0"/>
          <w:numId w:val="7"/>
        </w:numPr>
        <w:tabs>
          <w:tab w:val="left" w:pos="657"/>
        </w:tabs>
        <w:ind w:right="241"/>
        <w:rPr>
          <w:b/>
          <w:sz w:val="24"/>
          <w:lang w:val="fr-FR"/>
        </w:rPr>
      </w:pPr>
      <w:r w:rsidRPr="00B00E26">
        <w:rPr>
          <w:b/>
          <w:sz w:val="24"/>
          <w:lang w:val="fr-FR"/>
        </w:rPr>
        <w:t>Présenter l’écriture de la facture d’avoir AV213 générée par le progiciel de gestion intégré dans le journal de</w:t>
      </w:r>
      <w:r w:rsidRPr="00B00E26">
        <w:rPr>
          <w:b/>
          <w:spacing w:val="1"/>
          <w:sz w:val="24"/>
          <w:lang w:val="fr-FR"/>
        </w:rPr>
        <w:t xml:space="preserve"> </w:t>
      </w:r>
      <w:r w:rsidRPr="00B00E26">
        <w:rPr>
          <w:b/>
          <w:sz w:val="24"/>
          <w:lang w:val="fr-FR"/>
        </w:rPr>
        <w:t>ventes.</w:t>
      </w:r>
    </w:p>
    <w:p w:rsidR="00E45549" w:rsidRPr="00B00E26" w:rsidRDefault="00BC048A">
      <w:pPr>
        <w:pStyle w:val="Paragraphedeliste"/>
        <w:numPr>
          <w:ilvl w:val="0"/>
          <w:numId w:val="7"/>
        </w:numPr>
        <w:tabs>
          <w:tab w:val="left" w:pos="657"/>
        </w:tabs>
        <w:rPr>
          <w:b/>
          <w:sz w:val="24"/>
          <w:lang w:val="fr-FR"/>
        </w:rPr>
      </w:pPr>
      <w:r w:rsidRPr="00B00E26">
        <w:rPr>
          <w:b/>
          <w:sz w:val="24"/>
          <w:lang w:val="fr-FR"/>
        </w:rPr>
        <w:t>Indiquer l’intérêt de l’utilisation des comptes individuels pour</w:t>
      </w:r>
      <w:r w:rsidRPr="00B00E26">
        <w:rPr>
          <w:b/>
          <w:sz w:val="24"/>
          <w:lang w:val="fr-FR"/>
        </w:rPr>
        <w:t xml:space="preserve"> chacun des</w:t>
      </w:r>
      <w:r w:rsidRPr="00B00E26">
        <w:rPr>
          <w:b/>
          <w:spacing w:val="-16"/>
          <w:sz w:val="24"/>
          <w:lang w:val="fr-FR"/>
        </w:rPr>
        <w:t xml:space="preserve"> </w:t>
      </w:r>
      <w:r w:rsidRPr="00B00E26">
        <w:rPr>
          <w:b/>
          <w:sz w:val="24"/>
          <w:lang w:val="fr-FR"/>
        </w:rPr>
        <w:t>clients.</w:t>
      </w:r>
    </w:p>
    <w:p w:rsidR="00E45549" w:rsidRPr="00B00E26" w:rsidRDefault="00E45549">
      <w:pPr>
        <w:rPr>
          <w:sz w:val="24"/>
          <w:lang w:val="fr-FR"/>
        </w:rPr>
        <w:sectPr w:rsidR="00E45549" w:rsidRPr="00B00E26">
          <w:pgSz w:w="11900" w:h="16840"/>
          <w:pgMar w:top="780" w:right="600" w:bottom="960" w:left="620" w:header="0" w:footer="767" w:gutter="0"/>
          <w:cols w:space="720"/>
        </w:sectPr>
      </w:pPr>
    </w:p>
    <w:p w:rsidR="00E45549" w:rsidRPr="00B00E26" w:rsidRDefault="00BC048A">
      <w:pPr>
        <w:spacing w:before="70"/>
        <w:ind w:left="1336" w:right="1346"/>
        <w:jc w:val="center"/>
        <w:rPr>
          <w:b/>
          <w:sz w:val="24"/>
          <w:lang w:val="fr-FR"/>
        </w:rPr>
      </w:pPr>
      <w:r w:rsidRPr="00B00E26">
        <w:rPr>
          <w:b/>
          <w:sz w:val="24"/>
          <w:lang w:val="fr-FR"/>
        </w:rPr>
        <w:lastRenderedPageBreak/>
        <w:t>B – Suivi des créances clients</w:t>
      </w:r>
    </w:p>
    <w:p w:rsidR="00E45549" w:rsidRPr="00B00E26" w:rsidRDefault="00BC048A">
      <w:pPr>
        <w:pStyle w:val="Corpsdetexte"/>
        <w:spacing w:before="120"/>
        <w:ind w:left="231"/>
        <w:rPr>
          <w:lang w:val="fr-FR"/>
        </w:rPr>
      </w:pPr>
      <w:r w:rsidRPr="00B00E26">
        <w:rPr>
          <w:lang w:val="fr-FR"/>
        </w:rPr>
        <w:t>Le client ALPI73 a récemment fait part de difficultés de trésorerie.</w:t>
      </w:r>
    </w:p>
    <w:p w:rsidR="00E45549" w:rsidRDefault="00BC048A">
      <w:pPr>
        <w:pStyle w:val="Titre1"/>
        <w:spacing w:before="120"/>
        <w:ind w:left="1312" w:right="1346"/>
        <w:jc w:val="center"/>
      </w:pPr>
      <w:r>
        <w:rPr>
          <w:u w:val="thick"/>
        </w:rPr>
        <w:t>Travail à faire</w:t>
      </w:r>
    </w:p>
    <w:p w:rsidR="00E45549" w:rsidRDefault="00E45549">
      <w:pPr>
        <w:pStyle w:val="Corpsdetexte"/>
        <w:spacing w:before="6"/>
        <w:rPr>
          <w:b/>
          <w:sz w:val="20"/>
        </w:rPr>
      </w:pPr>
    </w:p>
    <w:p w:rsidR="00E45549" w:rsidRPr="00B00E26" w:rsidRDefault="00BC048A">
      <w:pPr>
        <w:pStyle w:val="Paragraphedeliste"/>
        <w:numPr>
          <w:ilvl w:val="0"/>
          <w:numId w:val="6"/>
        </w:numPr>
        <w:tabs>
          <w:tab w:val="left" w:pos="585"/>
        </w:tabs>
        <w:spacing w:before="100"/>
        <w:ind w:right="240" w:hanging="285"/>
        <w:rPr>
          <w:b/>
          <w:sz w:val="24"/>
          <w:lang w:val="fr-FR"/>
        </w:rPr>
      </w:pPr>
      <w:r w:rsidRPr="00B00E26">
        <w:rPr>
          <w:b/>
          <w:sz w:val="24"/>
          <w:lang w:val="fr-FR"/>
        </w:rPr>
        <w:t>Indiquer vos conclusions quant au respect des délais de règlement par le client ALPI73.</w:t>
      </w:r>
    </w:p>
    <w:p w:rsidR="00E45549" w:rsidRPr="00B00E26" w:rsidRDefault="00BC048A">
      <w:pPr>
        <w:pStyle w:val="Paragraphedeliste"/>
        <w:numPr>
          <w:ilvl w:val="0"/>
          <w:numId w:val="6"/>
        </w:numPr>
        <w:tabs>
          <w:tab w:val="left" w:pos="660"/>
        </w:tabs>
        <w:ind w:left="659" w:right="239" w:hanging="360"/>
        <w:rPr>
          <w:b/>
          <w:sz w:val="24"/>
          <w:lang w:val="fr-FR"/>
        </w:rPr>
      </w:pPr>
      <w:r w:rsidRPr="00B00E26">
        <w:rPr>
          <w:b/>
          <w:sz w:val="24"/>
          <w:lang w:val="fr-FR"/>
        </w:rPr>
        <w:t>Indiquer les avantages que peut apporter un progiciel comptable performant pour le suivi des clients qui ne respectent pas les délais de</w:t>
      </w:r>
      <w:r w:rsidRPr="00B00E26">
        <w:rPr>
          <w:b/>
          <w:spacing w:val="-4"/>
          <w:sz w:val="24"/>
          <w:lang w:val="fr-FR"/>
        </w:rPr>
        <w:t xml:space="preserve"> </w:t>
      </w:r>
      <w:r w:rsidRPr="00B00E26">
        <w:rPr>
          <w:b/>
          <w:sz w:val="24"/>
          <w:lang w:val="fr-FR"/>
        </w:rPr>
        <w:t>paiement.</w:t>
      </w:r>
    </w:p>
    <w:p w:rsidR="00E45549" w:rsidRPr="00B00E26" w:rsidRDefault="00BC048A">
      <w:pPr>
        <w:pStyle w:val="Paragraphedeliste"/>
        <w:numPr>
          <w:ilvl w:val="0"/>
          <w:numId w:val="6"/>
        </w:numPr>
        <w:tabs>
          <w:tab w:val="left" w:pos="660"/>
        </w:tabs>
        <w:spacing w:before="58"/>
        <w:ind w:left="659" w:hanging="360"/>
        <w:rPr>
          <w:b/>
          <w:sz w:val="24"/>
          <w:lang w:val="fr-FR"/>
        </w:rPr>
      </w:pPr>
      <w:r w:rsidRPr="00B00E26">
        <w:rPr>
          <w:b/>
          <w:sz w:val="24"/>
          <w:lang w:val="fr-FR"/>
        </w:rPr>
        <w:t>Expliquer la reprise de la dépréciation pour le client Delaunay au 31 décembre</w:t>
      </w:r>
      <w:r w:rsidRPr="00B00E26">
        <w:rPr>
          <w:b/>
          <w:spacing w:val="-23"/>
          <w:sz w:val="24"/>
          <w:lang w:val="fr-FR"/>
        </w:rPr>
        <w:t xml:space="preserve"> </w:t>
      </w:r>
      <w:r w:rsidRPr="00B00E26">
        <w:rPr>
          <w:b/>
          <w:sz w:val="24"/>
          <w:lang w:val="fr-FR"/>
        </w:rPr>
        <w:t>2017.</w:t>
      </w:r>
    </w:p>
    <w:p w:rsidR="00E45549" w:rsidRPr="00B00E26" w:rsidRDefault="00BC048A">
      <w:pPr>
        <w:pStyle w:val="Paragraphedeliste"/>
        <w:numPr>
          <w:ilvl w:val="0"/>
          <w:numId w:val="6"/>
        </w:numPr>
        <w:tabs>
          <w:tab w:val="left" w:pos="660"/>
        </w:tabs>
        <w:ind w:left="659" w:right="239" w:hanging="360"/>
        <w:rPr>
          <w:b/>
          <w:sz w:val="24"/>
          <w:lang w:val="fr-FR"/>
        </w:rPr>
      </w:pPr>
      <w:r w:rsidRPr="00B00E26">
        <w:rPr>
          <w:b/>
          <w:sz w:val="24"/>
          <w:lang w:val="fr-FR"/>
        </w:rPr>
        <w:t>Justifier les montants d</w:t>
      </w:r>
      <w:r w:rsidRPr="00B00E26">
        <w:rPr>
          <w:b/>
          <w:sz w:val="24"/>
          <w:lang w:val="fr-FR"/>
        </w:rPr>
        <w:t>es dépréciations au 31 décembre 2017 et des dotations pour les clients Intrasport et Pyrénées</w:t>
      </w:r>
      <w:r w:rsidRPr="00B00E26">
        <w:rPr>
          <w:b/>
          <w:spacing w:val="-6"/>
          <w:sz w:val="24"/>
          <w:lang w:val="fr-FR"/>
        </w:rPr>
        <w:t xml:space="preserve"> </w:t>
      </w:r>
      <w:r w:rsidRPr="00B00E26">
        <w:rPr>
          <w:b/>
          <w:sz w:val="24"/>
          <w:lang w:val="fr-FR"/>
        </w:rPr>
        <w:t>Club.</w:t>
      </w:r>
    </w:p>
    <w:p w:rsidR="00E45549" w:rsidRPr="00B00E26" w:rsidRDefault="00BC048A">
      <w:pPr>
        <w:pStyle w:val="Paragraphedeliste"/>
        <w:numPr>
          <w:ilvl w:val="0"/>
          <w:numId w:val="6"/>
        </w:numPr>
        <w:tabs>
          <w:tab w:val="left" w:pos="660"/>
        </w:tabs>
        <w:ind w:left="659" w:right="239" w:hanging="360"/>
        <w:rPr>
          <w:b/>
          <w:sz w:val="24"/>
          <w:lang w:val="fr-FR"/>
        </w:rPr>
      </w:pPr>
      <w:r w:rsidRPr="00B00E26">
        <w:rPr>
          <w:b/>
          <w:sz w:val="24"/>
          <w:lang w:val="fr-FR"/>
        </w:rPr>
        <w:t>Passer au journal des opérations diverses toutes les écritures d’inventaire relatives aux créances clients et aux</w:t>
      </w:r>
      <w:r w:rsidRPr="00B00E26">
        <w:rPr>
          <w:b/>
          <w:spacing w:val="-2"/>
          <w:sz w:val="24"/>
          <w:lang w:val="fr-FR"/>
        </w:rPr>
        <w:t xml:space="preserve"> </w:t>
      </w:r>
      <w:r w:rsidRPr="00B00E26">
        <w:rPr>
          <w:b/>
          <w:sz w:val="24"/>
          <w:lang w:val="fr-FR"/>
        </w:rPr>
        <w:t>dépréciations.</w:t>
      </w:r>
    </w:p>
    <w:p w:rsidR="00E45549" w:rsidRPr="00B00E26" w:rsidRDefault="00BC048A">
      <w:pPr>
        <w:pStyle w:val="Paragraphedeliste"/>
        <w:numPr>
          <w:ilvl w:val="0"/>
          <w:numId w:val="6"/>
        </w:numPr>
        <w:tabs>
          <w:tab w:val="left" w:pos="660"/>
        </w:tabs>
        <w:ind w:left="659" w:right="239" w:hanging="360"/>
        <w:rPr>
          <w:b/>
          <w:sz w:val="24"/>
          <w:lang w:val="fr-FR"/>
        </w:rPr>
      </w:pPr>
      <w:r w:rsidRPr="00B00E26">
        <w:rPr>
          <w:b/>
          <w:sz w:val="24"/>
          <w:lang w:val="fr-FR"/>
        </w:rPr>
        <w:t>Indiquer l’impact de la dot</w:t>
      </w:r>
      <w:r w:rsidRPr="00B00E26">
        <w:rPr>
          <w:b/>
          <w:sz w:val="24"/>
          <w:lang w:val="fr-FR"/>
        </w:rPr>
        <w:t>ation pour dépréciation des clients Intrasport et Pyrénées Club sur le résultat 2017 de GALOPPAZ</w:t>
      </w:r>
      <w:r w:rsidRPr="00B00E26">
        <w:rPr>
          <w:b/>
          <w:spacing w:val="-4"/>
          <w:sz w:val="24"/>
          <w:lang w:val="fr-FR"/>
        </w:rPr>
        <w:t xml:space="preserve"> </w:t>
      </w:r>
      <w:r w:rsidRPr="00B00E26">
        <w:rPr>
          <w:b/>
          <w:sz w:val="24"/>
          <w:lang w:val="fr-FR"/>
        </w:rPr>
        <w:t>SA.</w:t>
      </w:r>
    </w:p>
    <w:p w:rsidR="00E45549" w:rsidRPr="00B00E26" w:rsidRDefault="00E45549">
      <w:pPr>
        <w:pStyle w:val="Corpsdetexte"/>
        <w:rPr>
          <w:b/>
          <w:sz w:val="20"/>
          <w:lang w:val="fr-FR"/>
        </w:rPr>
      </w:pPr>
    </w:p>
    <w:p w:rsidR="00E45549" w:rsidRPr="00B00E26" w:rsidRDefault="00BC048A">
      <w:pPr>
        <w:pStyle w:val="Corpsdetexte"/>
        <w:spacing w:before="4"/>
        <w:rPr>
          <w:b/>
          <w:sz w:val="16"/>
          <w:lang w:val="fr-FR"/>
        </w:rPr>
      </w:pPr>
      <w:r>
        <w:pict>
          <v:shape id="_x0000_s1038" type="#_x0000_t202" style="position:absolute;margin-left:36.95pt;margin-top:11.65pt;width:519.85pt;height:15.4pt;z-index:1168;mso-wrap-distance-left:0;mso-wrap-distance-right:0;mso-position-horizontal-relative:page" filled="f" strokeweight=".48pt">
            <v:textbox inset="0,0,0,0">
              <w:txbxContent>
                <w:p w:rsidR="00E45549" w:rsidRPr="00B00E26" w:rsidRDefault="00BC048A">
                  <w:pPr>
                    <w:ind w:left="2411"/>
                    <w:rPr>
                      <w:b/>
                      <w:sz w:val="24"/>
                      <w:lang w:val="fr-FR"/>
                    </w:rPr>
                  </w:pPr>
                  <w:r w:rsidRPr="00B00E26">
                    <w:rPr>
                      <w:b/>
                      <w:sz w:val="24"/>
                      <w:lang w:val="fr-FR"/>
                    </w:rPr>
                    <w:t>DOSSIER 2 – LES COÛTS ET LE PRIX DE VENTE</w:t>
                  </w:r>
                </w:p>
              </w:txbxContent>
            </v:textbox>
            <w10:wrap type="topAndBottom" anchorx="page"/>
          </v:shape>
        </w:pict>
      </w:r>
    </w:p>
    <w:p w:rsidR="00E45549" w:rsidRPr="00B00E26" w:rsidRDefault="00E45549">
      <w:pPr>
        <w:pStyle w:val="Corpsdetexte"/>
        <w:rPr>
          <w:b/>
          <w:sz w:val="20"/>
          <w:lang w:val="fr-FR"/>
        </w:rPr>
      </w:pPr>
    </w:p>
    <w:p w:rsidR="00E45549" w:rsidRPr="00B00E26" w:rsidRDefault="00E45549">
      <w:pPr>
        <w:pStyle w:val="Corpsdetexte"/>
        <w:spacing w:before="1"/>
        <w:rPr>
          <w:b/>
          <w:sz w:val="22"/>
          <w:lang w:val="fr-FR"/>
        </w:rPr>
      </w:pPr>
    </w:p>
    <w:p w:rsidR="00E45549" w:rsidRPr="00B00E26" w:rsidRDefault="00BC048A">
      <w:pPr>
        <w:pStyle w:val="Corpsdetexte"/>
        <w:spacing w:before="1" w:line="275" w:lineRule="exact"/>
        <w:ind w:left="231"/>
        <w:rPr>
          <w:lang w:val="fr-FR"/>
        </w:rPr>
      </w:pPr>
      <w:r w:rsidRPr="00B00E26">
        <w:rPr>
          <w:lang w:val="fr-FR"/>
        </w:rPr>
        <w:t>L’entreprise fabrique deux modèles de sacs à dos porte-bébé :</w:t>
      </w:r>
    </w:p>
    <w:p w:rsidR="00E45549" w:rsidRPr="00B00E26" w:rsidRDefault="00BC048A">
      <w:pPr>
        <w:pStyle w:val="Paragraphedeliste"/>
        <w:numPr>
          <w:ilvl w:val="1"/>
          <w:numId w:val="6"/>
        </w:numPr>
        <w:tabs>
          <w:tab w:val="left" w:pos="799"/>
        </w:tabs>
        <w:spacing w:before="11" w:line="228" w:lineRule="auto"/>
        <w:ind w:right="239"/>
        <w:jc w:val="both"/>
        <w:rPr>
          <w:sz w:val="24"/>
          <w:lang w:val="fr-FR"/>
        </w:rPr>
      </w:pPr>
      <w:proofErr w:type="gramStart"/>
      <w:r w:rsidRPr="00B00E26">
        <w:rPr>
          <w:sz w:val="24"/>
          <w:lang w:val="fr-FR"/>
        </w:rPr>
        <w:t>un</w:t>
      </w:r>
      <w:proofErr w:type="gramEnd"/>
      <w:r w:rsidRPr="00B00E26">
        <w:rPr>
          <w:sz w:val="24"/>
          <w:lang w:val="fr-FR"/>
        </w:rPr>
        <w:t xml:space="preserve"> modèle « Pratique » destiné à la petite r</w:t>
      </w:r>
      <w:r w:rsidRPr="00B00E26">
        <w:rPr>
          <w:sz w:val="24"/>
          <w:lang w:val="fr-FR"/>
        </w:rPr>
        <w:t>andonnée famille (2 à 3 heures de marche) : modèle léger, armature simplifiée avec capote protection soleil intégrée</w:t>
      </w:r>
      <w:r w:rsidRPr="00B00E26">
        <w:rPr>
          <w:spacing w:val="-4"/>
          <w:sz w:val="24"/>
          <w:lang w:val="fr-FR"/>
        </w:rPr>
        <w:t xml:space="preserve"> </w:t>
      </w:r>
      <w:r w:rsidRPr="00B00E26">
        <w:rPr>
          <w:sz w:val="24"/>
          <w:lang w:val="fr-FR"/>
        </w:rPr>
        <w:t>;</w:t>
      </w:r>
    </w:p>
    <w:p w:rsidR="00E45549" w:rsidRPr="00B00E26" w:rsidRDefault="00BC048A">
      <w:pPr>
        <w:pStyle w:val="Paragraphedeliste"/>
        <w:numPr>
          <w:ilvl w:val="1"/>
          <w:numId w:val="6"/>
        </w:numPr>
        <w:tabs>
          <w:tab w:val="left" w:pos="799"/>
        </w:tabs>
        <w:spacing w:before="7" w:line="235" w:lineRule="auto"/>
        <w:ind w:right="239"/>
        <w:jc w:val="both"/>
        <w:rPr>
          <w:sz w:val="24"/>
          <w:lang w:val="fr-FR"/>
        </w:rPr>
      </w:pPr>
      <w:proofErr w:type="gramStart"/>
      <w:r w:rsidRPr="00B00E26">
        <w:rPr>
          <w:sz w:val="24"/>
          <w:lang w:val="fr-FR"/>
        </w:rPr>
        <w:t>un</w:t>
      </w:r>
      <w:proofErr w:type="gramEnd"/>
      <w:r w:rsidRPr="00B00E26">
        <w:rPr>
          <w:sz w:val="24"/>
          <w:lang w:val="fr-FR"/>
        </w:rPr>
        <w:t xml:space="preserve"> modèle « Confort » destiné à la grande randonnée famille (plus de 4 heures de marche) : modèle plus sophistiqué, armature renforcée, comprenant outre la capote protection soleil, un protège pluie</w:t>
      </w:r>
      <w:r w:rsidRPr="00B00E26">
        <w:rPr>
          <w:spacing w:val="1"/>
          <w:sz w:val="24"/>
          <w:lang w:val="fr-FR"/>
        </w:rPr>
        <w:t xml:space="preserve"> </w:t>
      </w:r>
      <w:r w:rsidRPr="00B00E26">
        <w:rPr>
          <w:sz w:val="24"/>
          <w:lang w:val="fr-FR"/>
        </w:rPr>
        <w:t>amovible.</w:t>
      </w:r>
    </w:p>
    <w:p w:rsidR="00E45549" w:rsidRPr="00B00E26" w:rsidRDefault="00E45549">
      <w:pPr>
        <w:pStyle w:val="Corpsdetexte"/>
        <w:spacing w:before="1"/>
        <w:rPr>
          <w:lang w:val="fr-FR"/>
        </w:rPr>
      </w:pPr>
    </w:p>
    <w:p w:rsidR="00E45549" w:rsidRPr="00B00E26" w:rsidRDefault="00BC048A">
      <w:pPr>
        <w:pStyle w:val="Corpsdetexte"/>
        <w:ind w:left="231" w:right="238"/>
        <w:jc w:val="both"/>
        <w:rPr>
          <w:lang w:val="fr-FR"/>
        </w:rPr>
      </w:pPr>
      <w:r w:rsidRPr="00B00E26">
        <w:rPr>
          <w:lang w:val="fr-FR"/>
        </w:rPr>
        <w:t>Monsieur Montaz veut être compétitif pour le m</w:t>
      </w:r>
      <w:r w:rsidRPr="00B00E26">
        <w:rPr>
          <w:lang w:val="fr-FR"/>
        </w:rPr>
        <w:t>odèle « Confort » et développer ses ventes. Il doit fixer un nouveau prix de vente. Pour cela il a demandé une étude des coûts pour ce modèle. Les études commerciales effectuées montrent que les prix de vente HT pratiqués par trois concurrents directs pour</w:t>
      </w:r>
      <w:r w:rsidRPr="00B00E26">
        <w:rPr>
          <w:lang w:val="fr-FR"/>
        </w:rPr>
        <w:t xml:space="preserve"> un sac à dos porte-bébé de gamme similaire (mêmes qualités, mêmes performances techniques) sont les suivants : Lufamu a fixé son prix à 175,80 €, Doiter à 201,90 € et Podo à 181,50</w:t>
      </w:r>
      <w:r w:rsidRPr="00B00E26">
        <w:rPr>
          <w:spacing w:val="-1"/>
          <w:lang w:val="fr-FR"/>
        </w:rPr>
        <w:t xml:space="preserve"> </w:t>
      </w:r>
      <w:r w:rsidRPr="00B00E26">
        <w:rPr>
          <w:lang w:val="fr-FR"/>
        </w:rPr>
        <w:t>€.</w:t>
      </w:r>
    </w:p>
    <w:p w:rsidR="00E45549" w:rsidRPr="00B00E26" w:rsidRDefault="00BC048A">
      <w:pPr>
        <w:pStyle w:val="Corpsdetexte"/>
        <w:spacing w:before="120"/>
        <w:ind w:left="231"/>
        <w:jc w:val="both"/>
        <w:rPr>
          <w:lang w:val="fr-FR"/>
        </w:rPr>
      </w:pPr>
      <w:r w:rsidRPr="00B00E26">
        <w:rPr>
          <w:lang w:val="fr-FR"/>
        </w:rPr>
        <w:t xml:space="preserve">Vous disposez de </w:t>
      </w:r>
      <w:r w:rsidRPr="00B00E26">
        <w:rPr>
          <w:b/>
          <w:lang w:val="fr-FR"/>
        </w:rPr>
        <w:t xml:space="preserve">l’ANNEXE 5 </w:t>
      </w:r>
      <w:r w:rsidRPr="00B00E26">
        <w:rPr>
          <w:lang w:val="fr-FR"/>
        </w:rPr>
        <w:t>pour traiter ce dossier. Arrondir les calcu</w:t>
      </w:r>
      <w:r w:rsidRPr="00B00E26">
        <w:rPr>
          <w:lang w:val="fr-FR"/>
        </w:rPr>
        <w:t>ls à 2 décimales</w:t>
      </w:r>
    </w:p>
    <w:p w:rsidR="00E45549" w:rsidRPr="00B00E26" w:rsidRDefault="00E45549">
      <w:pPr>
        <w:pStyle w:val="Corpsdetexte"/>
        <w:spacing w:before="5"/>
        <w:rPr>
          <w:sz w:val="34"/>
          <w:lang w:val="fr-FR"/>
        </w:rPr>
      </w:pPr>
    </w:p>
    <w:p w:rsidR="00E45549" w:rsidRPr="00B00E26" w:rsidRDefault="00BC048A">
      <w:pPr>
        <w:pStyle w:val="Titre1"/>
        <w:ind w:left="1312" w:right="1346"/>
        <w:jc w:val="center"/>
        <w:rPr>
          <w:lang w:val="fr-FR"/>
        </w:rPr>
      </w:pPr>
      <w:r w:rsidRPr="00B00E26">
        <w:rPr>
          <w:u w:val="thick"/>
          <w:lang w:val="fr-FR"/>
        </w:rPr>
        <w:t>Travail à faire</w:t>
      </w:r>
    </w:p>
    <w:p w:rsidR="00E45549" w:rsidRPr="00B00E26" w:rsidRDefault="00E45549">
      <w:pPr>
        <w:pStyle w:val="Corpsdetexte"/>
        <w:spacing w:before="6"/>
        <w:rPr>
          <w:b/>
          <w:sz w:val="20"/>
          <w:lang w:val="fr-FR"/>
        </w:rPr>
      </w:pPr>
    </w:p>
    <w:p w:rsidR="00E45549" w:rsidRPr="00B00E26" w:rsidRDefault="00BC048A">
      <w:pPr>
        <w:pStyle w:val="Paragraphedeliste"/>
        <w:numPr>
          <w:ilvl w:val="0"/>
          <w:numId w:val="5"/>
        </w:numPr>
        <w:tabs>
          <w:tab w:val="left" w:pos="723"/>
          <w:tab w:val="left" w:pos="724"/>
        </w:tabs>
        <w:spacing w:before="100"/>
        <w:ind w:right="241"/>
        <w:rPr>
          <w:b/>
          <w:sz w:val="24"/>
          <w:lang w:val="fr-FR"/>
        </w:rPr>
      </w:pPr>
      <w:r w:rsidRPr="00B00E26">
        <w:rPr>
          <w:b/>
          <w:sz w:val="24"/>
          <w:lang w:val="fr-FR"/>
        </w:rPr>
        <w:t>Expliquer l’intérêt pour GALOPPAZ de mettre en place une comptabilité de gestion pour les deux modèles de</w:t>
      </w:r>
      <w:r w:rsidRPr="00B00E26">
        <w:rPr>
          <w:b/>
          <w:sz w:val="24"/>
          <w:lang w:val="fr-FR"/>
        </w:rPr>
        <w:t xml:space="preserve"> </w:t>
      </w:r>
      <w:r w:rsidRPr="00B00E26">
        <w:rPr>
          <w:b/>
          <w:sz w:val="24"/>
          <w:lang w:val="fr-FR"/>
        </w:rPr>
        <w:t>sac.</w:t>
      </w:r>
    </w:p>
    <w:p w:rsidR="00E45549" w:rsidRPr="00B00E26" w:rsidRDefault="00BC048A">
      <w:pPr>
        <w:pStyle w:val="Paragraphedeliste"/>
        <w:numPr>
          <w:ilvl w:val="0"/>
          <w:numId w:val="5"/>
        </w:numPr>
        <w:tabs>
          <w:tab w:val="left" w:pos="723"/>
          <w:tab w:val="left" w:pos="724"/>
        </w:tabs>
        <w:ind w:right="242"/>
        <w:rPr>
          <w:b/>
          <w:sz w:val="24"/>
          <w:lang w:val="fr-FR"/>
        </w:rPr>
      </w:pPr>
      <w:r w:rsidRPr="00B00E26">
        <w:rPr>
          <w:b/>
          <w:sz w:val="24"/>
          <w:lang w:val="fr-FR"/>
        </w:rPr>
        <w:t>Indiquer l’utilité du tableau de répartition des charges indirectes dans le calcul des coûts.</w:t>
      </w:r>
    </w:p>
    <w:p w:rsidR="00E45549" w:rsidRPr="00B00E26" w:rsidRDefault="00BC048A">
      <w:pPr>
        <w:pStyle w:val="Paragraphedeliste"/>
        <w:numPr>
          <w:ilvl w:val="0"/>
          <w:numId w:val="5"/>
        </w:numPr>
        <w:tabs>
          <w:tab w:val="left" w:pos="723"/>
          <w:tab w:val="left" w:pos="724"/>
        </w:tabs>
        <w:rPr>
          <w:b/>
          <w:sz w:val="24"/>
          <w:lang w:val="fr-FR"/>
        </w:rPr>
      </w:pPr>
      <w:r w:rsidRPr="00B00E26">
        <w:rPr>
          <w:b/>
          <w:sz w:val="24"/>
          <w:lang w:val="fr-FR"/>
        </w:rPr>
        <w:t>Dans le tableau de répartition des charges indirectes, justifier par le calcul</w:t>
      </w:r>
      <w:r w:rsidRPr="00B00E26">
        <w:rPr>
          <w:b/>
          <w:spacing w:val="-13"/>
          <w:sz w:val="24"/>
          <w:lang w:val="fr-FR"/>
        </w:rPr>
        <w:t xml:space="preserve"> </w:t>
      </w:r>
      <w:r w:rsidRPr="00B00E26">
        <w:rPr>
          <w:b/>
          <w:sz w:val="24"/>
          <w:lang w:val="fr-FR"/>
        </w:rPr>
        <w:t>:</w:t>
      </w:r>
    </w:p>
    <w:p w:rsidR="00E45549" w:rsidRPr="00B00E26" w:rsidRDefault="00BC048A">
      <w:pPr>
        <w:pStyle w:val="Paragraphedeliste"/>
        <w:numPr>
          <w:ilvl w:val="1"/>
          <w:numId w:val="5"/>
        </w:numPr>
        <w:tabs>
          <w:tab w:val="left" w:pos="871"/>
        </w:tabs>
        <w:spacing w:before="0"/>
        <w:rPr>
          <w:b/>
          <w:sz w:val="24"/>
          <w:lang w:val="fr-FR"/>
        </w:rPr>
      </w:pPr>
      <w:proofErr w:type="gramStart"/>
      <w:r w:rsidRPr="00B00E26">
        <w:rPr>
          <w:b/>
          <w:sz w:val="24"/>
          <w:lang w:val="fr-FR"/>
        </w:rPr>
        <w:t>l’assiette</w:t>
      </w:r>
      <w:proofErr w:type="gramEnd"/>
      <w:r w:rsidRPr="00B00E26">
        <w:rPr>
          <w:b/>
          <w:sz w:val="24"/>
          <w:lang w:val="fr-FR"/>
        </w:rPr>
        <w:t xml:space="preserve"> de frais du centre approvisionnement : 180 000 €</w:t>
      </w:r>
      <w:r w:rsidRPr="00B00E26">
        <w:rPr>
          <w:b/>
          <w:spacing w:val="-8"/>
          <w:sz w:val="24"/>
          <w:lang w:val="fr-FR"/>
        </w:rPr>
        <w:t xml:space="preserve"> </w:t>
      </w:r>
      <w:r w:rsidRPr="00B00E26">
        <w:rPr>
          <w:b/>
          <w:sz w:val="24"/>
          <w:lang w:val="fr-FR"/>
        </w:rPr>
        <w:t>;</w:t>
      </w:r>
    </w:p>
    <w:p w:rsidR="00E45549" w:rsidRPr="00B00E26" w:rsidRDefault="00BC048A">
      <w:pPr>
        <w:pStyle w:val="Paragraphedeliste"/>
        <w:numPr>
          <w:ilvl w:val="1"/>
          <w:numId w:val="5"/>
        </w:numPr>
        <w:tabs>
          <w:tab w:val="left" w:pos="871"/>
        </w:tabs>
        <w:spacing w:before="0"/>
        <w:rPr>
          <w:b/>
          <w:sz w:val="24"/>
          <w:lang w:val="fr-FR"/>
        </w:rPr>
      </w:pPr>
      <w:proofErr w:type="gramStart"/>
      <w:r w:rsidRPr="00B00E26">
        <w:rPr>
          <w:b/>
          <w:sz w:val="24"/>
          <w:lang w:val="fr-FR"/>
        </w:rPr>
        <w:t>le</w:t>
      </w:r>
      <w:proofErr w:type="gramEnd"/>
      <w:r w:rsidRPr="00B00E26">
        <w:rPr>
          <w:b/>
          <w:sz w:val="24"/>
          <w:lang w:val="fr-FR"/>
        </w:rPr>
        <w:t xml:space="preserve"> coût de l’unité d’œuvre du centre atelier : 24</w:t>
      </w:r>
      <w:r w:rsidRPr="00B00E26">
        <w:rPr>
          <w:b/>
          <w:spacing w:val="-3"/>
          <w:sz w:val="24"/>
          <w:lang w:val="fr-FR"/>
        </w:rPr>
        <w:t xml:space="preserve"> </w:t>
      </w:r>
      <w:r w:rsidRPr="00B00E26">
        <w:rPr>
          <w:b/>
          <w:sz w:val="24"/>
          <w:lang w:val="fr-FR"/>
        </w:rPr>
        <w:t>€.</w:t>
      </w:r>
    </w:p>
    <w:p w:rsidR="00E45549" w:rsidRPr="00B00E26" w:rsidRDefault="00BC048A">
      <w:pPr>
        <w:pStyle w:val="Paragraphedeliste"/>
        <w:numPr>
          <w:ilvl w:val="0"/>
          <w:numId w:val="5"/>
        </w:numPr>
        <w:tabs>
          <w:tab w:val="left" w:pos="723"/>
          <w:tab w:val="left" w:pos="724"/>
        </w:tabs>
        <w:rPr>
          <w:b/>
          <w:sz w:val="24"/>
          <w:lang w:val="fr-FR"/>
        </w:rPr>
      </w:pPr>
      <w:r w:rsidRPr="00B00E26">
        <w:rPr>
          <w:b/>
          <w:sz w:val="24"/>
          <w:lang w:val="fr-FR"/>
        </w:rPr>
        <w:t>Justifier le choix de l’unité d’œuvre du centre</w:t>
      </w:r>
      <w:r w:rsidRPr="00B00E26">
        <w:rPr>
          <w:b/>
          <w:sz w:val="24"/>
          <w:lang w:val="fr-FR"/>
        </w:rPr>
        <w:t xml:space="preserve"> </w:t>
      </w:r>
      <w:r w:rsidRPr="00B00E26">
        <w:rPr>
          <w:b/>
          <w:sz w:val="24"/>
          <w:lang w:val="fr-FR"/>
        </w:rPr>
        <w:t>atelier.</w:t>
      </w:r>
    </w:p>
    <w:p w:rsidR="00E45549" w:rsidRPr="00B00E26" w:rsidRDefault="00BC048A">
      <w:pPr>
        <w:pStyle w:val="Paragraphedeliste"/>
        <w:numPr>
          <w:ilvl w:val="0"/>
          <w:numId w:val="5"/>
        </w:numPr>
        <w:tabs>
          <w:tab w:val="left" w:pos="723"/>
          <w:tab w:val="left" w:pos="724"/>
        </w:tabs>
        <w:rPr>
          <w:b/>
          <w:sz w:val="24"/>
          <w:lang w:val="fr-FR"/>
        </w:rPr>
      </w:pPr>
      <w:r w:rsidRPr="00B00E26">
        <w:rPr>
          <w:b/>
          <w:sz w:val="24"/>
          <w:lang w:val="fr-FR"/>
        </w:rPr>
        <w:t>Jus</w:t>
      </w:r>
      <w:r w:rsidRPr="00B00E26">
        <w:rPr>
          <w:b/>
          <w:sz w:val="24"/>
          <w:lang w:val="fr-FR"/>
        </w:rPr>
        <w:t>tifier dans le compte de stock de toile</w:t>
      </w:r>
      <w:r w:rsidRPr="00B00E26">
        <w:rPr>
          <w:b/>
          <w:sz w:val="24"/>
          <w:lang w:val="fr-FR"/>
        </w:rPr>
        <w:t xml:space="preserve"> </w:t>
      </w:r>
      <w:r w:rsidRPr="00B00E26">
        <w:rPr>
          <w:b/>
          <w:sz w:val="24"/>
          <w:lang w:val="fr-FR"/>
        </w:rPr>
        <w:t>:</w:t>
      </w:r>
    </w:p>
    <w:p w:rsidR="00E45549" w:rsidRDefault="00BC048A">
      <w:pPr>
        <w:pStyle w:val="Paragraphedeliste"/>
        <w:numPr>
          <w:ilvl w:val="1"/>
          <w:numId w:val="5"/>
        </w:numPr>
        <w:tabs>
          <w:tab w:val="left" w:pos="871"/>
        </w:tabs>
        <w:rPr>
          <w:b/>
          <w:sz w:val="24"/>
        </w:rPr>
      </w:pPr>
      <w:r>
        <w:rPr>
          <w:b/>
          <w:sz w:val="24"/>
        </w:rPr>
        <w:t xml:space="preserve">la </w:t>
      </w:r>
      <w:proofErr w:type="spellStart"/>
      <w:r>
        <w:rPr>
          <w:b/>
          <w:sz w:val="24"/>
        </w:rPr>
        <w:t>valorisation</w:t>
      </w:r>
      <w:proofErr w:type="spellEnd"/>
      <w:r>
        <w:rPr>
          <w:b/>
          <w:sz w:val="24"/>
        </w:rPr>
        <w:t xml:space="preserve"> des </w:t>
      </w:r>
      <w:proofErr w:type="gramStart"/>
      <w:r>
        <w:rPr>
          <w:b/>
          <w:sz w:val="24"/>
        </w:rPr>
        <w:t>entrées</w:t>
      </w:r>
      <w:r>
        <w:rPr>
          <w:b/>
          <w:spacing w:val="-2"/>
          <w:sz w:val="24"/>
        </w:rPr>
        <w:t xml:space="preserve"> </w:t>
      </w:r>
      <w:r>
        <w:rPr>
          <w:b/>
          <w:sz w:val="24"/>
        </w:rPr>
        <w:t>;</w:t>
      </w:r>
      <w:proofErr w:type="gramEnd"/>
    </w:p>
    <w:p w:rsidR="00E45549" w:rsidRDefault="00BC048A">
      <w:pPr>
        <w:pStyle w:val="Paragraphedeliste"/>
        <w:numPr>
          <w:ilvl w:val="1"/>
          <w:numId w:val="5"/>
        </w:numPr>
        <w:tabs>
          <w:tab w:val="left" w:pos="871"/>
        </w:tabs>
        <w:rPr>
          <w:b/>
          <w:sz w:val="24"/>
        </w:rPr>
      </w:pPr>
      <w:r>
        <w:rPr>
          <w:b/>
          <w:sz w:val="24"/>
        </w:rPr>
        <w:t xml:space="preserve">la </w:t>
      </w:r>
      <w:proofErr w:type="spellStart"/>
      <w:r>
        <w:rPr>
          <w:b/>
          <w:sz w:val="24"/>
        </w:rPr>
        <w:t>valorisation</w:t>
      </w:r>
      <w:proofErr w:type="spellEnd"/>
      <w:r>
        <w:rPr>
          <w:b/>
          <w:sz w:val="24"/>
        </w:rPr>
        <w:t xml:space="preserve"> des</w:t>
      </w:r>
      <w:r>
        <w:rPr>
          <w:b/>
          <w:spacing w:val="-1"/>
          <w:sz w:val="24"/>
        </w:rPr>
        <w:t xml:space="preserve"> </w:t>
      </w:r>
      <w:r>
        <w:rPr>
          <w:b/>
          <w:sz w:val="24"/>
        </w:rPr>
        <w:t>sorties.</w:t>
      </w:r>
    </w:p>
    <w:p w:rsidR="00E45549" w:rsidRDefault="00E45549">
      <w:pPr>
        <w:rPr>
          <w:sz w:val="24"/>
        </w:rPr>
        <w:sectPr w:rsidR="00E45549">
          <w:pgSz w:w="11900" w:h="16840"/>
          <w:pgMar w:top="780" w:right="600" w:bottom="960" w:left="620" w:header="0" w:footer="767" w:gutter="0"/>
          <w:cols w:space="720"/>
        </w:sectPr>
      </w:pPr>
    </w:p>
    <w:p w:rsidR="00E45549" w:rsidRPr="00B00E26" w:rsidRDefault="00BC048A">
      <w:pPr>
        <w:pStyle w:val="Paragraphedeliste"/>
        <w:numPr>
          <w:ilvl w:val="0"/>
          <w:numId w:val="5"/>
        </w:numPr>
        <w:tabs>
          <w:tab w:val="left" w:pos="724"/>
        </w:tabs>
        <w:spacing w:before="70"/>
        <w:ind w:right="242"/>
        <w:jc w:val="both"/>
        <w:rPr>
          <w:b/>
          <w:sz w:val="24"/>
          <w:lang w:val="fr-FR"/>
        </w:rPr>
      </w:pPr>
      <w:r w:rsidRPr="00B00E26">
        <w:rPr>
          <w:b/>
          <w:sz w:val="24"/>
          <w:lang w:val="fr-FR"/>
        </w:rPr>
        <w:lastRenderedPageBreak/>
        <w:t>L’entreprise souhaite pratiquer un taux de marge de 30 % du coût de revient sur chaque sac à dos porte-bébé « Confort » vendu. Déterminer le prix de vente HT à fixer dans cette</w:t>
      </w:r>
      <w:r w:rsidRPr="00B00E26">
        <w:rPr>
          <w:b/>
          <w:sz w:val="24"/>
          <w:lang w:val="fr-FR"/>
        </w:rPr>
        <w:t xml:space="preserve"> </w:t>
      </w:r>
      <w:r w:rsidRPr="00B00E26">
        <w:rPr>
          <w:b/>
          <w:sz w:val="24"/>
          <w:lang w:val="fr-FR"/>
        </w:rPr>
        <w:t>hypothèse.</w:t>
      </w:r>
    </w:p>
    <w:p w:rsidR="00E45549" w:rsidRPr="00B00E26" w:rsidRDefault="00BC048A">
      <w:pPr>
        <w:pStyle w:val="Paragraphedeliste"/>
        <w:numPr>
          <w:ilvl w:val="0"/>
          <w:numId w:val="5"/>
        </w:numPr>
        <w:tabs>
          <w:tab w:val="left" w:pos="724"/>
        </w:tabs>
        <w:ind w:right="241"/>
        <w:jc w:val="both"/>
        <w:rPr>
          <w:b/>
          <w:sz w:val="24"/>
          <w:lang w:val="fr-FR"/>
        </w:rPr>
      </w:pPr>
      <w:r w:rsidRPr="00B00E26">
        <w:rPr>
          <w:b/>
          <w:sz w:val="24"/>
          <w:lang w:val="fr-FR"/>
        </w:rPr>
        <w:t xml:space="preserve">Comparer ce prix de vente aux prix pratiqués par les concurrents. </w:t>
      </w:r>
      <w:r w:rsidRPr="00B00E26">
        <w:rPr>
          <w:b/>
          <w:spacing w:val="-4"/>
          <w:sz w:val="24"/>
          <w:lang w:val="fr-FR"/>
        </w:rPr>
        <w:t>Au</w:t>
      </w:r>
      <w:r w:rsidRPr="00B00E26">
        <w:rPr>
          <w:b/>
          <w:spacing w:val="-4"/>
          <w:sz w:val="24"/>
          <w:lang w:val="fr-FR"/>
        </w:rPr>
        <w:t xml:space="preserve"> </w:t>
      </w:r>
      <w:r w:rsidRPr="00B00E26">
        <w:rPr>
          <w:b/>
          <w:sz w:val="24"/>
          <w:lang w:val="fr-FR"/>
        </w:rPr>
        <w:t>regard de ce prix, proposer des actions à mener pour répondre à l’objectif fixé par monsieur Montaz.</w:t>
      </w:r>
    </w:p>
    <w:p w:rsidR="00E45549" w:rsidRPr="00B00E26" w:rsidRDefault="00E45549">
      <w:pPr>
        <w:pStyle w:val="Corpsdetexte"/>
        <w:rPr>
          <w:b/>
          <w:sz w:val="20"/>
          <w:lang w:val="fr-FR"/>
        </w:rPr>
      </w:pPr>
    </w:p>
    <w:p w:rsidR="00E45549" w:rsidRPr="00B00E26" w:rsidRDefault="00E45549">
      <w:pPr>
        <w:pStyle w:val="Corpsdetexte"/>
        <w:rPr>
          <w:b/>
          <w:sz w:val="20"/>
          <w:lang w:val="fr-FR"/>
        </w:rPr>
      </w:pPr>
    </w:p>
    <w:p w:rsidR="00E45549" w:rsidRPr="00B00E26" w:rsidRDefault="00BC048A">
      <w:pPr>
        <w:pStyle w:val="Corpsdetexte"/>
        <w:spacing w:before="2"/>
        <w:rPr>
          <w:b/>
          <w:sz w:val="15"/>
          <w:lang w:val="fr-FR"/>
        </w:rPr>
      </w:pPr>
      <w:r>
        <w:pict>
          <v:shape id="_x0000_s1037" type="#_x0000_t202" style="position:absolute;margin-left:36.95pt;margin-top:10.95pt;width:519.85pt;height:16.2pt;z-index:1192;mso-wrap-distance-left:0;mso-wrap-distance-right:0;mso-position-horizontal-relative:page" filled="f" strokeweight=".48pt">
            <v:textbox inset="0,0,0,0">
              <w:txbxContent>
                <w:p w:rsidR="00E45549" w:rsidRDefault="00BC048A">
                  <w:pPr>
                    <w:spacing w:before="19"/>
                    <w:ind w:left="2812"/>
                    <w:rPr>
                      <w:b/>
                      <w:sz w:val="24"/>
                    </w:rPr>
                  </w:pPr>
                  <w:r>
                    <w:rPr>
                      <w:b/>
                      <w:sz w:val="24"/>
                    </w:rPr>
                    <w:t>DOSSIER 3 – LA SITUATION FINANCIÈRE</w:t>
                  </w:r>
                </w:p>
              </w:txbxContent>
            </v:textbox>
            <w10:wrap type="topAndBottom" anchorx="page"/>
          </v:shape>
        </w:pict>
      </w:r>
    </w:p>
    <w:p w:rsidR="00E45549" w:rsidRPr="00B00E26" w:rsidRDefault="00E45549">
      <w:pPr>
        <w:pStyle w:val="Corpsdetexte"/>
        <w:rPr>
          <w:b/>
          <w:sz w:val="23"/>
          <w:lang w:val="fr-FR"/>
        </w:rPr>
      </w:pPr>
    </w:p>
    <w:p w:rsidR="00E45549" w:rsidRPr="00B00E26" w:rsidRDefault="00BC048A">
      <w:pPr>
        <w:pStyle w:val="Corpsdetexte"/>
        <w:spacing w:before="100"/>
        <w:ind w:left="231" w:right="239"/>
        <w:jc w:val="both"/>
        <w:rPr>
          <w:lang w:val="fr-FR"/>
        </w:rPr>
      </w:pPr>
      <w:r w:rsidRPr="00B00E26">
        <w:rPr>
          <w:lang w:val="fr-FR"/>
        </w:rPr>
        <w:t>Monsieur Montaz a été alerté par la banque. Le plafond autorisé de concours bancaires, fixé à 10 000 €, a été d</w:t>
      </w:r>
      <w:r w:rsidRPr="00B00E26">
        <w:rPr>
          <w:lang w:val="fr-FR"/>
        </w:rPr>
        <w:t>épassé. Après consultation du compte en ligne, le comptable constate en effet que les concours bancaires s’élèvent à 11 240 € au 31 décembre 2017. L’entreprise réalise pourtant des bénéfices chaque année. Il décide d’analyser la situation financière de l’e</w:t>
      </w:r>
      <w:r w:rsidRPr="00B00E26">
        <w:rPr>
          <w:lang w:val="fr-FR"/>
        </w:rPr>
        <w:t>ntreprise.</w:t>
      </w:r>
    </w:p>
    <w:p w:rsidR="00E45549" w:rsidRPr="00B00E26" w:rsidRDefault="00BC048A">
      <w:pPr>
        <w:spacing w:before="202"/>
        <w:ind w:left="231"/>
        <w:jc w:val="both"/>
        <w:rPr>
          <w:sz w:val="24"/>
          <w:lang w:val="fr-FR"/>
        </w:rPr>
      </w:pPr>
      <w:r w:rsidRPr="00B00E26">
        <w:rPr>
          <w:sz w:val="24"/>
          <w:lang w:val="fr-FR"/>
        </w:rPr>
        <w:t xml:space="preserve">Vous disposez des </w:t>
      </w:r>
      <w:r w:rsidRPr="00B00E26">
        <w:rPr>
          <w:b/>
          <w:sz w:val="24"/>
          <w:lang w:val="fr-FR"/>
        </w:rPr>
        <w:t xml:space="preserve">ANNEXES 6, 7 et 8 </w:t>
      </w:r>
      <w:r w:rsidRPr="00B00E26">
        <w:rPr>
          <w:sz w:val="24"/>
          <w:lang w:val="fr-FR"/>
        </w:rPr>
        <w:t>pour traiter ce dossier.</w:t>
      </w:r>
    </w:p>
    <w:p w:rsidR="00E45549" w:rsidRDefault="00BC048A">
      <w:pPr>
        <w:pStyle w:val="Titre1"/>
        <w:spacing w:before="199"/>
        <w:ind w:left="1372" w:right="1346"/>
        <w:jc w:val="center"/>
      </w:pPr>
      <w:r>
        <w:rPr>
          <w:u w:val="thick"/>
        </w:rPr>
        <w:t>Travail à faire</w:t>
      </w:r>
    </w:p>
    <w:p w:rsidR="00E45549" w:rsidRDefault="00E45549">
      <w:pPr>
        <w:pStyle w:val="Corpsdetexte"/>
        <w:spacing w:before="10"/>
        <w:rPr>
          <w:b/>
          <w:sz w:val="27"/>
        </w:rPr>
      </w:pPr>
    </w:p>
    <w:p w:rsidR="00E45549" w:rsidRPr="00B00E26" w:rsidRDefault="00BC048A">
      <w:pPr>
        <w:pStyle w:val="Paragraphedeliste"/>
        <w:numPr>
          <w:ilvl w:val="0"/>
          <w:numId w:val="4"/>
        </w:numPr>
        <w:tabs>
          <w:tab w:val="left" w:pos="652"/>
        </w:tabs>
        <w:spacing w:before="100"/>
        <w:ind w:hanging="357"/>
        <w:rPr>
          <w:b/>
          <w:sz w:val="24"/>
          <w:lang w:val="fr-FR"/>
        </w:rPr>
      </w:pPr>
      <w:r w:rsidRPr="00B00E26">
        <w:rPr>
          <w:b/>
          <w:sz w:val="24"/>
          <w:lang w:val="fr-FR"/>
        </w:rPr>
        <w:t xml:space="preserve">Expliquer l’intérêt pour GALOPPAZ </w:t>
      </w:r>
      <w:r w:rsidRPr="00B00E26">
        <w:rPr>
          <w:b/>
          <w:spacing w:val="1"/>
          <w:sz w:val="24"/>
          <w:lang w:val="fr-FR"/>
        </w:rPr>
        <w:t xml:space="preserve">SA </w:t>
      </w:r>
      <w:r w:rsidRPr="00B00E26">
        <w:rPr>
          <w:b/>
          <w:sz w:val="24"/>
          <w:lang w:val="fr-FR"/>
        </w:rPr>
        <w:t>d’établir un bilan</w:t>
      </w:r>
      <w:r w:rsidRPr="00B00E26">
        <w:rPr>
          <w:b/>
          <w:spacing w:val="-18"/>
          <w:sz w:val="24"/>
          <w:lang w:val="fr-FR"/>
        </w:rPr>
        <w:t xml:space="preserve"> </w:t>
      </w:r>
      <w:r w:rsidRPr="00B00E26">
        <w:rPr>
          <w:b/>
          <w:sz w:val="24"/>
          <w:lang w:val="fr-FR"/>
        </w:rPr>
        <w:t>fonctionnel.</w:t>
      </w:r>
    </w:p>
    <w:p w:rsidR="00E45549" w:rsidRDefault="00BC048A">
      <w:pPr>
        <w:pStyle w:val="Paragraphedeliste"/>
        <w:numPr>
          <w:ilvl w:val="0"/>
          <w:numId w:val="4"/>
        </w:numPr>
        <w:tabs>
          <w:tab w:val="left" w:pos="652"/>
        </w:tabs>
        <w:spacing w:before="144"/>
        <w:ind w:right="239" w:hanging="357"/>
        <w:rPr>
          <w:b/>
          <w:sz w:val="24"/>
        </w:rPr>
      </w:pPr>
      <w:r w:rsidRPr="00B00E26">
        <w:rPr>
          <w:b/>
          <w:sz w:val="24"/>
          <w:lang w:val="fr-FR"/>
        </w:rPr>
        <w:t xml:space="preserve">Présenter le bilan fonctionnel 2017 en vous aidant de l’ANNEXE 7 (qui présente la liste des rubriques). </w:t>
      </w:r>
      <w:r>
        <w:rPr>
          <w:b/>
          <w:sz w:val="24"/>
        </w:rPr>
        <w:t xml:space="preserve">Justifier les </w:t>
      </w:r>
      <w:proofErr w:type="spellStart"/>
      <w:r>
        <w:rPr>
          <w:b/>
          <w:sz w:val="24"/>
        </w:rPr>
        <w:t>montants</w:t>
      </w:r>
      <w:proofErr w:type="spellEnd"/>
      <w:r>
        <w:rPr>
          <w:b/>
          <w:spacing w:val="-1"/>
          <w:sz w:val="24"/>
        </w:rPr>
        <w:t xml:space="preserve"> </w:t>
      </w:r>
      <w:proofErr w:type="spellStart"/>
      <w:r>
        <w:rPr>
          <w:b/>
          <w:sz w:val="24"/>
        </w:rPr>
        <w:t>calculés</w:t>
      </w:r>
      <w:proofErr w:type="spellEnd"/>
      <w:r>
        <w:rPr>
          <w:b/>
          <w:sz w:val="24"/>
        </w:rPr>
        <w:t>.</w:t>
      </w:r>
    </w:p>
    <w:p w:rsidR="00E45549" w:rsidRPr="00B00E26" w:rsidRDefault="00BC048A">
      <w:pPr>
        <w:pStyle w:val="Paragraphedeliste"/>
        <w:numPr>
          <w:ilvl w:val="0"/>
          <w:numId w:val="4"/>
        </w:numPr>
        <w:tabs>
          <w:tab w:val="left" w:pos="652"/>
        </w:tabs>
        <w:spacing w:before="144"/>
        <w:ind w:right="239" w:hanging="357"/>
        <w:jc w:val="both"/>
        <w:rPr>
          <w:b/>
          <w:sz w:val="24"/>
          <w:lang w:val="fr-FR"/>
        </w:rPr>
      </w:pPr>
      <w:r w:rsidRPr="00B00E26">
        <w:rPr>
          <w:b/>
          <w:sz w:val="24"/>
          <w:lang w:val="fr-FR"/>
        </w:rPr>
        <w:t>Calculer le fonds de roulement net global, le besoin en fonds de roulement et la trésorerie nette au 31 décembre 2017 e</w:t>
      </w:r>
      <w:r w:rsidRPr="00B00E26">
        <w:rPr>
          <w:b/>
          <w:sz w:val="24"/>
          <w:lang w:val="fr-FR"/>
        </w:rPr>
        <w:t>t la variation 2017/2016 de ces trois grandeurs caractéristiques de l’analyse fonctionnelle.</w:t>
      </w:r>
    </w:p>
    <w:p w:rsidR="00E45549" w:rsidRPr="00B00E26" w:rsidRDefault="00BC048A">
      <w:pPr>
        <w:pStyle w:val="Paragraphedeliste"/>
        <w:numPr>
          <w:ilvl w:val="0"/>
          <w:numId w:val="4"/>
        </w:numPr>
        <w:tabs>
          <w:tab w:val="left" w:pos="652"/>
        </w:tabs>
        <w:spacing w:before="144"/>
        <w:ind w:hanging="357"/>
        <w:rPr>
          <w:b/>
          <w:sz w:val="24"/>
          <w:lang w:val="fr-FR"/>
        </w:rPr>
      </w:pPr>
      <w:r w:rsidRPr="00B00E26">
        <w:rPr>
          <w:b/>
          <w:sz w:val="24"/>
          <w:lang w:val="fr-FR"/>
        </w:rPr>
        <w:t>Commenter l’évolution de la situation financière de</w:t>
      </w:r>
      <w:r w:rsidRPr="00B00E26">
        <w:rPr>
          <w:b/>
          <w:spacing w:val="-4"/>
          <w:sz w:val="24"/>
          <w:lang w:val="fr-FR"/>
        </w:rPr>
        <w:t xml:space="preserve"> </w:t>
      </w:r>
      <w:r w:rsidRPr="00B00E26">
        <w:rPr>
          <w:b/>
          <w:sz w:val="24"/>
          <w:lang w:val="fr-FR"/>
        </w:rPr>
        <w:t>l’entreprise.</w:t>
      </w:r>
    </w:p>
    <w:p w:rsidR="00E45549" w:rsidRPr="00B00E26" w:rsidRDefault="00BC048A">
      <w:pPr>
        <w:pStyle w:val="Paragraphedeliste"/>
        <w:numPr>
          <w:ilvl w:val="0"/>
          <w:numId w:val="4"/>
        </w:numPr>
        <w:tabs>
          <w:tab w:val="left" w:pos="652"/>
        </w:tabs>
        <w:spacing w:before="144"/>
        <w:ind w:hanging="357"/>
        <w:rPr>
          <w:b/>
          <w:sz w:val="24"/>
          <w:lang w:val="fr-FR"/>
        </w:rPr>
      </w:pPr>
      <w:r w:rsidRPr="00B00E26">
        <w:rPr>
          <w:b/>
          <w:sz w:val="24"/>
          <w:lang w:val="fr-FR"/>
        </w:rPr>
        <w:t>Proposer des solutions pour améliorer la</w:t>
      </w:r>
      <w:r w:rsidRPr="00B00E26">
        <w:rPr>
          <w:b/>
          <w:spacing w:val="-3"/>
          <w:sz w:val="24"/>
          <w:lang w:val="fr-FR"/>
        </w:rPr>
        <w:t xml:space="preserve"> </w:t>
      </w:r>
      <w:r w:rsidRPr="00B00E26">
        <w:rPr>
          <w:b/>
          <w:sz w:val="24"/>
          <w:lang w:val="fr-FR"/>
        </w:rPr>
        <w:t>situation.</w:t>
      </w:r>
    </w:p>
    <w:p w:rsidR="00E45549" w:rsidRPr="00B00E26" w:rsidRDefault="00E45549">
      <w:pPr>
        <w:rPr>
          <w:sz w:val="24"/>
          <w:lang w:val="fr-FR"/>
        </w:rPr>
        <w:sectPr w:rsidR="00E45549" w:rsidRPr="00B00E26">
          <w:pgSz w:w="11900" w:h="16840"/>
          <w:pgMar w:top="780" w:right="600" w:bottom="960" w:left="620" w:header="0" w:footer="767" w:gutter="0"/>
          <w:cols w:space="720"/>
        </w:sectPr>
      </w:pPr>
    </w:p>
    <w:p w:rsidR="00E45549" w:rsidRDefault="00BC048A">
      <w:pPr>
        <w:pStyle w:val="Corpsdetexte"/>
        <w:ind w:left="114"/>
        <w:rPr>
          <w:sz w:val="20"/>
        </w:rPr>
      </w:pPr>
      <w:r>
        <w:rPr>
          <w:sz w:val="20"/>
        </w:rPr>
      </w:r>
      <w:r>
        <w:rPr>
          <w:sz w:val="20"/>
        </w:rPr>
        <w:pict>
          <v:shape id="_x0000_s1036" type="#_x0000_t202" style="width:521.55pt;height:43.95pt;mso-left-percent:-10001;mso-top-percent:-10001;mso-position-horizontal:absolute;mso-position-horizontal-relative:char;mso-position-vertical:absolute;mso-position-vertical-relative:line;mso-left-percent:-10001;mso-top-percent:-10001" filled="f" strokeweight=".48pt">
            <v:textbox inset="0,0,0,0">
              <w:txbxContent>
                <w:p w:rsidR="00E45549" w:rsidRDefault="00E45549">
                  <w:pPr>
                    <w:pStyle w:val="Corpsdetexte"/>
                    <w:spacing w:before="8"/>
                    <w:rPr>
                      <w:b/>
                      <w:sz w:val="25"/>
                    </w:rPr>
                  </w:pPr>
                </w:p>
                <w:p w:rsidR="00E45549" w:rsidRDefault="00BC048A">
                  <w:pPr>
                    <w:ind w:left="4095" w:right="4095"/>
                    <w:jc w:val="center"/>
                    <w:rPr>
                      <w:b/>
                      <w:sz w:val="24"/>
                    </w:rPr>
                  </w:pPr>
                  <w:r>
                    <w:rPr>
                      <w:b/>
                      <w:sz w:val="24"/>
                    </w:rPr>
                    <w:t>DEUXIÈME PARTIE</w:t>
                  </w:r>
                </w:p>
              </w:txbxContent>
            </v:textbox>
            <w10:anchorlock/>
          </v:shape>
        </w:pict>
      </w:r>
    </w:p>
    <w:p w:rsidR="00E45549" w:rsidRDefault="00E45549">
      <w:pPr>
        <w:pStyle w:val="Corpsdetexte"/>
        <w:rPr>
          <w:b/>
          <w:sz w:val="20"/>
        </w:rPr>
      </w:pPr>
    </w:p>
    <w:p w:rsidR="00E45549" w:rsidRPr="00B00E26" w:rsidRDefault="00BC048A">
      <w:pPr>
        <w:pStyle w:val="Corpsdetexte"/>
        <w:spacing w:before="239"/>
        <w:ind w:left="231" w:right="239"/>
        <w:jc w:val="both"/>
        <w:rPr>
          <w:lang w:val="fr-FR"/>
        </w:rPr>
      </w:pPr>
      <w:r w:rsidRPr="00B00E26">
        <w:rPr>
          <w:lang w:val="fr-FR"/>
        </w:rPr>
        <w:t>Dans le cas de GALOPPAZ, la préparation de la décision de fixation du prix de vente d’un modèle nouveau s’appuie sur le calcul d’un coût complet. Mais le recours à l’étude de la concurrence s’avère i</w:t>
      </w:r>
      <w:r w:rsidRPr="00B00E26">
        <w:rPr>
          <w:lang w:val="fr-FR"/>
        </w:rPr>
        <w:t>ndispensable pour fonder une prise de décision que l’on espère pertinente sur le prix.</w:t>
      </w:r>
    </w:p>
    <w:p w:rsidR="00E45549" w:rsidRPr="00B00E26" w:rsidRDefault="00E45549">
      <w:pPr>
        <w:pStyle w:val="Corpsdetexte"/>
        <w:rPr>
          <w:lang w:val="fr-FR"/>
        </w:rPr>
      </w:pPr>
    </w:p>
    <w:p w:rsidR="00E45549" w:rsidRPr="00B00E26" w:rsidRDefault="00BC048A">
      <w:pPr>
        <w:pStyle w:val="Corpsdetexte"/>
        <w:ind w:left="231" w:right="238"/>
        <w:jc w:val="both"/>
        <w:rPr>
          <w:lang w:val="fr-FR"/>
        </w:rPr>
      </w:pPr>
      <w:r w:rsidRPr="00B00E26">
        <w:rPr>
          <w:lang w:val="fr-FR"/>
        </w:rPr>
        <w:t>Le recours à la méthode du coût complet est souvent critiqué en raison de la difficulté de répartir les charges indirectes de façon « juste » entre plusieurs produits. La méthode des coûts variables est également mobilisable dans certains contextes</w:t>
      </w:r>
      <w:r w:rsidRPr="00B00E26">
        <w:rPr>
          <w:spacing w:val="-5"/>
          <w:lang w:val="fr-FR"/>
        </w:rPr>
        <w:t xml:space="preserve"> </w:t>
      </w:r>
      <w:r w:rsidRPr="00B00E26">
        <w:rPr>
          <w:lang w:val="fr-FR"/>
        </w:rPr>
        <w:t>particu</w:t>
      </w:r>
      <w:r w:rsidRPr="00B00E26">
        <w:rPr>
          <w:lang w:val="fr-FR"/>
        </w:rPr>
        <w:t>liers.</w:t>
      </w:r>
    </w:p>
    <w:p w:rsidR="00E45549" w:rsidRPr="00B00E26" w:rsidRDefault="00E45549">
      <w:pPr>
        <w:pStyle w:val="Corpsdetexte"/>
        <w:rPr>
          <w:lang w:val="fr-FR"/>
        </w:rPr>
      </w:pPr>
    </w:p>
    <w:p w:rsidR="00E45549" w:rsidRPr="00B00E26" w:rsidRDefault="00BC048A">
      <w:pPr>
        <w:pStyle w:val="Corpsdetexte"/>
        <w:ind w:left="231" w:right="238"/>
        <w:jc w:val="both"/>
        <w:rPr>
          <w:lang w:val="fr-FR"/>
        </w:rPr>
      </w:pPr>
      <w:r w:rsidRPr="00B00E26">
        <w:rPr>
          <w:lang w:val="fr-FR"/>
        </w:rPr>
        <w:t xml:space="preserve">L’observation de contextes réels fournit d’autres pistes de réflexion. Dans certains secteurs, la fixation du prix est sujette à débats et fortes tensions. Par exemple, le prix du lait est au cœur de tensions entre producteurs et centrales d’achat </w:t>
      </w:r>
      <w:r w:rsidRPr="00B00E26">
        <w:rPr>
          <w:lang w:val="fr-FR"/>
        </w:rPr>
        <w:t>(les coopératives laitières), celui du beurre est plus impacté par la forte augmentation de la demande internationale que par son coût. Ailleurs, ce sont les prix des forfaits téléphoniques ou des accès à l’internet qui obéissent à des règles que le consom</w:t>
      </w:r>
      <w:r w:rsidRPr="00B00E26">
        <w:rPr>
          <w:lang w:val="fr-FR"/>
        </w:rPr>
        <w:t>mateur-client ne comprend pas. On pourrait multiplier les contextes qui font intervenir des logiques autres que celle de la fixation du prix en fonction du</w:t>
      </w:r>
      <w:r w:rsidRPr="00B00E26">
        <w:rPr>
          <w:spacing w:val="-17"/>
          <w:lang w:val="fr-FR"/>
        </w:rPr>
        <w:t xml:space="preserve"> </w:t>
      </w:r>
      <w:r w:rsidRPr="00B00E26">
        <w:rPr>
          <w:lang w:val="fr-FR"/>
        </w:rPr>
        <w:t>coût.</w:t>
      </w:r>
    </w:p>
    <w:p w:rsidR="00E45549" w:rsidRPr="00B00E26" w:rsidRDefault="00E45549">
      <w:pPr>
        <w:pStyle w:val="Corpsdetexte"/>
        <w:spacing w:before="7"/>
        <w:rPr>
          <w:sz w:val="22"/>
          <w:lang w:val="fr-FR"/>
        </w:rPr>
      </w:pPr>
    </w:p>
    <w:p w:rsidR="00E45549" w:rsidRPr="00B00E26" w:rsidRDefault="00BC048A">
      <w:pPr>
        <w:pStyle w:val="Titre1"/>
        <w:ind w:left="1312" w:right="1346"/>
        <w:jc w:val="center"/>
        <w:rPr>
          <w:lang w:val="fr-FR"/>
        </w:rPr>
      </w:pPr>
      <w:r w:rsidRPr="00B00E26">
        <w:rPr>
          <w:u w:val="thick"/>
          <w:lang w:val="fr-FR"/>
        </w:rPr>
        <w:t>Travail à faire</w:t>
      </w:r>
    </w:p>
    <w:p w:rsidR="00E45549" w:rsidRPr="00B00E26" w:rsidRDefault="00E45549">
      <w:pPr>
        <w:pStyle w:val="Corpsdetexte"/>
        <w:rPr>
          <w:b/>
          <w:sz w:val="20"/>
          <w:lang w:val="fr-FR"/>
        </w:rPr>
      </w:pPr>
    </w:p>
    <w:p w:rsidR="00E45549" w:rsidRPr="00B00E26" w:rsidRDefault="00E45549">
      <w:pPr>
        <w:pStyle w:val="Corpsdetexte"/>
        <w:spacing w:before="4"/>
        <w:rPr>
          <w:b/>
          <w:sz w:val="19"/>
          <w:lang w:val="fr-FR"/>
        </w:rPr>
      </w:pPr>
    </w:p>
    <w:p w:rsidR="00E45549" w:rsidRPr="00B00E26" w:rsidRDefault="00BC048A">
      <w:pPr>
        <w:spacing w:before="99"/>
        <w:ind w:left="231" w:right="243"/>
        <w:jc w:val="both"/>
        <w:rPr>
          <w:b/>
          <w:sz w:val="24"/>
          <w:lang w:val="fr-FR"/>
        </w:rPr>
      </w:pPr>
      <w:r w:rsidRPr="00B00E26">
        <w:rPr>
          <w:b/>
          <w:sz w:val="24"/>
          <w:lang w:val="fr-FR"/>
        </w:rPr>
        <w:t>En une à deux pages, à partir de vos connaissances et en vous appuyant sur diverses situations de gestion dont celle présentée dans la première partie, répondre de façon cohérente et argumentée à la question suivante :</w:t>
      </w:r>
    </w:p>
    <w:p w:rsidR="00E45549" w:rsidRPr="00B00E26" w:rsidRDefault="00BC048A">
      <w:pPr>
        <w:spacing w:before="125"/>
        <w:ind w:left="4374" w:right="419" w:hanging="3948"/>
        <w:rPr>
          <w:b/>
          <w:sz w:val="24"/>
          <w:lang w:val="fr-FR"/>
        </w:rPr>
      </w:pPr>
      <w:r w:rsidRPr="00B00E26">
        <w:rPr>
          <w:b/>
          <w:sz w:val="24"/>
          <w:lang w:val="fr-FR"/>
        </w:rPr>
        <w:t>Le prix de vente d’un produit (bien o</w:t>
      </w:r>
      <w:r w:rsidRPr="00B00E26">
        <w:rPr>
          <w:b/>
          <w:sz w:val="24"/>
          <w:lang w:val="fr-FR"/>
        </w:rPr>
        <w:t>u service) est-il toujours établi en fonction de son coût de revient ?</w:t>
      </w:r>
    </w:p>
    <w:p w:rsidR="00E45549" w:rsidRPr="00B00E26" w:rsidRDefault="00E45549">
      <w:pPr>
        <w:rPr>
          <w:sz w:val="24"/>
          <w:lang w:val="fr-FR"/>
        </w:rPr>
        <w:sectPr w:rsidR="00E45549" w:rsidRPr="00B00E26">
          <w:pgSz w:w="11900" w:h="16840"/>
          <w:pgMar w:top="1380" w:right="600" w:bottom="960" w:left="620" w:header="0" w:footer="767" w:gutter="0"/>
          <w:cols w:space="720"/>
        </w:sectPr>
      </w:pPr>
    </w:p>
    <w:p w:rsidR="00E45549" w:rsidRPr="00B00E26" w:rsidRDefault="00BC048A">
      <w:pPr>
        <w:spacing w:before="87"/>
        <w:ind w:left="3011"/>
        <w:rPr>
          <w:b/>
          <w:lang w:val="fr-FR"/>
        </w:rPr>
      </w:pPr>
      <w:r w:rsidRPr="00B00E26">
        <w:rPr>
          <w:b/>
          <w:lang w:val="fr-FR"/>
        </w:rPr>
        <w:lastRenderedPageBreak/>
        <w:t>ANNEXE 1 – Conditions de vente aux clients</w:t>
      </w:r>
    </w:p>
    <w:p w:rsidR="00E45549" w:rsidRPr="00B00E26" w:rsidRDefault="00E45549">
      <w:pPr>
        <w:pStyle w:val="Corpsdetexte"/>
        <w:spacing w:before="4"/>
        <w:rPr>
          <w:b/>
          <w:sz w:val="25"/>
          <w:lang w:val="fr-FR"/>
        </w:rPr>
      </w:pPr>
    </w:p>
    <w:p w:rsidR="00E45549" w:rsidRDefault="00BC048A">
      <w:pPr>
        <w:tabs>
          <w:tab w:val="left" w:pos="1650"/>
        </w:tabs>
        <w:ind w:left="232"/>
        <w:rPr>
          <w:b/>
        </w:rPr>
      </w:pPr>
      <w:proofErr w:type="gramStart"/>
      <w:r>
        <w:rPr>
          <w:b/>
          <w:i/>
        </w:rPr>
        <w:t>Remises</w:t>
      </w:r>
      <w:r>
        <w:rPr>
          <w:b/>
          <w:i/>
          <w:spacing w:val="-3"/>
        </w:rPr>
        <w:t xml:space="preserve"> </w:t>
      </w:r>
      <w:r>
        <w:rPr>
          <w:b/>
          <w:i/>
        </w:rPr>
        <w:t>:</w:t>
      </w:r>
      <w:proofErr w:type="gramEnd"/>
      <w:r>
        <w:rPr>
          <w:b/>
          <w:i/>
        </w:rPr>
        <w:tab/>
      </w:r>
      <w:r>
        <w:rPr>
          <w:b/>
        </w:rPr>
        <w:t xml:space="preserve">- Grande distribution </w:t>
      </w:r>
      <w:proofErr w:type="spellStart"/>
      <w:r>
        <w:rPr>
          <w:b/>
        </w:rPr>
        <w:t>spécialisée</w:t>
      </w:r>
      <w:proofErr w:type="spellEnd"/>
      <w:r>
        <w:rPr>
          <w:b/>
          <w:spacing w:val="-8"/>
        </w:rPr>
        <w:t xml:space="preserve"> </w:t>
      </w:r>
      <w:r>
        <w:rPr>
          <w:b/>
        </w:rPr>
        <w:t>:</w:t>
      </w:r>
    </w:p>
    <w:p w:rsidR="00E45549" w:rsidRPr="00B00E26" w:rsidRDefault="00BC048A">
      <w:pPr>
        <w:pStyle w:val="Paragraphedeliste"/>
        <w:numPr>
          <w:ilvl w:val="0"/>
          <w:numId w:val="3"/>
        </w:numPr>
        <w:tabs>
          <w:tab w:val="left" w:pos="3912"/>
        </w:tabs>
        <w:spacing w:before="2"/>
        <w:rPr>
          <w:lang w:val="fr-FR"/>
        </w:rPr>
      </w:pPr>
      <w:proofErr w:type="gramStart"/>
      <w:r w:rsidRPr="00B00E26">
        <w:rPr>
          <w:lang w:val="fr-FR"/>
        </w:rPr>
        <w:t>montant</w:t>
      </w:r>
      <w:proofErr w:type="gramEnd"/>
      <w:r w:rsidRPr="00B00E26">
        <w:rPr>
          <w:lang w:val="fr-FR"/>
        </w:rPr>
        <w:t xml:space="preserve"> brut &lt; 1 500 € : pas de remise</w:t>
      </w:r>
      <w:r w:rsidRPr="00B00E26">
        <w:rPr>
          <w:spacing w:val="-12"/>
          <w:lang w:val="fr-FR"/>
        </w:rPr>
        <w:t xml:space="preserve"> </w:t>
      </w:r>
      <w:r w:rsidRPr="00B00E26">
        <w:rPr>
          <w:lang w:val="fr-FR"/>
        </w:rPr>
        <w:t>;</w:t>
      </w:r>
    </w:p>
    <w:p w:rsidR="00E45549" w:rsidRDefault="00BC048A">
      <w:pPr>
        <w:pStyle w:val="Paragraphedeliste"/>
        <w:numPr>
          <w:ilvl w:val="0"/>
          <w:numId w:val="3"/>
        </w:numPr>
        <w:tabs>
          <w:tab w:val="left" w:pos="3914"/>
        </w:tabs>
        <w:spacing w:before="1" w:line="252" w:lineRule="exact"/>
        <w:ind w:left="3913" w:hanging="137"/>
      </w:pPr>
      <w:r>
        <w:t xml:space="preserve">1 500 € </w:t>
      </w:r>
      <w:r>
        <w:rPr>
          <w:u w:val="single"/>
        </w:rPr>
        <w:t>&lt;</w:t>
      </w:r>
      <w:r>
        <w:t xml:space="preserve"> </w:t>
      </w:r>
      <w:proofErr w:type="spellStart"/>
      <w:r>
        <w:t>montant</w:t>
      </w:r>
      <w:proofErr w:type="spellEnd"/>
      <w:r>
        <w:t xml:space="preserve"> brut </w:t>
      </w:r>
      <w:r>
        <w:rPr>
          <w:u w:val="single"/>
        </w:rPr>
        <w:t>&lt;</w:t>
      </w:r>
      <w:r>
        <w:t xml:space="preserve"> 3 000 </w:t>
      </w:r>
      <w:proofErr w:type="gramStart"/>
      <w:r>
        <w:t>€ :</w:t>
      </w:r>
      <w:proofErr w:type="gramEnd"/>
      <w:r>
        <w:t xml:space="preserve"> r</w:t>
      </w:r>
      <w:r>
        <w:t>emise de 4 %</w:t>
      </w:r>
      <w:r>
        <w:rPr>
          <w:spacing w:val="-20"/>
        </w:rPr>
        <w:t xml:space="preserve"> </w:t>
      </w:r>
      <w:r>
        <w:t>;</w:t>
      </w:r>
    </w:p>
    <w:p w:rsidR="00E45549" w:rsidRDefault="00BC048A">
      <w:pPr>
        <w:pStyle w:val="Paragraphedeliste"/>
        <w:numPr>
          <w:ilvl w:val="0"/>
          <w:numId w:val="3"/>
        </w:numPr>
        <w:tabs>
          <w:tab w:val="left" w:pos="3912"/>
        </w:tabs>
        <w:spacing w:before="0" w:line="251" w:lineRule="exact"/>
      </w:pPr>
      <w:proofErr w:type="spellStart"/>
      <w:r>
        <w:t>montant</w:t>
      </w:r>
      <w:proofErr w:type="spellEnd"/>
      <w:r>
        <w:t xml:space="preserve"> brut &gt; 3 000 </w:t>
      </w:r>
      <w:proofErr w:type="gramStart"/>
      <w:r>
        <w:t>€ :</w:t>
      </w:r>
      <w:proofErr w:type="gramEnd"/>
      <w:r>
        <w:t xml:space="preserve"> remise de 5</w:t>
      </w:r>
      <w:r>
        <w:rPr>
          <w:spacing w:val="-13"/>
        </w:rPr>
        <w:t xml:space="preserve"> </w:t>
      </w:r>
      <w:r>
        <w:t>%.</w:t>
      </w:r>
    </w:p>
    <w:p w:rsidR="00E45549" w:rsidRDefault="00E45549">
      <w:pPr>
        <w:spacing w:line="251" w:lineRule="exact"/>
        <w:sectPr w:rsidR="00E45549">
          <w:pgSz w:w="11900" w:h="16840"/>
          <w:pgMar w:top="760" w:right="600" w:bottom="960" w:left="620" w:header="0" w:footer="767" w:gutter="0"/>
          <w:cols w:space="720"/>
        </w:sectPr>
      </w:pPr>
    </w:p>
    <w:p w:rsidR="00E45549" w:rsidRDefault="00BC048A">
      <w:pPr>
        <w:ind w:left="1650"/>
        <w:rPr>
          <w:b/>
        </w:rPr>
      </w:pPr>
      <w:r>
        <w:rPr>
          <w:b/>
        </w:rPr>
        <w:t xml:space="preserve">- </w:t>
      </w:r>
      <w:proofErr w:type="gramStart"/>
      <w:r>
        <w:rPr>
          <w:b/>
        </w:rPr>
        <w:t>Boutique :</w:t>
      </w:r>
      <w:proofErr w:type="gramEnd"/>
    </w:p>
    <w:p w:rsidR="00E45549" w:rsidRDefault="00E45549">
      <w:pPr>
        <w:pStyle w:val="Corpsdetexte"/>
        <w:rPr>
          <w:b/>
          <w:sz w:val="26"/>
        </w:rPr>
      </w:pPr>
    </w:p>
    <w:p w:rsidR="00E45549" w:rsidRDefault="00E45549">
      <w:pPr>
        <w:pStyle w:val="Corpsdetexte"/>
        <w:spacing w:before="5"/>
        <w:rPr>
          <w:b/>
          <w:sz w:val="23"/>
        </w:rPr>
      </w:pPr>
    </w:p>
    <w:p w:rsidR="00E45549" w:rsidRDefault="00BC048A">
      <w:pPr>
        <w:spacing w:line="251" w:lineRule="exact"/>
        <w:ind w:left="231"/>
        <w:rPr>
          <w:b/>
          <w:i/>
        </w:rPr>
      </w:pPr>
      <w:r>
        <w:rPr>
          <w:b/>
          <w:i/>
        </w:rPr>
        <w:t xml:space="preserve">Frais de </w:t>
      </w:r>
      <w:proofErr w:type="gramStart"/>
      <w:r>
        <w:rPr>
          <w:b/>
          <w:i/>
        </w:rPr>
        <w:t>port :</w:t>
      </w:r>
      <w:proofErr w:type="gramEnd"/>
    </w:p>
    <w:p w:rsidR="00E45549" w:rsidRDefault="00BC048A">
      <w:pPr>
        <w:pStyle w:val="Corpsdetexte"/>
        <w:spacing w:before="2"/>
        <w:rPr>
          <w:b/>
          <w:i/>
          <w:sz w:val="22"/>
        </w:rPr>
      </w:pPr>
      <w:r>
        <w:br w:type="column"/>
      </w:r>
    </w:p>
    <w:p w:rsidR="00E45549" w:rsidRPr="00B00E26" w:rsidRDefault="00BC048A">
      <w:pPr>
        <w:pStyle w:val="Paragraphedeliste"/>
        <w:numPr>
          <w:ilvl w:val="0"/>
          <w:numId w:val="2"/>
        </w:numPr>
        <w:tabs>
          <w:tab w:val="left" w:pos="367"/>
        </w:tabs>
        <w:spacing w:before="0"/>
        <w:ind w:hanging="134"/>
        <w:rPr>
          <w:lang w:val="fr-FR"/>
        </w:rPr>
      </w:pPr>
      <w:proofErr w:type="gramStart"/>
      <w:r w:rsidRPr="00B00E26">
        <w:rPr>
          <w:lang w:val="fr-FR"/>
        </w:rPr>
        <w:t>montant</w:t>
      </w:r>
      <w:proofErr w:type="gramEnd"/>
      <w:r w:rsidRPr="00B00E26">
        <w:rPr>
          <w:lang w:val="fr-FR"/>
        </w:rPr>
        <w:t xml:space="preserve"> brut &lt; 1 000 € : pas de remise</w:t>
      </w:r>
      <w:r w:rsidRPr="00B00E26">
        <w:rPr>
          <w:spacing w:val="-17"/>
          <w:lang w:val="fr-FR"/>
        </w:rPr>
        <w:t xml:space="preserve"> </w:t>
      </w:r>
      <w:r w:rsidRPr="00B00E26">
        <w:rPr>
          <w:lang w:val="fr-FR"/>
        </w:rPr>
        <w:t>;</w:t>
      </w:r>
    </w:p>
    <w:p w:rsidR="00E45549" w:rsidRDefault="00BC048A">
      <w:pPr>
        <w:pStyle w:val="Paragraphedeliste"/>
        <w:numPr>
          <w:ilvl w:val="0"/>
          <w:numId w:val="2"/>
        </w:numPr>
        <w:tabs>
          <w:tab w:val="left" w:pos="367"/>
        </w:tabs>
        <w:spacing w:before="1"/>
        <w:ind w:hanging="134"/>
      </w:pPr>
      <w:proofErr w:type="spellStart"/>
      <w:r>
        <w:t>montant</w:t>
      </w:r>
      <w:proofErr w:type="spellEnd"/>
      <w:r>
        <w:t xml:space="preserve"> brut </w:t>
      </w:r>
      <w:r>
        <w:rPr>
          <w:u w:val="single"/>
        </w:rPr>
        <w:t>&gt;</w:t>
      </w:r>
      <w:r>
        <w:t xml:space="preserve"> 1 000 </w:t>
      </w:r>
      <w:proofErr w:type="gramStart"/>
      <w:r>
        <w:t>€ :</w:t>
      </w:r>
      <w:proofErr w:type="gramEnd"/>
      <w:r>
        <w:t xml:space="preserve"> remise de 2</w:t>
      </w:r>
      <w:r>
        <w:rPr>
          <w:spacing w:val="-18"/>
        </w:rPr>
        <w:t xml:space="preserve"> </w:t>
      </w:r>
      <w:r>
        <w:t>%.</w:t>
      </w:r>
    </w:p>
    <w:p w:rsidR="00E45549" w:rsidRDefault="00E45549">
      <w:pPr>
        <w:sectPr w:rsidR="00E45549">
          <w:type w:val="continuous"/>
          <w:pgSz w:w="11900" w:h="16840"/>
          <w:pgMar w:top="1600" w:right="600" w:bottom="960" w:left="620" w:header="720" w:footer="720" w:gutter="0"/>
          <w:cols w:num="2" w:space="720" w:equalWidth="0">
            <w:col w:w="2914" w:space="631"/>
            <w:col w:w="7135"/>
          </w:cols>
        </w:sectPr>
      </w:pPr>
    </w:p>
    <w:p w:rsidR="00E45549" w:rsidRPr="00B00E26" w:rsidRDefault="00BC048A">
      <w:pPr>
        <w:pStyle w:val="Paragraphedeliste"/>
        <w:numPr>
          <w:ilvl w:val="1"/>
          <w:numId w:val="2"/>
        </w:numPr>
        <w:tabs>
          <w:tab w:val="left" w:pos="1077"/>
        </w:tabs>
        <w:spacing w:before="1"/>
        <w:rPr>
          <w:lang w:val="fr-FR"/>
        </w:rPr>
      </w:pPr>
      <w:r w:rsidRPr="00B00E26">
        <w:rPr>
          <w:lang w:val="fr-FR"/>
        </w:rPr>
        <w:t>Montant brut &lt; 1 000 € : port forfaitaire de 50 € HT</w:t>
      </w:r>
      <w:r w:rsidRPr="00B00E26">
        <w:rPr>
          <w:spacing w:val="-17"/>
          <w:lang w:val="fr-FR"/>
        </w:rPr>
        <w:t xml:space="preserve"> </w:t>
      </w:r>
      <w:r w:rsidRPr="00B00E26">
        <w:rPr>
          <w:lang w:val="fr-FR"/>
        </w:rPr>
        <w:t>;</w:t>
      </w:r>
    </w:p>
    <w:p w:rsidR="00E45549" w:rsidRPr="00B00E26" w:rsidRDefault="00BC048A">
      <w:pPr>
        <w:pStyle w:val="Paragraphedeliste"/>
        <w:numPr>
          <w:ilvl w:val="1"/>
          <w:numId w:val="2"/>
        </w:numPr>
        <w:tabs>
          <w:tab w:val="left" w:pos="1077"/>
        </w:tabs>
        <w:spacing w:before="1"/>
        <w:rPr>
          <w:lang w:val="fr-FR"/>
        </w:rPr>
      </w:pPr>
      <w:r w:rsidRPr="00B00E26">
        <w:rPr>
          <w:lang w:val="fr-FR"/>
        </w:rPr>
        <w:t xml:space="preserve">Montant brut </w:t>
      </w:r>
      <w:r w:rsidRPr="00B00E26">
        <w:rPr>
          <w:u w:val="single"/>
          <w:lang w:val="fr-FR"/>
        </w:rPr>
        <w:t>&gt;</w:t>
      </w:r>
      <w:r w:rsidRPr="00B00E26">
        <w:rPr>
          <w:lang w:val="fr-FR"/>
        </w:rPr>
        <w:t xml:space="preserve"> 1 000 € : franco de</w:t>
      </w:r>
      <w:r w:rsidRPr="00B00E26">
        <w:rPr>
          <w:spacing w:val="-10"/>
          <w:lang w:val="fr-FR"/>
        </w:rPr>
        <w:t xml:space="preserve"> </w:t>
      </w:r>
      <w:r w:rsidRPr="00B00E26">
        <w:rPr>
          <w:lang w:val="fr-FR"/>
        </w:rPr>
        <w:t>port.</w:t>
      </w:r>
    </w:p>
    <w:p w:rsidR="00E45549" w:rsidRPr="00B00E26" w:rsidRDefault="00E45549">
      <w:pPr>
        <w:pStyle w:val="Corpsdetexte"/>
        <w:spacing w:before="9"/>
        <w:rPr>
          <w:sz w:val="26"/>
          <w:lang w:val="fr-FR"/>
        </w:rPr>
      </w:pPr>
    </w:p>
    <w:p w:rsidR="00E45549" w:rsidRDefault="00BC048A">
      <w:pPr>
        <w:spacing w:before="66" w:line="251" w:lineRule="exact"/>
        <w:ind w:left="231"/>
        <w:rPr>
          <w:b/>
          <w:i/>
        </w:rPr>
      </w:pPr>
      <w:r>
        <w:rPr>
          <w:b/>
          <w:i/>
        </w:rPr>
        <w:t xml:space="preserve">Conditions de </w:t>
      </w:r>
      <w:proofErr w:type="spellStart"/>
      <w:proofErr w:type="gramStart"/>
      <w:r>
        <w:rPr>
          <w:b/>
          <w:i/>
        </w:rPr>
        <w:t>paiement</w:t>
      </w:r>
      <w:proofErr w:type="spellEnd"/>
      <w:r>
        <w:rPr>
          <w:b/>
          <w:i/>
        </w:rPr>
        <w:t xml:space="preserve"> :</w:t>
      </w:r>
      <w:proofErr w:type="gramEnd"/>
    </w:p>
    <w:p w:rsidR="00E45549" w:rsidRPr="00B00E26" w:rsidRDefault="00BC048A">
      <w:pPr>
        <w:pStyle w:val="Paragraphedeliste"/>
        <w:numPr>
          <w:ilvl w:val="0"/>
          <w:numId w:val="1"/>
        </w:numPr>
        <w:tabs>
          <w:tab w:val="left" w:pos="1075"/>
        </w:tabs>
        <w:spacing w:before="0" w:line="251" w:lineRule="exact"/>
        <w:ind w:hanging="134"/>
        <w:rPr>
          <w:lang w:val="fr-FR"/>
        </w:rPr>
      </w:pPr>
      <w:r w:rsidRPr="00B00E26">
        <w:rPr>
          <w:b/>
          <w:lang w:val="fr-FR"/>
        </w:rPr>
        <w:t xml:space="preserve">Grande distribution spécialisée : </w:t>
      </w:r>
      <w:r w:rsidRPr="00B00E26">
        <w:rPr>
          <w:lang w:val="fr-FR"/>
        </w:rPr>
        <w:t>délai de paiement de 60</w:t>
      </w:r>
      <w:r w:rsidRPr="00B00E26">
        <w:rPr>
          <w:spacing w:val="-12"/>
          <w:lang w:val="fr-FR"/>
        </w:rPr>
        <w:t xml:space="preserve"> </w:t>
      </w:r>
      <w:r w:rsidRPr="00B00E26">
        <w:rPr>
          <w:lang w:val="fr-FR"/>
        </w:rPr>
        <w:t>jours.</w:t>
      </w:r>
    </w:p>
    <w:p w:rsidR="00E45549" w:rsidRPr="00B00E26" w:rsidRDefault="00BC048A">
      <w:pPr>
        <w:pStyle w:val="Paragraphedeliste"/>
        <w:numPr>
          <w:ilvl w:val="0"/>
          <w:numId w:val="1"/>
        </w:numPr>
        <w:tabs>
          <w:tab w:val="left" w:pos="1077"/>
        </w:tabs>
        <w:spacing w:before="1"/>
        <w:ind w:left="1076" w:hanging="136"/>
        <w:rPr>
          <w:lang w:val="fr-FR"/>
        </w:rPr>
      </w:pPr>
      <w:r w:rsidRPr="00B00E26">
        <w:rPr>
          <w:b/>
          <w:lang w:val="fr-FR"/>
        </w:rPr>
        <w:t xml:space="preserve">Boutique : </w:t>
      </w:r>
      <w:r w:rsidRPr="00B00E26">
        <w:rPr>
          <w:lang w:val="fr-FR"/>
        </w:rPr>
        <w:t>délai de paiement de 30</w:t>
      </w:r>
      <w:r w:rsidRPr="00B00E26">
        <w:rPr>
          <w:spacing w:val="-6"/>
          <w:lang w:val="fr-FR"/>
        </w:rPr>
        <w:t xml:space="preserve"> </w:t>
      </w:r>
      <w:r w:rsidRPr="00B00E26">
        <w:rPr>
          <w:lang w:val="fr-FR"/>
        </w:rPr>
        <w:t>jours.</w:t>
      </w:r>
    </w:p>
    <w:p w:rsidR="00E45549" w:rsidRPr="00B00E26" w:rsidRDefault="00E45549">
      <w:pPr>
        <w:pStyle w:val="Corpsdetexte"/>
        <w:spacing w:before="8"/>
        <w:rPr>
          <w:sz w:val="23"/>
          <w:lang w:val="fr-FR"/>
        </w:rPr>
      </w:pPr>
    </w:p>
    <w:p w:rsidR="00E45549" w:rsidRPr="00B00E26" w:rsidRDefault="00BC048A">
      <w:pPr>
        <w:ind w:left="2924"/>
        <w:rPr>
          <w:b/>
          <w:lang w:val="fr-FR"/>
        </w:rPr>
      </w:pPr>
      <w:r w:rsidRPr="00B00E26">
        <w:rPr>
          <w:b/>
          <w:lang w:val="fr-FR"/>
        </w:rPr>
        <w:t>ANNEXE 2 – Factures de doit du client ALPI73</w:t>
      </w:r>
    </w:p>
    <w:p w:rsidR="00E45549" w:rsidRPr="00B00E26" w:rsidRDefault="00E45549">
      <w:pPr>
        <w:pStyle w:val="Corpsdetexte"/>
        <w:spacing w:before="3"/>
        <w:rPr>
          <w:b/>
          <w:sz w:val="22"/>
          <w:lang w:val="fr-FR"/>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133"/>
        <w:gridCol w:w="1896"/>
        <w:gridCol w:w="2323"/>
      </w:tblGrid>
      <w:tr w:rsidR="00E45549" w:rsidRPr="00B00E26">
        <w:trPr>
          <w:trHeight w:val="1473"/>
        </w:trPr>
        <w:tc>
          <w:tcPr>
            <w:tcW w:w="9288" w:type="dxa"/>
            <w:gridSpan w:val="4"/>
          </w:tcPr>
          <w:p w:rsidR="00E45549" w:rsidRPr="00B00E26" w:rsidRDefault="00BC048A">
            <w:pPr>
              <w:pStyle w:val="TableParagraph"/>
              <w:tabs>
                <w:tab w:val="left" w:pos="5601"/>
              </w:tabs>
              <w:spacing w:line="250" w:lineRule="exact"/>
              <w:ind w:left="105"/>
              <w:rPr>
                <w:lang w:val="fr-FR"/>
              </w:rPr>
            </w:pPr>
            <w:r w:rsidRPr="00B00E26">
              <w:rPr>
                <w:lang w:val="fr-FR"/>
              </w:rPr>
              <w:t>GALOPPAZ SA</w:t>
            </w:r>
            <w:r w:rsidRPr="00B00E26">
              <w:rPr>
                <w:lang w:val="fr-FR"/>
              </w:rPr>
              <w:tab/>
              <w:t>Le</w:t>
            </w:r>
            <w:r w:rsidRPr="00B00E26">
              <w:rPr>
                <w:spacing w:val="-1"/>
                <w:lang w:val="fr-FR"/>
              </w:rPr>
              <w:t xml:space="preserve"> </w:t>
            </w:r>
            <w:r w:rsidRPr="00B00E26">
              <w:rPr>
                <w:lang w:val="fr-FR"/>
              </w:rPr>
              <w:t>10/11/2017</w:t>
            </w:r>
          </w:p>
          <w:p w:rsidR="00E45549" w:rsidRPr="00B00E26" w:rsidRDefault="00BC048A">
            <w:pPr>
              <w:pStyle w:val="TableParagraph"/>
              <w:spacing w:before="3"/>
              <w:ind w:left="105"/>
              <w:rPr>
                <w:sz w:val="20"/>
                <w:lang w:val="fr-FR"/>
              </w:rPr>
            </w:pPr>
            <w:r w:rsidRPr="00B00E26">
              <w:rPr>
                <w:sz w:val="20"/>
                <w:lang w:val="fr-FR"/>
              </w:rPr>
              <w:t>155 avenue du Grand Arietaz</w:t>
            </w:r>
          </w:p>
          <w:p w:rsidR="00E45549" w:rsidRPr="00B00E26" w:rsidRDefault="00BC048A">
            <w:pPr>
              <w:pStyle w:val="TableParagraph"/>
              <w:tabs>
                <w:tab w:val="left" w:pos="3899"/>
                <w:tab w:val="left" w:pos="5601"/>
              </w:tabs>
              <w:spacing w:before="1" w:line="251" w:lineRule="exact"/>
              <w:ind w:left="105"/>
              <w:rPr>
                <w:lang w:val="fr-FR"/>
              </w:rPr>
            </w:pPr>
            <w:r w:rsidRPr="00B00E26">
              <w:rPr>
                <w:sz w:val="20"/>
                <w:lang w:val="fr-FR"/>
              </w:rPr>
              <w:t>73</w:t>
            </w:r>
            <w:r w:rsidRPr="00B00E26">
              <w:rPr>
                <w:spacing w:val="-2"/>
                <w:sz w:val="20"/>
                <w:lang w:val="fr-FR"/>
              </w:rPr>
              <w:t xml:space="preserve"> </w:t>
            </w:r>
            <w:r w:rsidRPr="00B00E26">
              <w:rPr>
                <w:sz w:val="20"/>
                <w:lang w:val="fr-FR"/>
              </w:rPr>
              <w:t>000</w:t>
            </w:r>
            <w:r w:rsidRPr="00B00E26">
              <w:rPr>
                <w:spacing w:val="-2"/>
                <w:sz w:val="20"/>
                <w:lang w:val="fr-FR"/>
              </w:rPr>
              <w:t xml:space="preserve"> </w:t>
            </w:r>
            <w:r w:rsidRPr="00B00E26">
              <w:rPr>
                <w:sz w:val="20"/>
                <w:lang w:val="fr-FR"/>
              </w:rPr>
              <w:t>CHAMBERY</w:t>
            </w:r>
            <w:r w:rsidRPr="00B00E26">
              <w:rPr>
                <w:sz w:val="20"/>
                <w:lang w:val="fr-FR"/>
              </w:rPr>
              <w:tab/>
            </w:r>
            <w:r w:rsidRPr="00B00E26">
              <w:rPr>
                <w:b/>
                <w:position w:val="-3"/>
                <w:lang w:val="fr-FR"/>
              </w:rPr>
              <w:t>DOIT</w:t>
            </w:r>
            <w:r w:rsidRPr="00B00E26">
              <w:rPr>
                <w:b/>
                <w:position w:val="-3"/>
                <w:lang w:val="fr-FR"/>
              </w:rPr>
              <w:tab/>
            </w:r>
            <w:r w:rsidRPr="00B00E26">
              <w:rPr>
                <w:position w:val="-3"/>
                <w:lang w:val="fr-FR"/>
              </w:rPr>
              <w:t>ALPI73</w:t>
            </w:r>
          </w:p>
          <w:p w:rsidR="00E45549" w:rsidRPr="00B00E26" w:rsidRDefault="00BC048A">
            <w:pPr>
              <w:pStyle w:val="TableParagraph"/>
              <w:tabs>
                <w:tab w:val="left" w:pos="5601"/>
              </w:tabs>
              <w:spacing w:line="245" w:lineRule="exact"/>
              <w:ind w:left="105"/>
              <w:rPr>
                <w:sz w:val="20"/>
                <w:lang w:val="fr-FR"/>
              </w:rPr>
            </w:pPr>
            <w:r w:rsidRPr="00B00E26">
              <w:rPr>
                <w:lang w:val="fr-FR"/>
              </w:rPr>
              <w:t>Facture</w:t>
            </w:r>
            <w:r w:rsidRPr="00B00E26">
              <w:rPr>
                <w:spacing w:val="-3"/>
                <w:lang w:val="fr-FR"/>
              </w:rPr>
              <w:t xml:space="preserve"> </w:t>
            </w:r>
            <w:r w:rsidRPr="00B00E26">
              <w:rPr>
                <w:lang w:val="fr-FR"/>
              </w:rPr>
              <w:t>n°V213</w:t>
            </w:r>
            <w:r w:rsidRPr="00B00E26">
              <w:rPr>
                <w:lang w:val="fr-FR"/>
              </w:rPr>
              <w:tab/>
            </w:r>
            <w:r w:rsidRPr="00B00E26">
              <w:rPr>
                <w:position w:val="-2"/>
                <w:sz w:val="20"/>
                <w:lang w:val="fr-FR"/>
              </w:rPr>
              <w:t>2 rue</w:t>
            </w:r>
            <w:r w:rsidRPr="00B00E26">
              <w:rPr>
                <w:spacing w:val="-3"/>
                <w:position w:val="-2"/>
                <w:sz w:val="20"/>
                <w:lang w:val="fr-FR"/>
              </w:rPr>
              <w:t xml:space="preserve"> </w:t>
            </w:r>
            <w:r w:rsidRPr="00B00E26">
              <w:rPr>
                <w:position w:val="-2"/>
                <w:sz w:val="20"/>
                <w:lang w:val="fr-FR"/>
              </w:rPr>
              <w:t>Gambetta</w:t>
            </w:r>
          </w:p>
          <w:p w:rsidR="00E45549" w:rsidRPr="00B00E26" w:rsidRDefault="00BC048A">
            <w:pPr>
              <w:pStyle w:val="TableParagraph"/>
              <w:tabs>
                <w:tab w:val="left" w:pos="5601"/>
              </w:tabs>
              <w:spacing w:line="242" w:lineRule="exact"/>
              <w:ind w:left="105"/>
              <w:rPr>
                <w:sz w:val="20"/>
                <w:lang w:val="fr-FR"/>
              </w:rPr>
            </w:pPr>
            <w:r w:rsidRPr="00B00E26">
              <w:rPr>
                <w:lang w:val="fr-FR"/>
              </w:rPr>
              <w:t>Réf. Client</w:t>
            </w:r>
            <w:r w:rsidRPr="00B00E26">
              <w:rPr>
                <w:spacing w:val="-2"/>
                <w:lang w:val="fr-FR"/>
              </w:rPr>
              <w:t xml:space="preserve"> </w:t>
            </w:r>
            <w:r w:rsidRPr="00B00E26">
              <w:rPr>
                <w:lang w:val="fr-FR"/>
              </w:rPr>
              <w:t>:</w:t>
            </w:r>
            <w:r w:rsidRPr="00B00E26">
              <w:rPr>
                <w:spacing w:val="-3"/>
                <w:lang w:val="fr-FR"/>
              </w:rPr>
              <w:t xml:space="preserve"> </w:t>
            </w:r>
            <w:r w:rsidRPr="00B00E26">
              <w:rPr>
                <w:lang w:val="fr-FR"/>
              </w:rPr>
              <w:t>411ALP</w:t>
            </w:r>
            <w:r w:rsidRPr="00B00E26">
              <w:rPr>
                <w:lang w:val="fr-FR"/>
              </w:rPr>
              <w:tab/>
            </w:r>
            <w:r w:rsidRPr="00B00E26">
              <w:rPr>
                <w:sz w:val="20"/>
                <w:lang w:val="fr-FR"/>
              </w:rPr>
              <w:t>73 200</w:t>
            </w:r>
            <w:r w:rsidRPr="00B00E26">
              <w:rPr>
                <w:spacing w:val="-1"/>
                <w:sz w:val="20"/>
                <w:lang w:val="fr-FR"/>
              </w:rPr>
              <w:t xml:space="preserve"> </w:t>
            </w:r>
            <w:r w:rsidRPr="00B00E26">
              <w:rPr>
                <w:sz w:val="20"/>
                <w:lang w:val="fr-FR"/>
              </w:rPr>
              <w:t>ALBERTVILLE</w:t>
            </w:r>
          </w:p>
        </w:tc>
      </w:tr>
      <w:tr w:rsidR="00E45549">
        <w:trPr>
          <w:trHeight w:val="251"/>
        </w:trPr>
        <w:tc>
          <w:tcPr>
            <w:tcW w:w="3936" w:type="dxa"/>
          </w:tcPr>
          <w:p w:rsidR="00E45549" w:rsidRDefault="00BC048A">
            <w:pPr>
              <w:pStyle w:val="TableParagraph"/>
              <w:spacing w:line="232" w:lineRule="exact"/>
              <w:ind w:left="1365" w:right="1358"/>
              <w:jc w:val="center"/>
            </w:pPr>
            <w:proofErr w:type="spellStart"/>
            <w:r>
              <w:t>Désignation</w:t>
            </w:r>
            <w:proofErr w:type="spellEnd"/>
          </w:p>
        </w:tc>
        <w:tc>
          <w:tcPr>
            <w:tcW w:w="1133" w:type="dxa"/>
          </w:tcPr>
          <w:p w:rsidR="00E45549" w:rsidRDefault="00BC048A">
            <w:pPr>
              <w:pStyle w:val="TableParagraph"/>
              <w:spacing w:line="232" w:lineRule="exact"/>
              <w:ind w:left="146"/>
            </w:pPr>
            <w:proofErr w:type="spellStart"/>
            <w:r>
              <w:t>Quantité</w:t>
            </w:r>
            <w:proofErr w:type="spellEnd"/>
          </w:p>
        </w:tc>
        <w:tc>
          <w:tcPr>
            <w:tcW w:w="1896" w:type="dxa"/>
          </w:tcPr>
          <w:p w:rsidR="00E45549" w:rsidRDefault="00BC048A">
            <w:pPr>
              <w:pStyle w:val="TableParagraph"/>
              <w:spacing w:line="232" w:lineRule="exact"/>
              <w:ind w:left="792" w:right="783"/>
              <w:jc w:val="center"/>
            </w:pPr>
            <w:r>
              <w:t>Pu</w:t>
            </w:r>
          </w:p>
        </w:tc>
        <w:tc>
          <w:tcPr>
            <w:tcW w:w="2323" w:type="dxa"/>
          </w:tcPr>
          <w:p w:rsidR="00E45549" w:rsidRDefault="00BC048A">
            <w:pPr>
              <w:pStyle w:val="TableParagraph"/>
              <w:spacing w:line="232" w:lineRule="exact"/>
              <w:ind w:left="762"/>
            </w:pPr>
            <w:proofErr w:type="spellStart"/>
            <w:r>
              <w:t>Montant</w:t>
            </w:r>
            <w:proofErr w:type="spellEnd"/>
          </w:p>
        </w:tc>
      </w:tr>
      <w:tr w:rsidR="00E45549">
        <w:trPr>
          <w:trHeight w:val="1266"/>
        </w:trPr>
        <w:tc>
          <w:tcPr>
            <w:tcW w:w="3936" w:type="dxa"/>
          </w:tcPr>
          <w:p w:rsidR="00E45549" w:rsidRPr="00B00E26" w:rsidRDefault="00BC048A">
            <w:pPr>
              <w:pStyle w:val="TableParagraph"/>
              <w:ind w:left="105" w:right="951"/>
              <w:rPr>
                <w:lang w:val="fr-FR"/>
              </w:rPr>
            </w:pPr>
            <w:r w:rsidRPr="00B00E26">
              <w:rPr>
                <w:lang w:val="fr-FR"/>
              </w:rPr>
              <w:t>Sac à dos « escapade 22 L » Sac à dos « air 40 L »</w:t>
            </w:r>
          </w:p>
          <w:p w:rsidR="00E45549" w:rsidRPr="00B00E26" w:rsidRDefault="00BC048A">
            <w:pPr>
              <w:pStyle w:val="TableParagraph"/>
              <w:ind w:left="105" w:right="1269"/>
              <w:rPr>
                <w:lang w:val="fr-FR"/>
              </w:rPr>
            </w:pPr>
            <w:r w:rsidRPr="00B00E26">
              <w:rPr>
                <w:lang w:val="fr-FR"/>
              </w:rPr>
              <w:t>Sac à dos « easyfit 50 L » Sac à dos « speed 50 L »</w:t>
            </w:r>
          </w:p>
          <w:p w:rsidR="00E45549" w:rsidRPr="00B00E26" w:rsidRDefault="00BC048A">
            <w:pPr>
              <w:pStyle w:val="TableParagraph"/>
              <w:spacing w:line="237" w:lineRule="exact"/>
              <w:ind w:left="105"/>
              <w:rPr>
                <w:lang w:val="fr-FR"/>
              </w:rPr>
            </w:pPr>
            <w:r w:rsidRPr="00B00E26">
              <w:rPr>
                <w:lang w:val="fr-FR"/>
              </w:rPr>
              <w:t>Sac à dos porte bébé « pratique »</w:t>
            </w:r>
          </w:p>
        </w:tc>
        <w:tc>
          <w:tcPr>
            <w:tcW w:w="1133" w:type="dxa"/>
          </w:tcPr>
          <w:p w:rsidR="00E45549" w:rsidRDefault="00BC048A">
            <w:pPr>
              <w:pStyle w:val="TableParagraph"/>
              <w:spacing w:line="252" w:lineRule="exact"/>
              <w:ind w:right="98"/>
              <w:jc w:val="right"/>
            </w:pPr>
            <w:r>
              <w:t>4</w:t>
            </w:r>
          </w:p>
          <w:p w:rsidR="00E45549" w:rsidRDefault="00BC048A">
            <w:pPr>
              <w:pStyle w:val="TableParagraph"/>
              <w:spacing w:line="252" w:lineRule="exact"/>
              <w:ind w:right="98"/>
              <w:jc w:val="right"/>
            </w:pPr>
            <w:r>
              <w:t>5</w:t>
            </w:r>
          </w:p>
          <w:p w:rsidR="00E45549" w:rsidRDefault="00BC048A">
            <w:pPr>
              <w:pStyle w:val="TableParagraph"/>
              <w:spacing w:line="252" w:lineRule="exact"/>
              <w:ind w:right="98"/>
              <w:jc w:val="right"/>
            </w:pPr>
            <w:r>
              <w:t>3</w:t>
            </w:r>
          </w:p>
          <w:p w:rsidR="00E45549" w:rsidRDefault="00BC048A">
            <w:pPr>
              <w:pStyle w:val="TableParagraph"/>
              <w:spacing w:before="1" w:line="252" w:lineRule="exact"/>
              <w:ind w:right="98"/>
              <w:jc w:val="right"/>
            </w:pPr>
            <w:r>
              <w:t>5</w:t>
            </w:r>
          </w:p>
          <w:p w:rsidR="00E45549" w:rsidRDefault="00BC048A">
            <w:pPr>
              <w:pStyle w:val="TableParagraph"/>
              <w:spacing w:line="236" w:lineRule="exact"/>
              <w:ind w:right="98"/>
              <w:jc w:val="right"/>
            </w:pPr>
            <w:r>
              <w:t>3</w:t>
            </w:r>
          </w:p>
        </w:tc>
        <w:tc>
          <w:tcPr>
            <w:tcW w:w="1896" w:type="dxa"/>
          </w:tcPr>
          <w:p w:rsidR="00E45549" w:rsidRDefault="00BC048A">
            <w:pPr>
              <w:pStyle w:val="TableParagraph"/>
              <w:spacing w:line="252" w:lineRule="exact"/>
              <w:ind w:left="1237"/>
            </w:pPr>
            <w:r>
              <w:t>33,00</w:t>
            </w:r>
          </w:p>
          <w:p w:rsidR="00E45549" w:rsidRDefault="00BC048A">
            <w:pPr>
              <w:pStyle w:val="TableParagraph"/>
              <w:spacing w:line="252" w:lineRule="exact"/>
              <w:ind w:left="1237"/>
            </w:pPr>
            <w:r>
              <w:t>46,00</w:t>
            </w:r>
          </w:p>
          <w:p w:rsidR="00E45549" w:rsidRDefault="00BC048A">
            <w:pPr>
              <w:pStyle w:val="TableParagraph"/>
              <w:spacing w:line="252" w:lineRule="exact"/>
              <w:ind w:left="1237"/>
            </w:pPr>
            <w:r>
              <w:t>72,00</w:t>
            </w:r>
          </w:p>
          <w:p w:rsidR="00E45549" w:rsidRDefault="00BC048A">
            <w:pPr>
              <w:pStyle w:val="TableParagraph"/>
              <w:spacing w:before="1" w:line="252" w:lineRule="exact"/>
              <w:ind w:left="1237"/>
            </w:pPr>
            <w:r>
              <w:t>72,00</w:t>
            </w:r>
          </w:p>
          <w:p w:rsidR="00E45549" w:rsidRDefault="00BC048A">
            <w:pPr>
              <w:pStyle w:val="TableParagraph"/>
              <w:spacing w:line="236" w:lineRule="exact"/>
              <w:ind w:left="1237"/>
            </w:pPr>
            <w:r>
              <w:t>91,00</w:t>
            </w:r>
          </w:p>
        </w:tc>
        <w:tc>
          <w:tcPr>
            <w:tcW w:w="2323" w:type="dxa"/>
          </w:tcPr>
          <w:p w:rsidR="00E45549" w:rsidRDefault="00BC048A">
            <w:pPr>
              <w:pStyle w:val="TableParagraph"/>
              <w:spacing w:line="252" w:lineRule="exact"/>
              <w:ind w:right="93"/>
              <w:jc w:val="right"/>
            </w:pPr>
            <w:r>
              <w:t>132,00</w:t>
            </w:r>
          </w:p>
          <w:p w:rsidR="00E45549" w:rsidRDefault="00BC048A">
            <w:pPr>
              <w:pStyle w:val="TableParagraph"/>
              <w:spacing w:line="252" w:lineRule="exact"/>
              <w:ind w:right="93"/>
              <w:jc w:val="right"/>
            </w:pPr>
            <w:r>
              <w:t>230,00</w:t>
            </w:r>
          </w:p>
          <w:p w:rsidR="00E45549" w:rsidRDefault="00BC048A">
            <w:pPr>
              <w:pStyle w:val="TableParagraph"/>
              <w:spacing w:line="252" w:lineRule="exact"/>
              <w:ind w:right="93"/>
              <w:jc w:val="right"/>
            </w:pPr>
            <w:r>
              <w:t>216,00</w:t>
            </w:r>
          </w:p>
          <w:p w:rsidR="00E45549" w:rsidRDefault="00BC048A">
            <w:pPr>
              <w:pStyle w:val="TableParagraph"/>
              <w:spacing w:before="1" w:line="252" w:lineRule="exact"/>
              <w:ind w:right="93"/>
              <w:jc w:val="right"/>
            </w:pPr>
            <w:r>
              <w:t>360,00</w:t>
            </w:r>
          </w:p>
          <w:p w:rsidR="00E45549" w:rsidRDefault="00BC048A">
            <w:pPr>
              <w:pStyle w:val="TableParagraph"/>
              <w:spacing w:line="236" w:lineRule="exact"/>
              <w:ind w:right="93"/>
              <w:jc w:val="right"/>
            </w:pPr>
            <w:r>
              <w:t>273,00</w:t>
            </w:r>
          </w:p>
        </w:tc>
      </w:tr>
      <w:tr w:rsidR="00E45549">
        <w:trPr>
          <w:trHeight w:val="506"/>
        </w:trPr>
        <w:tc>
          <w:tcPr>
            <w:tcW w:w="3936" w:type="dxa"/>
            <w:vMerge w:val="restart"/>
          </w:tcPr>
          <w:p w:rsidR="00E45549" w:rsidRDefault="00E45549">
            <w:pPr>
              <w:pStyle w:val="TableParagraph"/>
              <w:rPr>
                <w:b/>
              </w:rPr>
            </w:pPr>
          </w:p>
          <w:p w:rsidR="00E45549" w:rsidRDefault="00E45549">
            <w:pPr>
              <w:pStyle w:val="TableParagraph"/>
              <w:rPr>
                <w:b/>
              </w:rPr>
            </w:pPr>
          </w:p>
          <w:p w:rsidR="00E45549" w:rsidRDefault="00E45549">
            <w:pPr>
              <w:pStyle w:val="TableParagraph"/>
              <w:rPr>
                <w:b/>
              </w:rPr>
            </w:pPr>
          </w:p>
          <w:p w:rsidR="00E45549" w:rsidRDefault="00E45549">
            <w:pPr>
              <w:pStyle w:val="TableParagraph"/>
              <w:rPr>
                <w:b/>
              </w:rPr>
            </w:pPr>
          </w:p>
          <w:p w:rsidR="00E45549" w:rsidRDefault="00E45549">
            <w:pPr>
              <w:pStyle w:val="TableParagraph"/>
              <w:spacing w:before="1"/>
              <w:rPr>
                <w:b/>
                <w:sz w:val="30"/>
              </w:rPr>
            </w:pPr>
          </w:p>
          <w:p w:rsidR="00E45549" w:rsidRDefault="00BC048A">
            <w:pPr>
              <w:pStyle w:val="TableParagraph"/>
              <w:ind w:left="105"/>
              <w:rPr>
                <w:i/>
              </w:rPr>
            </w:pPr>
            <w:proofErr w:type="spellStart"/>
            <w:r>
              <w:rPr>
                <w:i/>
              </w:rPr>
              <w:t>Règlement</w:t>
            </w:r>
            <w:proofErr w:type="spellEnd"/>
            <w:r>
              <w:rPr>
                <w:i/>
              </w:rPr>
              <w:t xml:space="preserve"> sous 30 </w:t>
            </w:r>
            <w:proofErr w:type="spellStart"/>
            <w:r>
              <w:rPr>
                <w:i/>
              </w:rPr>
              <w:t>jours</w:t>
            </w:r>
            <w:proofErr w:type="spellEnd"/>
          </w:p>
        </w:tc>
        <w:tc>
          <w:tcPr>
            <w:tcW w:w="3029" w:type="dxa"/>
            <w:gridSpan w:val="2"/>
            <w:vMerge w:val="restart"/>
          </w:tcPr>
          <w:p w:rsidR="00E45549" w:rsidRPr="00B00E26" w:rsidRDefault="00BC048A">
            <w:pPr>
              <w:pStyle w:val="TableParagraph"/>
              <w:ind w:left="1389" w:right="97" w:firstLine="770"/>
              <w:jc w:val="right"/>
              <w:rPr>
                <w:lang w:val="fr-FR"/>
              </w:rPr>
            </w:pPr>
            <w:r w:rsidRPr="00B00E26">
              <w:rPr>
                <w:lang w:val="fr-FR"/>
              </w:rPr>
              <w:t>Brut</w:t>
            </w:r>
            <w:r w:rsidRPr="00B00E26">
              <w:rPr>
                <w:spacing w:val="-2"/>
                <w:lang w:val="fr-FR"/>
              </w:rPr>
              <w:t xml:space="preserve"> </w:t>
            </w:r>
            <w:r w:rsidRPr="00B00E26">
              <w:rPr>
                <w:lang w:val="fr-FR"/>
              </w:rPr>
              <w:t>HT</w:t>
            </w:r>
            <w:r w:rsidRPr="00B00E26">
              <w:rPr>
                <w:lang w:val="fr-FR"/>
              </w:rPr>
              <w:t xml:space="preserve"> </w:t>
            </w:r>
            <w:r w:rsidRPr="00B00E26">
              <w:rPr>
                <w:lang w:val="fr-FR"/>
              </w:rPr>
              <w:t>Remise 2</w:t>
            </w:r>
            <w:r w:rsidRPr="00B00E26">
              <w:rPr>
                <w:spacing w:val="-2"/>
                <w:lang w:val="fr-FR"/>
              </w:rPr>
              <w:t xml:space="preserve"> </w:t>
            </w:r>
            <w:r w:rsidRPr="00B00E26">
              <w:rPr>
                <w:lang w:val="fr-FR"/>
              </w:rPr>
              <w:t>%</w:t>
            </w:r>
            <w:r w:rsidRPr="00B00E26">
              <w:rPr>
                <w:lang w:val="fr-FR"/>
              </w:rPr>
              <w:t xml:space="preserve"> </w:t>
            </w:r>
            <w:r w:rsidRPr="00B00E26">
              <w:rPr>
                <w:lang w:val="fr-FR"/>
              </w:rPr>
              <w:t>Net</w:t>
            </w:r>
            <w:r w:rsidRPr="00B00E26">
              <w:rPr>
                <w:spacing w:val="-4"/>
                <w:lang w:val="fr-FR"/>
              </w:rPr>
              <w:t xml:space="preserve"> </w:t>
            </w:r>
            <w:r w:rsidRPr="00B00E26">
              <w:rPr>
                <w:lang w:val="fr-FR"/>
              </w:rPr>
              <w:t>commercial</w:t>
            </w:r>
          </w:p>
          <w:p w:rsidR="00E45549" w:rsidRPr="00B00E26" w:rsidRDefault="00BC048A">
            <w:pPr>
              <w:pStyle w:val="TableParagraph"/>
              <w:ind w:left="1926" w:right="97" w:firstLine="50"/>
              <w:jc w:val="right"/>
              <w:rPr>
                <w:lang w:val="fr-FR"/>
              </w:rPr>
            </w:pPr>
            <w:r w:rsidRPr="00B00E26">
              <w:rPr>
                <w:lang w:val="fr-FR"/>
              </w:rPr>
              <w:t>Transport Net HT</w:t>
            </w:r>
            <w:r w:rsidRPr="00B00E26">
              <w:rPr>
                <w:lang w:val="fr-FR"/>
              </w:rPr>
              <w:t xml:space="preserve"> </w:t>
            </w:r>
            <w:r w:rsidRPr="00B00E26">
              <w:rPr>
                <w:lang w:val="fr-FR"/>
              </w:rPr>
              <w:t>TVA 20 %</w:t>
            </w:r>
          </w:p>
        </w:tc>
        <w:tc>
          <w:tcPr>
            <w:tcW w:w="2323" w:type="dxa"/>
          </w:tcPr>
          <w:p w:rsidR="00E45549" w:rsidRDefault="00BC048A">
            <w:pPr>
              <w:pStyle w:val="TableParagraph"/>
              <w:spacing w:line="250" w:lineRule="exact"/>
              <w:ind w:right="93"/>
              <w:jc w:val="right"/>
            </w:pPr>
            <w:r>
              <w:t>1 211,00</w:t>
            </w:r>
          </w:p>
          <w:p w:rsidR="00E45549" w:rsidRDefault="00BC048A">
            <w:pPr>
              <w:pStyle w:val="TableParagraph"/>
              <w:spacing w:line="236" w:lineRule="exact"/>
              <w:ind w:right="93"/>
              <w:jc w:val="right"/>
            </w:pPr>
            <w:r>
              <w:t>24,22</w:t>
            </w:r>
          </w:p>
        </w:tc>
      </w:tr>
      <w:tr w:rsidR="00E45549">
        <w:trPr>
          <w:trHeight w:val="251"/>
        </w:trPr>
        <w:tc>
          <w:tcPr>
            <w:tcW w:w="3936" w:type="dxa"/>
            <w:vMerge/>
            <w:tcBorders>
              <w:top w:val="nil"/>
            </w:tcBorders>
          </w:tcPr>
          <w:p w:rsidR="00E45549" w:rsidRDefault="00E45549">
            <w:pPr>
              <w:rPr>
                <w:sz w:val="2"/>
                <w:szCs w:val="2"/>
              </w:rPr>
            </w:pPr>
          </w:p>
        </w:tc>
        <w:tc>
          <w:tcPr>
            <w:tcW w:w="3029" w:type="dxa"/>
            <w:gridSpan w:val="2"/>
            <w:vMerge/>
            <w:tcBorders>
              <w:top w:val="nil"/>
            </w:tcBorders>
          </w:tcPr>
          <w:p w:rsidR="00E45549" w:rsidRDefault="00E45549">
            <w:pPr>
              <w:rPr>
                <w:sz w:val="2"/>
                <w:szCs w:val="2"/>
              </w:rPr>
            </w:pPr>
          </w:p>
        </w:tc>
        <w:tc>
          <w:tcPr>
            <w:tcW w:w="2323" w:type="dxa"/>
          </w:tcPr>
          <w:p w:rsidR="00E45549" w:rsidRDefault="00BC048A">
            <w:pPr>
              <w:pStyle w:val="TableParagraph"/>
              <w:spacing w:line="232" w:lineRule="exact"/>
              <w:ind w:right="93"/>
              <w:jc w:val="right"/>
            </w:pPr>
            <w:r>
              <w:t>1 186,78</w:t>
            </w:r>
          </w:p>
        </w:tc>
      </w:tr>
      <w:tr w:rsidR="00E45549">
        <w:trPr>
          <w:trHeight w:val="760"/>
        </w:trPr>
        <w:tc>
          <w:tcPr>
            <w:tcW w:w="3936" w:type="dxa"/>
            <w:vMerge/>
            <w:tcBorders>
              <w:top w:val="nil"/>
            </w:tcBorders>
          </w:tcPr>
          <w:p w:rsidR="00E45549" w:rsidRDefault="00E45549">
            <w:pPr>
              <w:rPr>
                <w:sz w:val="2"/>
                <w:szCs w:val="2"/>
              </w:rPr>
            </w:pPr>
          </w:p>
        </w:tc>
        <w:tc>
          <w:tcPr>
            <w:tcW w:w="3029" w:type="dxa"/>
            <w:gridSpan w:val="2"/>
            <w:vMerge/>
            <w:tcBorders>
              <w:top w:val="nil"/>
            </w:tcBorders>
          </w:tcPr>
          <w:p w:rsidR="00E45549" w:rsidRDefault="00E45549">
            <w:pPr>
              <w:rPr>
                <w:sz w:val="2"/>
                <w:szCs w:val="2"/>
              </w:rPr>
            </w:pPr>
          </w:p>
        </w:tc>
        <w:tc>
          <w:tcPr>
            <w:tcW w:w="2323" w:type="dxa"/>
          </w:tcPr>
          <w:p w:rsidR="00E45549" w:rsidRDefault="00BC048A">
            <w:pPr>
              <w:pStyle w:val="TableParagraph"/>
              <w:spacing w:line="250" w:lineRule="exact"/>
              <w:ind w:right="93"/>
              <w:jc w:val="right"/>
            </w:pPr>
            <w:r>
              <w:t>0,00</w:t>
            </w:r>
          </w:p>
          <w:p w:rsidR="00E45549" w:rsidRDefault="00BC048A">
            <w:pPr>
              <w:pStyle w:val="TableParagraph"/>
              <w:spacing w:before="1" w:line="252" w:lineRule="exact"/>
              <w:ind w:right="93"/>
              <w:jc w:val="right"/>
            </w:pPr>
            <w:r>
              <w:t>1 186,78</w:t>
            </w:r>
          </w:p>
          <w:p w:rsidR="00E45549" w:rsidRDefault="00BC048A">
            <w:pPr>
              <w:pStyle w:val="TableParagraph"/>
              <w:spacing w:line="236" w:lineRule="exact"/>
              <w:ind w:right="93"/>
              <w:jc w:val="right"/>
            </w:pPr>
            <w:r>
              <w:t>237,36</w:t>
            </w:r>
          </w:p>
        </w:tc>
      </w:tr>
      <w:tr w:rsidR="00E45549">
        <w:trPr>
          <w:trHeight w:val="263"/>
        </w:trPr>
        <w:tc>
          <w:tcPr>
            <w:tcW w:w="3936" w:type="dxa"/>
            <w:vMerge/>
            <w:tcBorders>
              <w:top w:val="nil"/>
            </w:tcBorders>
          </w:tcPr>
          <w:p w:rsidR="00E45549" w:rsidRDefault="00E45549">
            <w:pPr>
              <w:rPr>
                <w:sz w:val="2"/>
                <w:szCs w:val="2"/>
              </w:rPr>
            </w:pPr>
          </w:p>
        </w:tc>
        <w:tc>
          <w:tcPr>
            <w:tcW w:w="3029" w:type="dxa"/>
            <w:gridSpan w:val="2"/>
          </w:tcPr>
          <w:p w:rsidR="00E45549" w:rsidRDefault="00BC048A">
            <w:pPr>
              <w:pStyle w:val="TableParagraph"/>
              <w:spacing w:line="244" w:lineRule="exact"/>
              <w:ind w:left="1290"/>
            </w:pPr>
            <w:r>
              <w:t>Net à payer TTC</w:t>
            </w:r>
          </w:p>
        </w:tc>
        <w:tc>
          <w:tcPr>
            <w:tcW w:w="2323" w:type="dxa"/>
          </w:tcPr>
          <w:p w:rsidR="00E45549" w:rsidRDefault="00BC048A">
            <w:pPr>
              <w:pStyle w:val="TableParagraph"/>
              <w:spacing w:line="244" w:lineRule="exact"/>
              <w:ind w:right="93"/>
              <w:jc w:val="right"/>
            </w:pPr>
            <w:r>
              <w:t>1 424,14</w:t>
            </w:r>
          </w:p>
        </w:tc>
      </w:tr>
    </w:tbl>
    <w:p w:rsidR="00E45549" w:rsidRDefault="00E45549">
      <w:pPr>
        <w:pStyle w:val="Corpsdetexte"/>
        <w:spacing w:before="10"/>
        <w:rPr>
          <w:b/>
          <w:sz w:val="21"/>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1133"/>
        <w:gridCol w:w="2179"/>
        <w:gridCol w:w="2323"/>
      </w:tblGrid>
      <w:tr w:rsidR="00E45549" w:rsidRPr="00B00E26">
        <w:trPr>
          <w:trHeight w:val="1473"/>
        </w:trPr>
        <w:tc>
          <w:tcPr>
            <w:tcW w:w="9288" w:type="dxa"/>
            <w:gridSpan w:val="4"/>
          </w:tcPr>
          <w:p w:rsidR="00E45549" w:rsidRPr="00B00E26" w:rsidRDefault="00BC048A">
            <w:pPr>
              <w:pStyle w:val="TableParagraph"/>
              <w:tabs>
                <w:tab w:val="left" w:pos="5601"/>
              </w:tabs>
              <w:spacing w:line="250" w:lineRule="exact"/>
              <w:ind w:left="105"/>
              <w:rPr>
                <w:lang w:val="fr-FR"/>
              </w:rPr>
            </w:pPr>
            <w:r w:rsidRPr="00B00E26">
              <w:rPr>
                <w:lang w:val="fr-FR"/>
              </w:rPr>
              <w:t>GALOPPAZ SA</w:t>
            </w:r>
            <w:r w:rsidRPr="00B00E26">
              <w:rPr>
                <w:lang w:val="fr-FR"/>
              </w:rPr>
              <w:tab/>
              <w:t>Le</w:t>
            </w:r>
            <w:r w:rsidRPr="00B00E26">
              <w:rPr>
                <w:spacing w:val="-1"/>
                <w:lang w:val="fr-FR"/>
              </w:rPr>
              <w:t xml:space="preserve"> </w:t>
            </w:r>
            <w:r w:rsidRPr="00B00E26">
              <w:rPr>
                <w:lang w:val="fr-FR"/>
              </w:rPr>
              <w:t>15/11/2017</w:t>
            </w:r>
          </w:p>
          <w:p w:rsidR="00E45549" w:rsidRPr="00B00E26" w:rsidRDefault="00BC048A">
            <w:pPr>
              <w:pStyle w:val="TableParagraph"/>
              <w:spacing w:before="3" w:line="229" w:lineRule="exact"/>
              <w:ind w:left="105"/>
              <w:rPr>
                <w:sz w:val="20"/>
                <w:lang w:val="fr-FR"/>
              </w:rPr>
            </w:pPr>
            <w:r w:rsidRPr="00B00E26">
              <w:rPr>
                <w:sz w:val="20"/>
                <w:lang w:val="fr-FR"/>
              </w:rPr>
              <w:t>155 avenue du Grand Arietaz</w:t>
            </w:r>
          </w:p>
          <w:p w:rsidR="00E45549" w:rsidRPr="00B00E26" w:rsidRDefault="00BC048A">
            <w:pPr>
              <w:pStyle w:val="TableParagraph"/>
              <w:tabs>
                <w:tab w:val="left" w:pos="3899"/>
                <w:tab w:val="left" w:pos="5601"/>
              </w:tabs>
              <w:spacing w:line="250" w:lineRule="exact"/>
              <w:ind w:left="105"/>
              <w:rPr>
                <w:lang w:val="fr-FR"/>
              </w:rPr>
            </w:pPr>
            <w:r w:rsidRPr="00B00E26">
              <w:rPr>
                <w:sz w:val="20"/>
                <w:lang w:val="fr-FR"/>
              </w:rPr>
              <w:t>73</w:t>
            </w:r>
            <w:r w:rsidRPr="00B00E26">
              <w:rPr>
                <w:spacing w:val="-2"/>
                <w:sz w:val="20"/>
                <w:lang w:val="fr-FR"/>
              </w:rPr>
              <w:t xml:space="preserve"> </w:t>
            </w:r>
            <w:r w:rsidRPr="00B00E26">
              <w:rPr>
                <w:sz w:val="20"/>
                <w:lang w:val="fr-FR"/>
              </w:rPr>
              <w:t>000</w:t>
            </w:r>
            <w:r w:rsidRPr="00B00E26">
              <w:rPr>
                <w:spacing w:val="-2"/>
                <w:sz w:val="20"/>
                <w:lang w:val="fr-FR"/>
              </w:rPr>
              <w:t xml:space="preserve"> </w:t>
            </w:r>
            <w:r w:rsidRPr="00B00E26">
              <w:rPr>
                <w:sz w:val="20"/>
                <w:lang w:val="fr-FR"/>
              </w:rPr>
              <w:t>CHAMBERY</w:t>
            </w:r>
            <w:r w:rsidRPr="00B00E26">
              <w:rPr>
                <w:sz w:val="20"/>
                <w:lang w:val="fr-FR"/>
              </w:rPr>
              <w:tab/>
            </w:r>
            <w:r w:rsidRPr="00B00E26">
              <w:rPr>
                <w:b/>
                <w:position w:val="-3"/>
                <w:lang w:val="fr-FR"/>
              </w:rPr>
              <w:t>DOIT</w:t>
            </w:r>
            <w:r w:rsidRPr="00B00E26">
              <w:rPr>
                <w:b/>
                <w:position w:val="-3"/>
                <w:lang w:val="fr-FR"/>
              </w:rPr>
              <w:tab/>
            </w:r>
            <w:r w:rsidRPr="00B00E26">
              <w:rPr>
                <w:position w:val="-3"/>
                <w:lang w:val="fr-FR"/>
              </w:rPr>
              <w:t>ALPI73</w:t>
            </w:r>
          </w:p>
          <w:p w:rsidR="00E45549" w:rsidRPr="00B00E26" w:rsidRDefault="00BC048A">
            <w:pPr>
              <w:pStyle w:val="TableParagraph"/>
              <w:tabs>
                <w:tab w:val="left" w:pos="5601"/>
              </w:tabs>
              <w:spacing w:line="246" w:lineRule="exact"/>
              <w:ind w:left="105"/>
              <w:rPr>
                <w:sz w:val="20"/>
                <w:lang w:val="fr-FR"/>
              </w:rPr>
            </w:pPr>
            <w:r w:rsidRPr="00B00E26">
              <w:rPr>
                <w:lang w:val="fr-FR"/>
              </w:rPr>
              <w:t>Facture</w:t>
            </w:r>
            <w:r w:rsidRPr="00B00E26">
              <w:rPr>
                <w:spacing w:val="-3"/>
                <w:lang w:val="fr-FR"/>
              </w:rPr>
              <w:t xml:space="preserve"> </w:t>
            </w:r>
            <w:r w:rsidRPr="00B00E26">
              <w:rPr>
                <w:lang w:val="fr-FR"/>
              </w:rPr>
              <w:t>n°V225</w:t>
            </w:r>
            <w:r w:rsidRPr="00B00E26">
              <w:rPr>
                <w:lang w:val="fr-FR"/>
              </w:rPr>
              <w:tab/>
            </w:r>
            <w:r w:rsidRPr="00B00E26">
              <w:rPr>
                <w:position w:val="-2"/>
                <w:sz w:val="20"/>
                <w:lang w:val="fr-FR"/>
              </w:rPr>
              <w:t>2 rue</w:t>
            </w:r>
            <w:r w:rsidRPr="00B00E26">
              <w:rPr>
                <w:spacing w:val="-3"/>
                <w:position w:val="-2"/>
                <w:sz w:val="20"/>
                <w:lang w:val="fr-FR"/>
              </w:rPr>
              <w:t xml:space="preserve"> </w:t>
            </w:r>
            <w:r w:rsidRPr="00B00E26">
              <w:rPr>
                <w:position w:val="-2"/>
                <w:sz w:val="20"/>
                <w:lang w:val="fr-FR"/>
              </w:rPr>
              <w:t>Gambetta</w:t>
            </w:r>
          </w:p>
          <w:p w:rsidR="00E45549" w:rsidRPr="00B00E26" w:rsidRDefault="00BC048A">
            <w:pPr>
              <w:pStyle w:val="TableParagraph"/>
              <w:tabs>
                <w:tab w:val="left" w:pos="5601"/>
              </w:tabs>
              <w:spacing w:line="243" w:lineRule="exact"/>
              <w:ind w:left="105"/>
              <w:rPr>
                <w:sz w:val="20"/>
                <w:lang w:val="fr-FR"/>
              </w:rPr>
            </w:pPr>
            <w:r w:rsidRPr="00B00E26">
              <w:rPr>
                <w:lang w:val="fr-FR"/>
              </w:rPr>
              <w:t>Réf. Client</w:t>
            </w:r>
            <w:r w:rsidRPr="00B00E26">
              <w:rPr>
                <w:spacing w:val="-2"/>
                <w:lang w:val="fr-FR"/>
              </w:rPr>
              <w:t xml:space="preserve"> </w:t>
            </w:r>
            <w:r w:rsidRPr="00B00E26">
              <w:rPr>
                <w:lang w:val="fr-FR"/>
              </w:rPr>
              <w:t>:</w:t>
            </w:r>
            <w:r w:rsidRPr="00B00E26">
              <w:rPr>
                <w:spacing w:val="-3"/>
                <w:lang w:val="fr-FR"/>
              </w:rPr>
              <w:t xml:space="preserve"> </w:t>
            </w:r>
            <w:r w:rsidRPr="00B00E26">
              <w:rPr>
                <w:lang w:val="fr-FR"/>
              </w:rPr>
              <w:t>411ALP</w:t>
            </w:r>
            <w:r w:rsidRPr="00B00E26">
              <w:rPr>
                <w:lang w:val="fr-FR"/>
              </w:rPr>
              <w:tab/>
            </w:r>
            <w:r w:rsidRPr="00B00E26">
              <w:rPr>
                <w:sz w:val="20"/>
                <w:lang w:val="fr-FR"/>
              </w:rPr>
              <w:t>73 200</w:t>
            </w:r>
            <w:r w:rsidRPr="00B00E26">
              <w:rPr>
                <w:spacing w:val="-1"/>
                <w:sz w:val="20"/>
                <w:lang w:val="fr-FR"/>
              </w:rPr>
              <w:t xml:space="preserve"> </w:t>
            </w:r>
            <w:r w:rsidRPr="00B00E26">
              <w:rPr>
                <w:sz w:val="20"/>
                <w:lang w:val="fr-FR"/>
              </w:rPr>
              <w:t>ALBERTVILLE</w:t>
            </w:r>
          </w:p>
        </w:tc>
      </w:tr>
      <w:tr w:rsidR="00E45549">
        <w:trPr>
          <w:trHeight w:val="251"/>
        </w:trPr>
        <w:tc>
          <w:tcPr>
            <w:tcW w:w="3653" w:type="dxa"/>
          </w:tcPr>
          <w:p w:rsidR="00E45549" w:rsidRDefault="00BC048A">
            <w:pPr>
              <w:pStyle w:val="TableParagraph"/>
              <w:spacing w:line="232" w:lineRule="exact"/>
              <w:ind w:left="1224" w:right="1217"/>
              <w:jc w:val="center"/>
            </w:pPr>
            <w:proofErr w:type="spellStart"/>
            <w:r>
              <w:t>Désignation</w:t>
            </w:r>
            <w:proofErr w:type="spellEnd"/>
          </w:p>
        </w:tc>
        <w:tc>
          <w:tcPr>
            <w:tcW w:w="1133" w:type="dxa"/>
          </w:tcPr>
          <w:p w:rsidR="00E45549" w:rsidRDefault="00BC048A">
            <w:pPr>
              <w:pStyle w:val="TableParagraph"/>
              <w:spacing w:line="232" w:lineRule="exact"/>
              <w:ind w:left="145"/>
            </w:pPr>
            <w:proofErr w:type="spellStart"/>
            <w:r>
              <w:t>Quantité</w:t>
            </w:r>
            <w:proofErr w:type="spellEnd"/>
          </w:p>
        </w:tc>
        <w:tc>
          <w:tcPr>
            <w:tcW w:w="2179" w:type="dxa"/>
          </w:tcPr>
          <w:p w:rsidR="00E45549" w:rsidRDefault="00BC048A">
            <w:pPr>
              <w:pStyle w:val="TableParagraph"/>
              <w:spacing w:line="232" w:lineRule="exact"/>
              <w:ind w:left="934" w:right="925"/>
              <w:jc w:val="center"/>
            </w:pPr>
            <w:r>
              <w:t>Pu</w:t>
            </w:r>
          </w:p>
        </w:tc>
        <w:tc>
          <w:tcPr>
            <w:tcW w:w="2323" w:type="dxa"/>
          </w:tcPr>
          <w:p w:rsidR="00E45549" w:rsidRDefault="00BC048A">
            <w:pPr>
              <w:pStyle w:val="TableParagraph"/>
              <w:spacing w:line="232" w:lineRule="exact"/>
              <w:ind w:left="762"/>
            </w:pPr>
            <w:proofErr w:type="spellStart"/>
            <w:r>
              <w:t>Montant</w:t>
            </w:r>
            <w:proofErr w:type="spellEnd"/>
          </w:p>
        </w:tc>
      </w:tr>
      <w:tr w:rsidR="00E45549">
        <w:trPr>
          <w:trHeight w:val="760"/>
        </w:trPr>
        <w:tc>
          <w:tcPr>
            <w:tcW w:w="3653" w:type="dxa"/>
          </w:tcPr>
          <w:p w:rsidR="00E45549" w:rsidRPr="00B00E26" w:rsidRDefault="00BC048A">
            <w:pPr>
              <w:pStyle w:val="TableParagraph"/>
              <w:spacing w:line="242" w:lineRule="auto"/>
              <w:ind w:left="105" w:right="1255"/>
              <w:rPr>
                <w:lang w:val="fr-FR"/>
              </w:rPr>
            </w:pPr>
            <w:r w:rsidRPr="00B00E26">
              <w:rPr>
                <w:lang w:val="fr-FR"/>
              </w:rPr>
              <w:t>Sac à dos « trek 85 L » Sac à dos « trek 68 L »</w:t>
            </w:r>
          </w:p>
          <w:p w:rsidR="00E45549" w:rsidRPr="00B00E26" w:rsidRDefault="00BC048A">
            <w:pPr>
              <w:pStyle w:val="TableParagraph"/>
              <w:spacing w:line="232" w:lineRule="exact"/>
              <w:ind w:left="105"/>
              <w:rPr>
                <w:lang w:val="fr-FR"/>
              </w:rPr>
            </w:pPr>
            <w:r w:rsidRPr="00B00E26">
              <w:rPr>
                <w:lang w:val="fr-FR"/>
              </w:rPr>
              <w:t>Sac à dos porte bébé « pratique »</w:t>
            </w:r>
          </w:p>
        </w:tc>
        <w:tc>
          <w:tcPr>
            <w:tcW w:w="1133" w:type="dxa"/>
          </w:tcPr>
          <w:p w:rsidR="00E45549" w:rsidRDefault="00BC048A">
            <w:pPr>
              <w:pStyle w:val="TableParagraph"/>
              <w:spacing w:line="250" w:lineRule="exact"/>
              <w:ind w:right="98"/>
              <w:jc w:val="right"/>
            </w:pPr>
            <w:r>
              <w:t>2</w:t>
            </w:r>
          </w:p>
          <w:p w:rsidR="00E45549" w:rsidRDefault="00BC048A">
            <w:pPr>
              <w:pStyle w:val="TableParagraph"/>
              <w:spacing w:before="1" w:line="252" w:lineRule="exact"/>
              <w:ind w:right="98"/>
              <w:jc w:val="right"/>
            </w:pPr>
            <w:r>
              <w:t>4</w:t>
            </w:r>
          </w:p>
          <w:p w:rsidR="00E45549" w:rsidRDefault="00BC048A">
            <w:pPr>
              <w:pStyle w:val="TableParagraph"/>
              <w:spacing w:line="236" w:lineRule="exact"/>
              <w:ind w:right="98"/>
              <w:jc w:val="right"/>
            </w:pPr>
            <w:r>
              <w:t>2</w:t>
            </w:r>
          </w:p>
        </w:tc>
        <w:tc>
          <w:tcPr>
            <w:tcW w:w="2179" w:type="dxa"/>
          </w:tcPr>
          <w:p w:rsidR="00E45549" w:rsidRDefault="00BC048A">
            <w:pPr>
              <w:pStyle w:val="TableParagraph"/>
              <w:spacing w:line="250" w:lineRule="exact"/>
              <w:ind w:right="93"/>
              <w:jc w:val="right"/>
            </w:pPr>
            <w:r>
              <w:t>103,00</w:t>
            </w:r>
          </w:p>
          <w:p w:rsidR="00E45549" w:rsidRDefault="00BC048A">
            <w:pPr>
              <w:pStyle w:val="TableParagraph"/>
              <w:spacing w:before="1" w:line="252" w:lineRule="exact"/>
              <w:ind w:right="93"/>
              <w:jc w:val="right"/>
            </w:pPr>
            <w:r>
              <w:t>92,00</w:t>
            </w:r>
          </w:p>
          <w:p w:rsidR="00E45549" w:rsidRDefault="00BC048A">
            <w:pPr>
              <w:pStyle w:val="TableParagraph"/>
              <w:spacing w:line="236" w:lineRule="exact"/>
              <w:ind w:right="93"/>
              <w:jc w:val="right"/>
            </w:pPr>
            <w:r>
              <w:t>91,00</w:t>
            </w:r>
          </w:p>
        </w:tc>
        <w:tc>
          <w:tcPr>
            <w:tcW w:w="2323" w:type="dxa"/>
          </w:tcPr>
          <w:p w:rsidR="00E45549" w:rsidRDefault="00BC048A">
            <w:pPr>
              <w:pStyle w:val="TableParagraph"/>
              <w:spacing w:line="250" w:lineRule="exact"/>
              <w:ind w:right="93"/>
              <w:jc w:val="right"/>
            </w:pPr>
            <w:r>
              <w:t>206,00</w:t>
            </w:r>
          </w:p>
          <w:p w:rsidR="00E45549" w:rsidRDefault="00BC048A">
            <w:pPr>
              <w:pStyle w:val="TableParagraph"/>
              <w:spacing w:before="1" w:line="252" w:lineRule="exact"/>
              <w:ind w:right="93"/>
              <w:jc w:val="right"/>
            </w:pPr>
            <w:r>
              <w:t>368,00</w:t>
            </w:r>
          </w:p>
          <w:p w:rsidR="00E45549" w:rsidRDefault="00BC048A">
            <w:pPr>
              <w:pStyle w:val="TableParagraph"/>
              <w:spacing w:line="236" w:lineRule="exact"/>
              <w:ind w:right="93"/>
              <w:jc w:val="right"/>
            </w:pPr>
            <w:r>
              <w:t>182,00</w:t>
            </w:r>
          </w:p>
        </w:tc>
      </w:tr>
      <w:tr w:rsidR="00E45549">
        <w:trPr>
          <w:trHeight w:val="506"/>
        </w:trPr>
        <w:tc>
          <w:tcPr>
            <w:tcW w:w="3653" w:type="dxa"/>
            <w:vMerge w:val="restart"/>
          </w:tcPr>
          <w:p w:rsidR="00E45549" w:rsidRDefault="00E45549">
            <w:pPr>
              <w:pStyle w:val="TableParagraph"/>
              <w:rPr>
                <w:b/>
              </w:rPr>
            </w:pPr>
          </w:p>
          <w:p w:rsidR="00E45549" w:rsidRDefault="00E45549">
            <w:pPr>
              <w:pStyle w:val="TableParagraph"/>
              <w:rPr>
                <w:b/>
              </w:rPr>
            </w:pPr>
          </w:p>
          <w:p w:rsidR="00E45549" w:rsidRDefault="00E45549">
            <w:pPr>
              <w:pStyle w:val="TableParagraph"/>
              <w:rPr>
                <w:b/>
              </w:rPr>
            </w:pPr>
          </w:p>
          <w:p w:rsidR="00E45549" w:rsidRDefault="00E45549">
            <w:pPr>
              <w:pStyle w:val="TableParagraph"/>
              <w:rPr>
                <w:b/>
              </w:rPr>
            </w:pPr>
          </w:p>
          <w:p w:rsidR="00E45549" w:rsidRDefault="00E45549">
            <w:pPr>
              <w:pStyle w:val="TableParagraph"/>
              <w:spacing w:before="8"/>
              <w:rPr>
                <w:b/>
                <w:sz w:val="21"/>
              </w:rPr>
            </w:pPr>
          </w:p>
          <w:p w:rsidR="00E45549" w:rsidRDefault="00BC048A">
            <w:pPr>
              <w:pStyle w:val="TableParagraph"/>
              <w:spacing w:before="1"/>
              <w:ind w:left="105"/>
              <w:rPr>
                <w:i/>
              </w:rPr>
            </w:pPr>
            <w:proofErr w:type="spellStart"/>
            <w:r>
              <w:rPr>
                <w:i/>
              </w:rPr>
              <w:t>Règlement</w:t>
            </w:r>
            <w:proofErr w:type="spellEnd"/>
            <w:r>
              <w:rPr>
                <w:i/>
              </w:rPr>
              <w:t xml:space="preserve"> sous 30 </w:t>
            </w:r>
            <w:proofErr w:type="spellStart"/>
            <w:r>
              <w:rPr>
                <w:i/>
              </w:rPr>
              <w:t>jours</w:t>
            </w:r>
            <w:proofErr w:type="spellEnd"/>
          </w:p>
        </w:tc>
        <w:tc>
          <w:tcPr>
            <w:tcW w:w="3312" w:type="dxa"/>
            <w:gridSpan w:val="2"/>
            <w:vMerge w:val="restart"/>
          </w:tcPr>
          <w:p w:rsidR="00E45549" w:rsidRPr="00B00E26" w:rsidRDefault="00BC048A">
            <w:pPr>
              <w:pStyle w:val="TableParagraph"/>
              <w:ind w:left="1674" w:right="94" w:firstLine="770"/>
              <w:jc w:val="right"/>
              <w:rPr>
                <w:lang w:val="fr-FR"/>
              </w:rPr>
            </w:pPr>
            <w:r w:rsidRPr="00B00E26">
              <w:rPr>
                <w:lang w:val="fr-FR"/>
              </w:rPr>
              <w:t>Brut HT</w:t>
            </w:r>
            <w:r w:rsidRPr="00B00E26">
              <w:rPr>
                <w:lang w:val="fr-FR"/>
              </w:rPr>
              <w:t xml:space="preserve"> </w:t>
            </w:r>
            <w:r w:rsidRPr="00B00E26">
              <w:rPr>
                <w:lang w:val="fr-FR"/>
              </w:rPr>
              <w:t>Remise 2% Net commercial</w:t>
            </w:r>
          </w:p>
          <w:p w:rsidR="00E45549" w:rsidRPr="00B00E26" w:rsidRDefault="00BC048A">
            <w:pPr>
              <w:pStyle w:val="TableParagraph"/>
              <w:ind w:left="2212" w:right="94" w:firstLine="50"/>
              <w:jc w:val="right"/>
              <w:rPr>
                <w:lang w:val="fr-FR"/>
              </w:rPr>
            </w:pPr>
            <w:r w:rsidRPr="00B00E26">
              <w:rPr>
                <w:lang w:val="fr-FR"/>
              </w:rPr>
              <w:t>Transport Net HT</w:t>
            </w:r>
            <w:r w:rsidRPr="00B00E26">
              <w:rPr>
                <w:lang w:val="fr-FR"/>
              </w:rPr>
              <w:t xml:space="preserve"> </w:t>
            </w:r>
            <w:r w:rsidRPr="00B00E26">
              <w:rPr>
                <w:lang w:val="fr-FR"/>
              </w:rPr>
              <w:t>TVA 20 %</w:t>
            </w:r>
          </w:p>
        </w:tc>
        <w:tc>
          <w:tcPr>
            <w:tcW w:w="2323" w:type="dxa"/>
          </w:tcPr>
          <w:p w:rsidR="00E45549" w:rsidRDefault="00BC048A">
            <w:pPr>
              <w:pStyle w:val="TableParagraph"/>
              <w:spacing w:line="250" w:lineRule="exact"/>
              <w:ind w:right="93"/>
              <w:jc w:val="right"/>
            </w:pPr>
            <w:r>
              <w:t>756,00</w:t>
            </w:r>
          </w:p>
          <w:p w:rsidR="00E45549" w:rsidRDefault="00BC048A">
            <w:pPr>
              <w:pStyle w:val="TableParagraph"/>
              <w:spacing w:line="236" w:lineRule="exact"/>
              <w:ind w:right="93"/>
              <w:jc w:val="right"/>
            </w:pPr>
            <w:r>
              <w:t>15,12</w:t>
            </w:r>
          </w:p>
        </w:tc>
      </w:tr>
      <w:tr w:rsidR="00E45549">
        <w:trPr>
          <w:trHeight w:val="506"/>
        </w:trPr>
        <w:tc>
          <w:tcPr>
            <w:tcW w:w="3653" w:type="dxa"/>
            <w:vMerge/>
            <w:tcBorders>
              <w:top w:val="nil"/>
            </w:tcBorders>
          </w:tcPr>
          <w:p w:rsidR="00E45549" w:rsidRDefault="00E45549">
            <w:pPr>
              <w:rPr>
                <w:sz w:val="2"/>
                <w:szCs w:val="2"/>
              </w:rPr>
            </w:pPr>
          </w:p>
        </w:tc>
        <w:tc>
          <w:tcPr>
            <w:tcW w:w="3312" w:type="dxa"/>
            <w:gridSpan w:val="2"/>
            <w:vMerge/>
            <w:tcBorders>
              <w:top w:val="nil"/>
            </w:tcBorders>
          </w:tcPr>
          <w:p w:rsidR="00E45549" w:rsidRDefault="00E45549">
            <w:pPr>
              <w:rPr>
                <w:sz w:val="2"/>
                <w:szCs w:val="2"/>
              </w:rPr>
            </w:pPr>
          </w:p>
        </w:tc>
        <w:tc>
          <w:tcPr>
            <w:tcW w:w="2323" w:type="dxa"/>
          </w:tcPr>
          <w:p w:rsidR="00E45549" w:rsidRDefault="00BC048A">
            <w:pPr>
              <w:pStyle w:val="TableParagraph"/>
              <w:spacing w:line="250" w:lineRule="exact"/>
              <w:ind w:right="93"/>
              <w:jc w:val="right"/>
            </w:pPr>
            <w:r>
              <w:t>740,88</w:t>
            </w:r>
          </w:p>
          <w:p w:rsidR="00E45549" w:rsidRDefault="00BC048A">
            <w:pPr>
              <w:pStyle w:val="TableParagraph"/>
              <w:spacing w:line="236" w:lineRule="exact"/>
              <w:ind w:right="93"/>
              <w:jc w:val="right"/>
            </w:pPr>
            <w:r>
              <w:t>50,00</w:t>
            </w:r>
          </w:p>
        </w:tc>
      </w:tr>
      <w:tr w:rsidR="00E45549">
        <w:trPr>
          <w:trHeight w:val="506"/>
        </w:trPr>
        <w:tc>
          <w:tcPr>
            <w:tcW w:w="3653" w:type="dxa"/>
            <w:vMerge/>
            <w:tcBorders>
              <w:top w:val="nil"/>
            </w:tcBorders>
          </w:tcPr>
          <w:p w:rsidR="00E45549" w:rsidRDefault="00E45549">
            <w:pPr>
              <w:rPr>
                <w:sz w:val="2"/>
                <w:szCs w:val="2"/>
              </w:rPr>
            </w:pPr>
          </w:p>
        </w:tc>
        <w:tc>
          <w:tcPr>
            <w:tcW w:w="3312" w:type="dxa"/>
            <w:gridSpan w:val="2"/>
            <w:vMerge/>
            <w:tcBorders>
              <w:top w:val="nil"/>
            </w:tcBorders>
          </w:tcPr>
          <w:p w:rsidR="00E45549" w:rsidRDefault="00E45549">
            <w:pPr>
              <w:rPr>
                <w:sz w:val="2"/>
                <w:szCs w:val="2"/>
              </w:rPr>
            </w:pPr>
          </w:p>
        </w:tc>
        <w:tc>
          <w:tcPr>
            <w:tcW w:w="2323" w:type="dxa"/>
          </w:tcPr>
          <w:p w:rsidR="00E45549" w:rsidRDefault="00BC048A">
            <w:pPr>
              <w:pStyle w:val="TableParagraph"/>
              <w:spacing w:line="250" w:lineRule="exact"/>
              <w:ind w:right="93"/>
              <w:jc w:val="right"/>
            </w:pPr>
            <w:r>
              <w:t>790,88</w:t>
            </w:r>
          </w:p>
          <w:p w:rsidR="00E45549" w:rsidRDefault="00BC048A">
            <w:pPr>
              <w:pStyle w:val="TableParagraph"/>
              <w:spacing w:line="236" w:lineRule="exact"/>
              <w:ind w:right="93"/>
              <w:jc w:val="right"/>
            </w:pPr>
            <w:r>
              <w:t>158,18</w:t>
            </w:r>
          </w:p>
        </w:tc>
      </w:tr>
      <w:tr w:rsidR="00E45549">
        <w:trPr>
          <w:trHeight w:val="251"/>
        </w:trPr>
        <w:tc>
          <w:tcPr>
            <w:tcW w:w="3653" w:type="dxa"/>
            <w:vMerge/>
            <w:tcBorders>
              <w:top w:val="nil"/>
            </w:tcBorders>
          </w:tcPr>
          <w:p w:rsidR="00E45549" w:rsidRDefault="00E45549">
            <w:pPr>
              <w:rPr>
                <w:sz w:val="2"/>
                <w:szCs w:val="2"/>
              </w:rPr>
            </w:pPr>
          </w:p>
        </w:tc>
        <w:tc>
          <w:tcPr>
            <w:tcW w:w="3312" w:type="dxa"/>
            <w:gridSpan w:val="2"/>
          </w:tcPr>
          <w:p w:rsidR="00E45549" w:rsidRDefault="00BC048A">
            <w:pPr>
              <w:pStyle w:val="TableParagraph"/>
              <w:spacing w:line="232" w:lineRule="exact"/>
              <w:ind w:left="1576"/>
            </w:pPr>
            <w:r>
              <w:t>Net à payer TTC</w:t>
            </w:r>
          </w:p>
        </w:tc>
        <w:tc>
          <w:tcPr>
            <w:tcW w:w="2323" w:type="dxa"/>
          </w:tcPr>
          <w:p w:rsidR="00E45549" w:rsidRDefault="00BC048A">
            <w:pPr>
              <w:pStyle w:val="TableParagraph"/>
              <w:spacing w:line="232" w:lineRule="exact"/>
              <w:ind w:right="93"/>
              <w:jc w:val="right"/>
            </w:pPr>
            <w:r>
              <w:t>949,06</w:t>
            </w:r>
          </w:p>
        </w:tc>
      </w:tr>
    </w:tbl>
    <w:p w:rsidR="00E45549" w:rsidRDefault="00E45549">
      <w:pPr>
        <w:spacing w:line="232" w:lineRule="exact"/>
        <w:jc w:val="right"/>
        <w:sectPr w:rsidR="00E45549">
          <w:type w:val="continuous"/>
          <w:pgSz w:w="11900" w:h="16840"/>
          <w:pgMar w:top="1600" w:right="600" w:bottom="960" w:left="620" w:header="720" w:footer="720" w:gutter="0"/>
          <w:cols w:space="720"/>
        </w:sectPr>
      </w:pPr>
    </w:p>
    <w:p w:rsidR="00E45549" w:rsidRPr="00B00E26" w:rsidRDefault="00BC048A">
      <w:pPr>
        <w:pStyle w:val="Titre1"/>
        <w:spacing w:before="87"/>
        <w:ind w:left="4196"/>
        <w:rPr>
          <w:lang w:val="fr-FR"/>
        </w:rPr>
      </w:pPr>
      <w:r w:rsidRPr="00B00E26">
        <w:rPr>
          <w:lang w:val="fr-FR"/>
        </w:rPr>
        <w:lastRenderedPageBreak/>
        <w:t>ANNEXE 3 – Extrait du compte client 411ALP au 25/11/2017</w:t>
      </w:r>
    </w:p>
    <w:p w:rsidR="00E45549" w:rsidRPr="00B00E26" w:rsidRDefault="00E45549">
      <w:pPr>
        <w:pStyle w:val="Corpsdetexte"/>
        <w:spacing w:before="6" w:after="1"/>
        <w:rPr>
          <w:b/>
          <w:sz w:val="10"/>
          <w:lang w:val="fr-FR"/>
        </w:rPr>
      </w:pPr>
    </w:p>
    <w:tbl>
      <w:tblPr>
        <w:tblStyle w:val="TableNormal"/>
        <w:tblW w:w="0" w:type="auto"/>
        <w:tblInd w:w="2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5"/>
        <w:gridCol w:w="2834"/>
        <w:gridCol w:w="1843"/>
        <w:gridCol w:w="1985"/>
        <w:gridCol w:w="1841"/>
      </w:tblGrid>
      <w:tr w:rsidR="00E45549">
        <w:trPr>
          <w:trHeight w:val="268"/>
        </w:trPr>
        <w:tc>
          <w:tcPr>
            <w:tcW w:w="1135" w:type="dxa"/>
          </w:tcPr>
          <w:p w:rsidR="00E45549" w:rsidRDefault="00BC048A">
            <w:pPr>
              <w:pStyle w:val="TableParagraph"/>
              <w:spacing w:before="7" w:line="241" w:lineRule="exact"/>
              <w:ind w:left="333"/>
            </w:pPr>
            <w:r>
              <w:t>Date</w:t>
            </w:r>
          </w:p>
        </w:tc>
        <w:tc>
          <w:tcPr>
            <w:tcW w:w="2834" w:type="dxa"/>
          </w:tcPr>
          <w:p w:rsidR="00E45549" w:rsidRDefault="00BC048A">
            <w:pPr>
              <w:pStyle w:val="TableParagraph"/>
              <w:spacing w:before="7" w:line="241" w:lineRule="exact"/>
              <w:ind w:left="1077" w:right="1059"/>
              <w:jc w:val="center"/>
            </w:pPr>
            <w:proofErr w:type="spellStart"/>
            <w:r>
              <w:t>Libellé</w:t>
            </w:r>
            <w:proofErr w:type="spellEnd"/>
          </w:p>
        </w:tc>
        <w:tc>
          <w:tcPr>
            <w:tcW w:w="1843" w:type="dxa"/>
          </w:tcPr>
          <w:p w:rsidR="00E45549" w:rsidRDefault="00BC048A">
            <w:pPr>
              <w:pStyle w:val="TableParagraph"/>
              <w:spacing w:before="7" w:line="241" w:lineRule="exact"/>
              <w:ind w:right="232"/>
              <w:jc w:val="right"/>
            </w:pPr>
            <w:proofErr w:type="spellStart"/>
            <w:r>
              <w:t>Montant</w:t>
            </w:r>
            <w:proofErr w:type="spellEnd"/>
            <w:r>
              <w:t xml:space="preserve"> </w:t>
            </w:r>
            <w:proofErr w:type="spellStart"/>
            <w:r>
              <w:t>débit</w:t>
            </w:r>
            <w:proofErr w:type="spellEnd"/>
          </w:p>
        </w:tc>
        <w:tc>
          <w:tcPr>
            <w:tcW w:w="1985" w:type="dxa"/>
          </w:tcPr>
          <w:p w:rsidR="00E45549" w:rsidRDefault="00BC048A">
            <w:pPr>
              <w:pStyle w:val="TableParagraph"/>
              <w:spacing w:before="7" w:line="241" w:lineRule="exact"/>
              <w:ind w:right="271"/>
              <w:jc w:val="right"/>
            </w:pPr>
            <w:proofErr w:type="spellStart"/>
            <w:r>
              <w:t>Montant</w:t>
            </w:r>
            <w:proofErr w:type="spellEnd"/>
            <w:r>
              <w:t xml:space="preserve"> </w:t>
            </w:r>
            <w:proofErr w:type="spellStart"/>
            <w:r>
              <w:t>crédit</w:t>
            </w:r>
            <w:proofErr w:type="spellEnd"/>
          </w:p>
        </w:tc>
        <w:tc>
          <w:tcPr>
            <w:tcW w:w="1841" w:type="dxa"/>
          </w:tcPr>
          <w:p w:rsidR="00E45549" w:rsidRDefault="00BC048A">
            <w:pPr>
              <w:pStyle w:val="TableParagraph"/>
              <w:spacing w:before="7" w:line="241" w:lineRule="exact"/>
              <w:ind w:left="618" w:right="600"/>
              <w:jc w:val="center"/>
            </w:pPr>
            <w:proofErr w:type="spellStart"/>
            <w:r>
              <w:t>Solde</w:t>
            </w:r>
            <w:proofErr w:type="spellEnd"/>
          </w:p>
        </w:tc>
      </w:tr>
      <w:tr w:rsidR="00E45549">
        <w:trPr>
          <w:trHeight w:val="270"/>
        </w:trPr>
        <w:tc>
          <w:tcPr>
            <w:tcW w:w="1135" w:type="dxa"/>
          </w:tcPr>
          <w:p w:rsidR="00E45549" w:rsidRDefault="00BC048A">
            <w:pPr>
              <w:pStyle w:val="TableParagraph"/>
              <w:spacing w:before="7" w:line="244" w:lineRule="exact"/>
              <w:ind w:right="47"/>
              <w:jc w:val="right"/>
            </w:pPr>
            <w:r>
              <w:t>03/08</w:t>
            </w:r>
          </w:p>
        </w:tc>
        <w:tc>
          <w:tcPr>
            <w:tcW w:w="2834" w:type="dxa"/>
          </w:tcPr>
          <w:p w:rsidR="00E45549" w:rsidRDefault="00BC048A">
            <w:pPr>
              <w:pStyle w:val="TableParagraph"/>
              <w:spacing w:before="7" w:line="244" w:lineRule="exact"/>
              <w:ind w:left="69"/>
            </w:pPr>
            <w:r>
              <w:t>Fact V186</w:t>
            </w:r>
          </w:p>
        </w:tc>
        <w:tc>
          <w:tcPr>
            <w:tcW w:w="1843" w:type="dxa"/>
          </w:tcPr>
          <w:p w:rsidR="00E45549" w:rsidRDefault="00BC048A">
            <w:pPr>
              <w:pStyle w:val="TableParagraph"/>
              <w:spacing w:before="7" w:line="244" w:lineRule="exact"/>
              <w:ind w:right="341"/>
              <w:jc w:val="right"/>
            </w:pPr>
            <w:r>
              <w:t>2 314,20</w:t>
            </w:r>
          </w:p>
        </w:tc>
        <w:tc>
          <w:tcPr>
            <w:tcW w:w="1985" w:type="dxa"/>
          </w:tcPr>
          <w:p w:rsidR="00E45549" w:rsidRDefault="00E45549">
            <w:pPr>
              <w:pStyle w:val="TableParagraph"/>
              <w:rPr>
                <w:rFonts w:ascii="Times New Roman"/>
                <w:sz w:val="20"/>
              </w:rPr>
            </w:pPr>
          </w:p>
        </w:tc>
        <w:tc>
          <w:tcPr>
            <w:tcW w:w="1841" w:type="dxa"/>
          </w:tcPr>
          <w:p w:rsidR="00E45549" w:rsidRDefault="00BC048A">
            <w:pPr>
              <w:pStyle w:val="TableParagraph"/>
              <w:spacing w:before="7" w:line="244" w:lineRule="exact"/>
              <w:ind w:right="44"/>
              <w:jc w:val="right"/>
            </w:pPr>
            <w:r>
              <w:t>2 314,20</w:t>
            </w:r>
          </w:p>
        </w:tc>
      </w:tr>
      <w:tr w:rsidR="00E45549">
        <w:trPr>
          <w:trHeight w:val="270"/>
        </w:trPr>
        <w:tc>
          <w:tcPr>
            <w:tcW w:w="1135" w:type="dxa"/>
          </w:tcPr>
          <w:p w:rsidR="00E45549" w:rsidRDefault="00BC048A">
            <w:pPr>
              <w:pStyle w:val="TableParagraph"/>
              <w:spacing w:before="7" w:line="244" w:lineRule="exact"/>
              <w:ind w:right="47"/>
              <w:jc w:val="right"/>
            </w:pPr>
            <w:r>
              <w:t>22/08</w:t>
            </w:r>
          </w:p>
        </w:tc>
        <w:tc>
          <w:tcPr>
            <w:tcW w:w="2834" w:type="dxa"/>
          </w:tcPr>
          <w:p w:rsidR="00E45549" w:rsidRDefault="00BC048A">
            <w:pPr>
              <w:pStyle w:val="TableParagraph"/>
              <w:spacing w:before="7" w:line="244" w:lineRule="exact"/>
              <w:ind w:left="69"/>
            </w:pPr>
            <w:r>
              <w:t>Fact V198</w:t>
            </w:r>
          </w:p>
        </w:tc>
        <w:tc>
          <w:tcPr>
            <w:tcW w:w="1843" w:type="dxa"/>
          </w:tcPr>
          <w:p w:rsidR="00E45549" w:rsidRDefault="00BC048A">
            <w:pPr>
              <w:pStyle w:val="TableParagraph"/>
              <w:spacing w:before="7" w:line="244" w:lineRule="exact"/>
              <w:ind w:right="341"/>
              <w:jc w:val="right"/>
            </w:pPr>
            <w:r>
              <w:t>1 024,13</w:t>
            </w:r>
          </w:p>
        </w:tc>
        <w:tc>
          <w:tcPr>
            <w:tcW w:w="1985" w:type="dxa"/>
          </w:tcPr>
          <w:p w:rsidR="00E45549" w:rsidRDefault="00E45549">
            <w:pPr>
              <w:pStyle w:val="TableParagraph"/>
              <w:rPr>
                <w:rFonts w:ascii="Times New Roman"/>
                <w:sz w:val="20"/>
              </w:rPr>
            </w:pPr>
          </w:p>
        </w:tc>
        <w:tc>
          <w:tcPr>
            <w:tcW w:w="1841" w:type="dxa"/>
          </w:tcPr>
          <w:p w:rsidR="00E45549" w:rsidRDefault="00BC048A">
            <w:pPr>
              <w:pStyle w:val="TableParagraph"/>
              <w:spacing w:before="7" w:line="244" w:lineRule="exact"/>
              <w:ind w:right="44"/>
              <w:jc w:val="right"/>
            </w:pPr>
            <w:r>
              <w:t>3 338,33</w:t>
            </w:r>
          </w:p>
        </w:tc>
      </w:tr>
      <w:tr w:rsidR="00E45549">
        <w:trPr>
          <w:trHeight w:val="270"/>
        </w:trPr>
        <w:tc>
          <w:tcPr>
            <w:tcW w:w="1135" w:type="dxa"/>
          </w:tcPr>
          <w:p w:rsidR="00E45549" w:rsidRDefault="00BC048A">
            <w:pPr>
              <w:pStyle w:val="TableParagraph"/>
              <w:spacing w:before="7" w:line="244" w:lineRule="exact"/>
              <w:ind w:right="47"/>
              <w:jc w:val="right"/>
            </w:pPr>
            <w:r>
              <w:t>03/10</w:t>
            </w:r>
          </w:p>
        </w:tc>
        <w:tc>
          <w:tcPr>
            <w:tcW w:w="2834" w:type="dxa"/>
          </w:tcPr>
          <w:p w:rsidR="00E45549" w:rsidRDefault="00BC048A">
            <w:pPr>
              <w:pStyle w:val="TableParagraph"/>
              <w:spacing w:before="7" w:line="244" w:lineRule="exact"/>
              <w:ind w:left="69"/>
            </w:pPr>
            <w:proofErr w:type="spellStart"/>
            <w:r>
              <w:t>Chèque</w:t>
            </w:r>
            <w:proofErr w:type="spellEnd"/>
            <w:r>
              <w:t xml:space="preserve"> n°5120420</w:t>
            </w:r>
          </w:p>
        </w:tc>
        <w:tc>
          <w:tcPr>
            <w:tcW w:w="1843" w:type="dxa"/>
          </w:tcPr>
          <w:p w:rsidR="00E45549" w:rsidRDefault="00E45549">
            <w:pPr>
              <w:pStyle w:val="TableParagraph"/>
              <w:rPr>
                <w:rFonts w:ascii="Times New Roman"/>
                <w:sz w:val="20"/>
              </w:rPr>
            </w:pPr>
          </w:p>
        </w:tc>
        <w:tc>
          <w:tcPr>
            <w:tcW w:w="1985" w:type="dxa"/>
          </w:tcPr>
          <w:p w:rsidR="00E45549" w:rsidRDefault="00BC048A">
            <w:pPr>
              <w:pStyle w:val="TableParagraph"/>
              <w:spacing w:before="7" w:line="244" w:lineRule="exact"/>
              <w:ind w:right="421"/>
              <w:jc w:val="right"/>
            </w:pPr>
            <w:r>
              <w:t>2 314,20</w:t>
            </w:r>
          </w:p>
        </w:tc>
        <w:tc>
          <w:tcPr>
            <w:tcW w:w="1841" w:type="dxa"/>
          </w:tcPr>
          <w:p w:rsidR="00E45549" w:rsidRDefault="00BC048A">
            <w:pPr>
              <w:pStyle w:val="TableParagraph"/>
              <w:spacing w:before="7" w:line="244" w:lineRule="exact"/>
              <w:ind w:right="44"/>
              <w:jc w:val="right"/>
            </w:pPr>
            <w:r>
              <w:t>1 024,13</w:t>
            </w:r>
          </w:p>
        </w:tc>
      </w:tr>
      <w:tr w:rsidR="00E45549">
        <w:trPr>
          <w:trHeight w:val="270"/>
        </w:trPr>
        <w:tc>
          <w:tcPr>
            <w:tcW w:w="1135" w:type="dxa"/>
          </w:tcPr>
          <w:p w:rsidR="00E45549" w:rsidRDefault="00BC048A">
            <w:pPr>
              <w:pStyle w:val="TableParagraph"/>
              <w:spacing w:before="7" w:line="244" w:lineRule="exact"/>
              <w:ind w:right="47"/>
              <w:jc w:val="right"/>
            </w:pPr>
            <w:r>
              <w:t>10/11</w:t>
            </w:r>
          </w:p>
        </w:tc>
        <w:tc>
          <w:tcPr>
            <w:tcW w:w="2834" w:type="dxa"/>
          </w:tcPr>
          <w:p w:rsidR="00E45549" w:rsidRDefault="00BC048A">
            <w:pPr>
              <w:pStyle w:val="TableParagraph"/>
              <w:spacing w:before="7" w:line="244" w:lineRule="exact"/>
              <w:ind w:left="69"/>
            </w:pPr>
            <w:r>
              <w:t>Fact V213</w:t>
            </w:r>
          </w:p>
        </w:tc>
        <w:tc>
          <w:tcPr>
            <w:tcW w:w="1843" w:type="dxa"/>
          </w:tcPr>
          <w:p w:rsidR="00E45549" w:rsidRDefault="00BC048A">
            <w:pPr>
              <w:pStyle w:val="TableParagraph"/>
              <w:spacing w:before="7" w:line="244" w:lineRule="exact"/>
              <w:ind w:right="341"/>
              <w:jc w:val="right"/>
            </w:pPr>
            <w:r>
              <w:t>1 424,14</w:t>
            </w:r>
          </w:p>
        </w:tc>
        <w:tc>
          <w:tcPr>
            <w:tcW w:w="1985" w:type="dxa"/>
          </w:tcPr>
          <w:p w:rsidR="00E45549" w:rsidRDefault="00E45549">
            <w:pPr>
              <w:pStyle w:val="TableParagraph"/>
              <w:rPr>
                <w:rFonts w:ascii="Times New Roman"/>
                <w:sz w:val="20"/>
              </w:rPr>
            </w:pPr>
          </w:p>
        </w:tc>
        <w:tc>
          <w:tcPr>
            <w:tcW w:w="1841" w:type="dxa"/>
          </w:tcPr>
          <w:p w:rsidR="00E45549" w:rsidRDefault="00BC048A">
            <w:pPr>
              <w:pStyle w:val="TableParagraph"/>
              <w:spacing w:before="7" w:line="244" w:lineRule="exact"/>
              <w:ind w:right="44"/>
              <w:jc w:val="right"/>
            </w:pPr>
            <w:r>
              <w:t>2 448,27</w:t>
            </w:r>
          </w:p>
        </w:tc>
      </w:tr>
      <w:tr w:rsidR="00E45549">
        <w:trPr>
          <w:trHeight w:val="270"/>
        </w:trPr>
        <w:tc>
          <w:tcPr>
            <w:tcW w:w="1135" w:type="dxa"/>
          </w:tcPr>
          <w:p w:rsidR="00E45549" w:rsidRDefault="00BC048A">
            <w:pPr>
              <w:pStyle w:val="TableParagraph"/>
              <w:spacing w:before="7" w:line="244" w:lineRule="exact"/>
              <w:ind w:right="47"/>
              <w:jc w:val="right"/>
            </w:pPr>
            <w:r>
              <w:t>15/11</w:t>
            </w:r>
          </w:p>
        </w:tc>
        <w:tc>
          <w:tcPr>
            <w:tcW w:w="2834" w:type="dxa"/>
          </w:tcPr>
          <w:p w:rsidR="00E45549" w:rsidRDefault="00BC048A">
            <w:pPr>
              <w:pStyle w:val="TableParagraph"/>
              <w:spacing w:before="7" w:line="244" w:lineRule="exact"/>
              <w:ind w:left="69"/>
            </w:pPr>
            <w:r>
              <w:t>Fact V225</w:t>
            </w:r>
          </w:p>
        </w:tc>
        <w:tc>
          <w:tcPr>
            <w:tcW w:w="1843" w:type="dxa"/>
          </w:tcPr>
          <w:p w:rsidR="00E45549" w:rsidRDefault="00BC048A">
            <w:pPr>
              <w:pStyle w:val="TableParagraph"/>
              <w:spacing w:before="7" w:line="244" w:lineRule="exact"/>
              <w:ind w:right="341"/>
              <w:jc w:val="right"/>
            </w:pPr>
            <w:r>
              <w:t>949,06</w:t>
            </w:r>
          </w:p>
        </w:tc>
        <w:tc>
          <w:tcPr>
            <w:tcW w:w="1985" w:type="dxa"/>
          </w:tcPr>
          <w:p w:rsidR="00E45549" w:rsidRDefault="00E45549">
            <w:pPr>
              <w:pStyle w:val="TableParagraph"/>
              <w:rPr>
                <w:rFonts w:ascii="Times New Roman"/>
                <w:sz w:val="20"/>
              </w:rPr>
            </w:pPr>
          </w:p>
        </w:tc>
        <w:tc>
          <w:tcPr>
            <w:tcW w:w="1841" w:type="dxa"/>
          </w:tcPr>
          <w:p w:rsidR="00E45549" w:rsidRDefault="00BC048A">
            <w:pPr>
              <w:pStyle w:val="TableParagraph"/>
              <w:spacing w:before="7" w:line="244" w:lineRule="exact"/>
              <w:ind w:right="44"/>
              <w:jc w:val="right"/>
            </w:pPr>
            <w:r>
              <w:t>3 397,33</w:t>
            </w:r>
          </w:p>
        </w:tc>
      </w:tr>
      <w:tr w:rsidR="00E45549">
        <w:trPr>
          <w:trHeight w:val="268"/>
        </w:trPr>
        <w:tc>
          <w:tcPr>
            <w:tcW w:w="1135" w:type="dxa"/>
          </w:tcPr>
          <w:p w:rsidR="00E45549" w:rsidRDefault="00BC048A">
            <w:pPr>
              <w:pStyle w:val="TableParagraph"/>
              <w:spacing w:before="7" w:line="241" w:lineRule="exact"/>
              <w:ind w:right="47"/>
              <w:jc w:val="right"/>
            </w:pPr>
            <w:r>
              <w:t>20/11</w:t>
            </w:r>
          </w:p>
        </w:tc>
        <w:tc>
          <w:tcPr>
            <w:tcW w:w="2834" w:type="dxa"/>
          </w:tcPr>
          <w:p w:rsidR="00E45549" w:rsidRDefault="00BC048A">
            <w:pPr>
              <w:pStyle w:val="TableParagraph"/>
              <w:spacing w:before="7" w:line="241" w:lineRule="exact"/>
              <w:ind w:left="69"/>
            </w:pPr>
            <w:proofErr w:type="spellStart"/>
            <w:r>
              <w:t>Avoir</w:t>
            </w:r>
            <w:proofErr w:type="spellEnd"/>
            <w:r>
              <w:t xml:space="preserve"> AV213</w:t>
            </w:r>
          </w:p>
        </w:tc>
        <w:tc>
          <w:tcPr>
            <w:tcW w:w="1843" w:type="dxa"/>
          </w:tcPr>
          <w:p w:rsidR="00E45549" w:rsidRDefault="00E45549">
            <w:pPr>
              <w:pStyle w:val="TableParagraph"/>
              <w:rPr>
                <w:rFonts w:ascii="Times New Roman"/>
                <w:sz w:val="18"/>
              </w:rPr>
            </w:pPr>
          </w:p>
        </w:tc>
        <w:tc>
          <w:tcPr>
            <w:tcW w:w="1985" w:type="dxa"/>
          </w:tcPr>
          <w:p w:rsidR="00E45549" w:rsidRDefault="00BC048A">
            <w:pPr>
              <w:pStyle w:val="TableParagraph"/>
              <w:spacing w:before="7" w:line="241" w:lineRule="exact"/>
              <w:ind w:right="421"/>
              <w:jc w:val="right"/>
            </w:pPr>
            <w:r>
              <w:t>108,19</w:t>
            </w:r>
          </w:p>
        </w:tc>
        <w:tc>
          <w:tcPr>
            <w:tcW w:w="1841" w:type="dxa"/>
          </w:tcPr>
          <w:p w:rsidR="00E45549" w:rsidRDefault="00BC048A">
            <w:pPr>
              <w:pStyle w:val="TableParagraph"/>
              <w:spacing w:before="7" w:line="241" w:lineRule="exact"/>
              <w:ind w:right="44"/>
              <w:jc w:val="right"/>
            </w:pPr>
            <w:r>
              <w:t>3 289,14</w:t>
            </w:r>
          </w:p>
        </w:tc>
      </w:tr>
      <w:tr w:rsidR="00E45549">
        <w:trPr>
          <w:trHeight w:val="272"/>
        </w:trPr>
        <w:tc>
          <w:tcPr>
            <w:tcW w:w="1135" w:type="dxa"/>
          </w:tcPr>
          <w:p w:rsidR="00E45549" w:rsidRDefault="00BC048A">
            <w:pPr>
              <w:pStyle w:val="TableParagraph"/>
              <w:spacing w:before="7" w:line="246" w:lineRule="exact"/>
              <w:ind w:right="47"/>
              <w:jc w:val="right"/>
            </w:pPr>
            <w:r>
              <w:t>25/11</w:t>
            </w:r>
          </w:p>
        </w:tc>
        <w:tc>
          <w:tcPr>
            <w:tcW w:w="2834" w:type="dxa"/>
          </w:tcPr>
          <w:p w:rsidR="00E45549" w:rsidRDefault="00BC048A">
            <w:pPr>
              <w:pStyle w:val="TableParagraph"/>
              <w:spacing w:before="7" w:line="246" w:lineRule="exact"/>
              <w:ind w:left="69"/>
            </w:pPr>
            <w:proofErr w:type="spellStart"/>
            <w:r>
              <w:t>Avoir</w:t>
            </w:r>
            <w:proofErr w:type="spellEnd"/>
            <w:r>
              <w:t xml:space="preserve"> AV225</w:t>
            </w:r>
          </w:p>
        </w:tc>
        <w:tc>
          <w:tcPr>
            <w:tcW w:w="1843" w:type="dxa"/>
          </w:tcPr>
          <w:p w:rsidR="00E45549" w:rsidRDefault="00E45549">
            <w:pPr>
              <w:pStyle w:val="TableParagraph"/>
              <w:rPr>
                <w:rFonts w:ascii="Times New Roman"/>
                <w:sz w:val="20"/>
              </w:rPr>
            </w:pPr>
          </w:p>
        </w:tc>
        <w:tc>
          <w:tcPr>
            <w:tcW w:w="1985" w:type="dxa"/>
          </w:tcPr>
          <w:p w:rsidR="00E45549" w:rsidRDefault="00BC048A">
            <w:pPr>
              <w:pStyle w:val="TableParagraph"/>
              <w:spacing w:before="7" w:line="246" w:lineRule="exact"/>
              <w:ind w:right="421"/>
              <w:jc w:val="right"/>
            </w:pPr>
            <w:r>
              <w:t>133,06</w:t>
            </w:r>
          </w:p>
        </w:tc>
        <w:tc>
          <w:tcPr>
            <w:tcW w:w="1841" w:type="dxa"/>
          </w:tcPr>
          <w:p w:rsidR="00E45549" w:rsidRDefault="00BC048A">
            <w:pPr>
              <w:pStyle w:val="TableParagraph"/>
              <w:spacing w:before="7" w:line="246" w:lineRule="exact"/>
              <w:ind w:right="44"/>
              <w:jc w:val="right"/>
            </w:pPr>
            <w:r>
              <w:t>3 156,08</w:t>
            </w:r>
          </w:p>
        </w:tc>
      </w:tr>
    </w:tbl>
    <w:p w:rsidR="00E45549" w:rsidRDefault="00E45549">
      <w:pPr>
        <w:pStyle w:val="Corpsdetexte"/>
        <w:spacing w:before="2"/>
        <w:rPr>
          <w:b/>
          <w:sz w:val="32"/>
        </w:rPr>
      </w:pPr>
    </w:p>
    <w:p w:rsidR="00E45549" w:rsidRPr="00B00E26" w:rsidRDefault="00BC048A">
      <w:pPr>
        <w:ind w:left="3239"/>
        <w:rPr>
          <w:b/>
          <w:sz w:val="24"/>
          <w:lang w:val="fr-FR"/>
        </w:rPr>
      </w:pPr>
      <w:r w:rsidRPr="00B00E26">
        <w:rPr>
          <w:b/>
          <w:sz w:val="24"/>
          <w:lang w:val="fr-FR"/>
        </w:rPr>
        <w:t>ANNEXE 4 – Informations concernant les créances douteuses au 31/12/2017</w:t>
      </w:r>
    </w:p>
    <w:p w:rsidR="00E45549" w:rsidRPr="00B00E26" w:rsidRDefault="00E45549">
      <w:pPr>
        <w:pStyle w:val="Corpsdetexte"/>
        <w:rPr>
          <w:b/>
          <w:sz w:val="28"/>
          <w:lang w:val="fr-FR"/>
        </w:rPr>
      </w:pPr>
    </w:p>
    <w:p w:rsidR="00E45549" w:rsidRPr="00B00E26" w:rsidRDefault="00BC048A">
      <w:pPr>
        <w:pStyle w:val="Corpsdetexte"/>
        <w:spacing w:before="194"/>
        <w:ind w:left="102" w:right="111"/>
        <w:jc w:val="both"/>
        <w:rPr>
          <w:lang w:val="fr-FR"/>
        </w:rPr>
      </w:pPr>
      <w:r w:rsidRPr="00B00E26">
        <w:rPr>
          <w:lang w:val="fr-FR"/>
        </w:rPr>
        <w:t>Au 31 décembre 2017, monsieur Montaz a dressé l’état des créances douteuses. Le client Pyrénées Club (compte 411 PYR) sera probablement en mesure de régler seulement 60 % de sa créanc</w:t>
      </w:r>
      <w:r w:rsidRPr="00B00E26">
        <w:rPr>
          <w:lang w:val="fr-FR"/>
        </w:rPr>
        <w:t>e au 31 décembre 2017. Sa créance, d’un montant de 2 170,54 € TTC, correspond au dernier relevé de factures envoyé</w:t>
      </w:r>
    </w:p>
    <w:p w:rsidR="00E45549" w:rsidRDefault="00BC048A">
      <w:pPr>
        <w:pStyle w:val="Titre1"/>
        <w:ind w:left="4522" w:right="4536"/>
        <w:jc w:val="center"/>
      </w:pPr>
      <w:proofErr w:type="spellStart"/>
      <w:r>
        <w:t>Suivi</w:t>
      </w:r>
      <w:proofErr w:type="spellEnd"/>
      <w:r>
        <w:t xml:space="preserve"> des clients </w:t>
      </w:r>
      <w:proofErr w:type="spellStart"/>
      <w:r>
        <w:t>douteux</w:t>
      </w:r>
      <w:proofErr w:type="spellEnd"/>
    </w:p>
    <w:p w:rsidR="00E45549" w:rsidRDefault="00E45549">
      <w:pPr>
        <w:pStyle w:val="Corpsdetexte"/>
        <w:spacing w:before="2" w:after="1"/>
        <w:rPr>
          <w:b/>
          <w:sz w:val="16"/>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1701"/>
        <w:gridCol w:w="1670"/>
        <w:gridCol w:w="1944"/>
        <w:gridCol w:w="6005"/>
      </w:tblGrid>
      <w:tr w:rsidR="00E45549">
        <w:trPr>
          <w:trHeight w:val="758"/>
        </w:trPr>
        <w:tc>
          <w:tcPr>
            <w:tcW w:w="1946" w:type="dxa"/>
          </w:tcPr>
          <w:p w:rsidR="00E45549" w:rsidRPr="00B00E26" w:rsidRDefault="00BC048A">
            <w:pPr>
              <w:pStyle w:val="TableParagraph"/>
              <w:ind w:left="165" w:right="152"/>
              <w:jc w:val="center"/>
              <w:rPr>
                <w:b/>
                <w:lang w:val="fr-FR"/>
              </w:rPr>
            </w:pPr>
            <w:r w:rsidRPr="00B00E26">
              <w:rPr>
                <w:b/>
                <w:lang w:val="fr-FR"/>
              </w:rPr>
              <w:t>Noms des clients douteux</w:t>
            </w:r>
          </w:p>
          <w:p w:rsidR="00E45549" w:rsidRPr="00B00E26" w:rsidRDefault="00BC048A">
            <w:pPr>
              <w:pStyle w:val="TableParagraph"/>
              <w:spacing w:line="237" w:lineRule="exact"/>
              <w:ind w:left="164" w:right="152"/>
              <w:jc w:val="center"/>
              <w:rPr>
                <w:b/>
                <w:lang w:val="fr-FR"/>
              </w:rPr>
            </w:pPr>
            <w:r w:rsidRPr="00B00E26">
              <w:rPr>
                <w:b/>
                <w:lang w:val="fr-FR"/>
              </w:rPr>
              <w:t>au 31/12/2016</w:t>
            </w:r>
          </w:p>
        </w:tc>
        <w:tc>
          <w:tcPr>
            <w:tcW w:w="1701" w:type="dxa"/>
          </w:tcPr>
          <w:p w:rsidR="00E45549" w:rsidRDefault="00BC048A">
            <w:pPr>
              <w:pStyle w:val="TableParagraph"/>
              <w:spacing w:before="122"/>
              <w:ind w:left="141" w:right="79" w:hanging="29"/>
              <w:rPr>
                <w:b/>
              </w:rPr>
            </w:pPr>
            <w:proofErr w:type="spellStart"/>
            <w:r>
              <w:rPr>
                <w:b/>
              </w:rPr>
              <w:t>Créances</w:t>
            </w:r>
            <w:proofErr w:type="spellEnd"/>
            <w:r>
              <w:rPr>
                <w:b/>
              </w:rPr>
              <w:t xml:space="preserve"> TTC au 31/12/2016</w:t>
            </w:r>
          </w:p>
        </w:tc>
        <w:tc>
          <w:tcPr>
            <w:tcW w:w="1670" w:type="dxa"/>
          </w:tcPr>
          <w:p w:rsidR="00E45549" w:rsidRDefault="00BC048A">
            <w:pPr>
              <w:pStyle w:val="TableParagraph"/>
              <w:spacing w:before="122"/>
              <w:ind w:left="125" w:right="77" w:hanging="17"/>
              <w:rPr>
                <w:b/>
              </w:rPr>
            </w:pPr>
            <w:proofErr w:type="spellStart"/>
            <w:r>
              <w:rPr>
                <w:b/>
              </w:rPr>
              <w:t>Dépréciations</w:t>
            </w:r>
            <w:proofErr w:type="spellEnd"/>
            <w:r>
              <w:rPr>
                <w:b/>
              </w:rPr>
              <w:t xml:space="preserve"> au 31/12/2016</w:t>
            </w:r>
          </w:p>
        </w:tc>
        <w:tc>
          <w:tcPr>
            <w:tcW w:w="1944" w:type="dxa"/>
          </w:tcPr>
          <w:p w:rsidR="00E45549" w:rsidRDefault="00BC048A">
            <w:pPr>
              <w:pStyle w:val="TableParagraph"/>
              <w:spacing w:before="122"/>
              <w:ind w:left="250" w:right="221" w:firstLine="98"/>
              <w:rPr>
                <w:b/>
              </w:rPr>
            </w:pPr>
            <w:proofErr w:type="spellStart"/>
            <w:r>
              <w:rPr>
                <w:b/>
              </w:rPr>
              <w:t>Règlements</w:t>
            </w:r>
            <w:proofErr w:type="spellEnd"/>
            <w:r>
              <w:rPr>
                <w:b/>
              </w:rPr>
              <w:t xml:space="preserve"> (TTC) en 2017</w:t>
            </w:r>
          </w:p>
        </w:tc>
        <w:tc>
          <w:tcPr>
            <w:tcW w:w="6005" w:type="dxa"/>
          </w:tcPr>
          <w:p w:rsidR="00E45549" w:rsidRDefault="00E45549">
            <w:pPr>
              <w:pStyle w:val="TableParagraph"/>
              <w:spacing w:before="5"/>
              <w:rPr>
                <w:b/>
                <w:sz w:val="21"/>
              </w:rPr>
            </w:pPr>
          </w:p>
          <w:p w:rsidR="00E45549" w:rsidRDefault="00BC048A">
            <w:pPr>
              <w:pStyle w:val="TableParagraph"/>
              <w:ind w:left="2281" w:right="2267"/>
              <w:jc w:val="center"/>
              <w:rPr>
                <w:b/>
              </w:rPr>
            </w:pPr>
            <w:r>
              <w:rPr>
                <w:b/>
              </w:rPr>
              <w:t>Observations</w:t>
            </w:r>
          </w:p>
        </w:tc>
      </w:tr>
      <w:tr w:rsidR="00E45549" w:rsidRPr="00B00E26">
        <w:trPr>
          <w:trHeight w:val="532"/>
        </w:trPr>
        <w:tc>
          <w:tcPr>
            <w:tcW w:w="1946" w:type="dxa"/>
          </w:tcPr>
          <w:p w:rsidR="00E45549" w:rsidRDefault="00BC048A">
            <w:pPr>
              <w:pStyle w:val="TableParagraph"/>
              <w:spacing w:line="250" w:lineRule="exact"/>
              <w:ind w:left="107"/>
            </w:pPr>
            <w:proofErr w:type="spellStart"/>
            <w:r>
              <w:t>Ets</w:t>
            </w:r>
            <w:proofErr w:type="spellEnd"/>
            <w:r>
              <w:t xml:space="preserve"> Delaunay</w:t>
            </w:r>
          </w:p>
        </w:tc>
        <w:tc>
          <w:tcPr>
            <w:tcW w:w="1701" w:type="dxa"/>
          </w:tcPr>
          <w:p w:rsidR="00E45549" w:rsidRDefault="00BC048A">
            <w:pPr>
              <w:pStyle w:val="TableParagraph"/>
              <w:spacing w:line="250" w:lineRule="exact"/>
              <w:ind w:left="403" w:right="390"/>
              <w:jc w:val="center"/>
            </w:pPr>
            <w:r>
              <w:t>2 152,80</w:t>
            </w:r>
          </w:p>
        </w:tc>
        <w:tc>
          <w:tcPr>
            <w:tcW w:w="1670" w:type="dxa"/>
          </w:tcPr>
          <w:p w:rsidR="00E45549" w:rsidRDefault="00BC048A">
            <w:pPr>
              <w:pStyle w:val="TableParagraph"/>
              <w:spacing w:line="250" w:lineRule="exact"/>
              <w:ind w:left="387" w:right="375"/>
              <w:jc w:val="center"/>
            </w:pPr>
            <w:r>
              <w:t>1 260,00</w:t>
            </w:r>
          </w:p>
        </w:tc>
        <w:tc>
          <w:tcPr>
            <w:tcW w:w="1944" w:type="dxa"/>
          </w:tcPr>
          <w:p w:rsidR="00E45549" w:rsidRDefault="00BC048A">
            <w:pPr>
              <w:pStyle w:val="TableParagraph"/>
              <w:spacing w:line="250" w:lineRule="exact"/>
              <w:ind w:left="618" w:right="603"/>
              <w:jc w:val="center"/>
            </w:pPr>
            <w:r>
              <w:t>0,00</w:t>
            </w:r>
          </w:p>
        </w:tc>
        <w:tc>
          <w:tcPr>
            <w:tcW w:w="6005" w:type="dxa"/>
          </w:tcPr>
          <w:p w:rsidR="00E45549" w:rsidRPr="00B00E26" w:rsidRDefault="00BC048A">
            <w:pPr>
              <w:pStyle w:val="TableParagraph"/>
              <w:spacing w:line="242" w:lineRule="auto"/>
              <w:ind w:left="109" w:right="986"/>
              <w:rPr>
                <w:lang w:val="fr-FR"/>
              </w:rPr>
            </w:pPr>
            <w:r w:rsidRPr="00B00E26">
              <w:rPr>
                <w:lang w:val="fr-FR"/>
              </w:rPr>
              <w:t>Le client ne versera plus rien. La créance doit être considérée comme perdue</w:t>
            </w:r>
          </w:p>
        </w:tc>
      </w:tr>
      <w:tr w:rsidR="00E45549" w:rsidRPr="00B00E26">
        <w:trPr>
          <w:trHeight w:val="254"/>
        </w:trPr>
        <w:tc>
          <w:tcPr>
            <w:tcW w:w="1946" w:type="dxa"/>
          </w:tcPr>
          <w:p w:rsidR="00E45549" w:rsidRDefault="00BC048A">
            <w:pPr>
              <w:pStyle w:val="TableParagraph"/>
              <w:spacing w:line="234" w:lineRule="exact"/>
              <w:ind w:left="107"/>
            </w:pPr>
            <w:proofErr w:type="spellStart"/>
            <w:r>
              <w:t>Intrasport</w:t>
            </w:r>
            <w:proofErr w:type="spellEnd"/>
            <w:r>
              <w:t xml:space="preserve"> </w:t>
            </w:r>
            <w:proofErr w:type="spellStart"/>
            <w:r>
              <w:t>Epinal</w:t>
            </w:r>
            <w:proofErr w:type="spellEnd"/>
          </w:p>
        </w:tc>
        <w:tc>
          <w:tcPr>
            <w:tcW w:w="1701" w:type="dxa"/>
          </w:tcPr>
          <w:p w:rsidR="00E45549" w:rsidRDefault="00BC048A">
            <w:pPr>
              <w:pStyle w:val="TableParagraph"/>
              <w:spacing w:line="234" w:lineRule="exact"/>
              <w:ind w:left="403" w:right="390"/>
              <w:jc w:val="center"/>
            </w:pPr>
            <w:r>
              <w:t>1554,80</w:t>
            </w:r>
          </w:p>
        </w:tc>
        <w:tc>
          <w:tcPr>
            <w:tcW w:w="1670" w:type="dxa"/>
          </w:tcPr>
          <w:p w:rsidR="00E45549" w:rsidRDefault="00BC048A">
            <w:pPr>
              <w:pStyle w:val="TableParagraph"/>
              <w:spacing w:line="234" w:lineRule="exact"/>
              <w:ind w:left="387" w:right="373"/>
              <w:jc w:val="center"/>
            </w:pPr>
            <w:r>
              <w:t>260,00</w:t>
            </w:r>
          </w:p>
        </w:tc>
        <w:tc>
          <w:tcPr>
            <w:tcW w:w="1944" w:type="dxa"/>
          </w:tcPr>
          <w:p w:rsidR="00E45549" w:rsidRDefault="00BC048A">
            <w:pPr>
              <w:pStyle w:val="TableParagraph"/>
              <w:spacing w:line="234" w:lineRule="exact"/>
              <w:ind w:left="618" w:right="603"/>
              <w:jc w:val="center"/>
            </w:pPr>
            <w:r>
              <w:t>594,80</w:t>
            </w:r>
          </w:p>
        </w:tc>
        <w:tc>
          <w:tcPr>
            <w:tcW w:w="6005" w:type="dxa"/>
          </w:tcPr>
          <w:p w:rsidR="00E45549" w:rsidRPr="00B00E26" w:rsidRDefault="00BC048A">
            <w:pPr>
              <w:pStyle w:val="TableParagraph"/>
              <w:spacing w:line="234" w:lineRule="exact"/>
              <w:ind w:left="109"/>
              <w:rPr>
                <w:lang w:val="fr-FR"/>
              </w:rPr>
            </w:pPr>
            <w:r w:rsidRPr="00B00E26">
              <w:rPr>
                <w:lang w:val="fr-FR"/>
              </w:rPr>
              <w:t>On espère encore un versement de 480 € de ce client</w:t>
            </w:r>
          </w:p>
        </w:tc>
      </w:tr>
    </w:tbl>
    <w:p w:rsidR="00E45549" w:rsidRPr="00B00E26" w:rsidRDefault="00BC048A">
      <w:pPr>
        <w:spacing w:before="250"/>
        <w:ind w:left="4527" w:right="4536"/>
        <w:jc w:val="center"/>
        <w:rPr>
          <w:b/>
          <w:sz w:val="24"/>
          <w:lang w:val="fr-FR"/>
        </w:rPr>
      </w:pPr>
      <w:r w:rsidRPr="00B00E26">
        <w:rPr>
          <w:b/>
          <w:sz w:val="24"/>
          <w:lang w:val="fr-FR"/>
        </w:rPr>
        <w:t>Calcul des dotations pour dépréciation au 31/12/2017</w:t>
      </w:r>
    </w:p>
    <w:p w:rsidR="00E45549" w:rsidRPr="00B00E26" w:rsidRDefault="00E45549">
      <w:pPr>
        <w:pStyle w:val="Corpsdetexte"/>
        <w:spacing w:before="2" w:after="1"/>
        <w:rPr>
          <w:b/>
          <w:sz w:val="16"/>
          <w:lang w:val="fr-FR"/>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1133"/>
        <w:gridCol w:w="1075"/>
        <w:gridCol w:w="1759"/>
        <w:gridCol w:w="1985"/>
        <w:gridCol w:w="1560"/>
        <w:gridCol w:w="1702"/>
        <w:gridCol w:w="1558"/>
        <w:gridCol w:w="1560"/>
      </w:tblGrid>
      <w:tr w:rsidR="00E45549">
        <w:trPr>
          <w:trHeight w:val="506"/>
        </w:trPr>
        <w:tc>
          <w:tcPr>
            <w:tcW w:w="2011" w:type="dxa"/>
            <w:vMerge w:val="restart"/>
          </w:tcPr>
          <w:p w:rsidR="00E45549" w:rsidRDefault="00BC048A">
            <w:pPr>
              <w:pStyle w:val="TableParagraph"/>
              <w:ind w:left="196" w:right="171" w:firstLine="280"/>
              <w:rPr>
                <w:b/>
              </w:rPr>
            </w:pPr>
            <w:proofErr w:type="spellStart"/>
            <w:r>
              <w:rPr>
                <w:b/>
              </w:rPr>
              <w:t>Noms</w:t>
            </w:r>
            <w:proofErr w:type="spellEnd"/>
            <w:r>
              <w:rPr>
                <w:b/>
              </w:rPr>
              <w:t xml:space="preserve"> des clients </w:t>
            </w:r>
            <w:proofErr w:type="spellStart"/>
            <w:r>
              <w:rPr>
                <w:b/>
              </w:rPr>
              <w:t>douteux</w:t>
            </w:r>
            <w:proofErr w:type="spellEnd"/>
          </w:p>
        </w:tc>
        <w:tc>
          <w:tcPr>
            <w:tcW w:w="2208" w:type="dxa"/>
            <w:gridSpan w:val="2"/>
          </w:tcPr>
          <w:p w:rsidR="00E45549" w:rsidRDefault="00BC048A">
            <w:pPr>
              <w:pStyle w:val="TableParagraph"/>
              <w:spacing w:line="248" w:lineRule="exact"/>
              <w:ind w:left="427" w:right="422"/>
              <w:jc w:val="center"/>
              <w:rPr>
                <w:b/>
              </w:rPr>
            </w:pPr>
            <w:proofErr w:type="spellStart"/>
            <w:r>
              <w:rPr>
                <w:b/>
              </w:rPr>
              <w:t>Créances</w:t>
            </w:r>
            <w:proofErr w:type="spellEnd"/>
            <w:r>
              <w:rPr>
                <w:b/>
              </w:rPr>
              <w:t xml:space="preserve"> au</w:t>
            </w:r>
          </w:p>
          <w:p w:rsidR="00E45549" w:rsidRDefault="00BC048A">
            <w:pPr>
              <w:pStyle w:val="TableParagraph"/>
              <w:spacing w:line="238" w:lineRule="exact"/>
              <w:ind w:left="427" w:right="422"/>
              <w:jc w:val="center"/>
              <w:rPr>
                <w:b/>
              </w:rPr>
            </w:pPr>
            <w:r>
              <w:rPr>
                <w:b/>
              </w:rPr>
              <w:t>31/12/2017</w:t>
            </w:r>
          </w:p>
        </w:tc>
        <w:tc>
          <w:tcPr>
            <w:tcW w:w="1759" w:type="dxa"/>
            <w:vMerge w:val="restart"/>
          </w:tcPr>
          <w:p w:rsidR="00E45549" w:rsidRDefault="00E45549">
            <w:pPr>
              <w:pStyle w:val="TableParagraph"/>
              <w:spacing w:before="10"/>
              <w:rPr>
                <w:b/>
                <w:sz w:val="21"/>
              </w:rPr>
            </w:pPr>
          </w:p>
          <w:p w:rsidR="00E45549" w:rsidRDefault="00BC048A">
            <w:pPr>
              <w:pStyle w:val="TableParagraph"/>
              <w:ind w:left="170" w:right="124" w:hanging="20"/>
              <w:rPr>
                <w:b/>
              </w:rPr>
            </w:pPr>
            <w:proofErr w:type="spellStart"/>
            <w:r>
              <w:rPr>
                <w:b/>
              </w:rPr>
              <w:t>Dépréciations</w:t>
            </w:r>
            <w:proofErr w:type="spellEnd"/>
            <w:r>
              <w:rPr>
                <w:b/>
              </w:rPr>
              <w:t xml:space="preserve"> au 31/12/2016</w:t>
            </w:r>
          </w:p>
        </w:tc>
        <w:tc>
          <w:tcPr>
            <w:tcW w:w="1985" w:type="dxa"/>
            <w:vMerge w:val="restart"/>
          </w:tcPr>
          <w:p w:rsidR="00E45549" w:rsidRDefault="00BC048A">
            <w:pPr>
              <w:pStyle w:val="TableParagraph"/>
              <w:spacing w:before="127"/>
              <w:ind w:left="201" w:right="191" w:firstLine="2"/>
              <w:jc w:val="center"/>
              <w:rPr>
                <w:b/>
              </w:rPr>
            </w:pPr>
            <w:proofErr w:type="spellStart"/>
            <w:r>
              <w:rPr>
                <w:b/>
              </w:rPr>
              <w:t>Dépréciations</w:t>
            </w:r>
            <w:proofErr w:type="spellEnd"/>
            <w:r>
              <w:rPr>
                <w:b/>
              </w:rPr>
              <w:t xml:space="preserve"> </w:t>
            </w:r>
            <w:proofErr w:type="spellStart"/>
            <w:r>
              <w:rPr>
                <w:b/>
              </w:rPr>
              <w:t>nécessaires</w:t>
            </w:r>
            <w:proofErr w:type="spellEnd"/>
            <w:r>
              <w:rPr>
                <w:b/>
              </w:rPr>
              <w:t xml:space="preserve"> au 31/12/2017</w:t>
            </w:r>
          </w:p>
        </w:tc>
        <w:tc>
          <w:tcPr>
            <w:tcW w:w="3262" w:type="dxa"/>
            <w:gridSpan w:val="2"/>
          </w:tcPr>
          <w:p w:rsidR="00E45549" w:rsidRDefault="00BC048A">
            <w:pPr>
              <w:pStyle w:val="TableParagraph"/>
              <w:spacing w:before="122"/>
              <w:ind w:left="847"/>
              <w:rPr>
                <w:b/>
              </w:rPr>
            </w:pPr>
            <w:proofErr w:type="spellStart"/>
            <w:r>
              <w:rPr>
                <w:b/>
              </w:rPr>
              <w:t>Réajustements</w:t>
            </w:r>
            <w:proofErr w:type="spellEnd"/>
          </w:p>
        </w:tc>
        <w:tc>
          <w:tcPr>
            <w:tcW w:w="3118" w:type="dxa"/>
            <w:gridSpan w:val="2"/>
          </w:tcPr>
          <w:p w:rsidR="00E45549" w:rsidRDefault="00BC048A">
            <w:pPr>
              <w:pStyle w:val="TableParagraph"/>
              <w:spacing w:before="122"/>
              <w:ind w:left="273"/>
              <w:rPr>
                <w:b/>
              </w:rPr>
            </w:pPr>
            <w:proofErr w:type="spellStart"/>
            <w:r>
              <w:rPr>
                <w:b/>
              </w:rPr>
              <w:t>Créances</w:t>
            </w:r>
            <w:proofErr w:type="spellEnd"/>
            <w:r>
              <w:rPr>
                <w:b/>
              </w:rPr>
              <w:t xml:space="preserve"> </w:t>
            </w:r>
            <w:proofErr w:type="spellStart"/>
            <w:r>
              <w:rPr>
                <w:b/>
              </w:rPr>
              <w:t>irrécouvrables</w:t>
            </w:r>
            <w:proofErr w:type="spellEnd"/>
          </w:p>
        </w:tc>
      </w:tr>
      <w:tr w:rsidR="00E45549">
        <w:trPr>
          <w:trHeight w:val="506"/>
        </w:trPr>
        <w:tc>
          <w:tcPr>
            <w:tcW w:w="2011" w:type="dxa"/>
            <w:vMerge/>
            <w:tcBorders>
              <w:top w:val="nil"/>
            </w:tcBorders>
          </w:tcPr>
          <w:p w:rsidR="00E45549" w:rsidRDefault="00E45549">
            <w:pPr>
              <w:rPr>
                <w:sz w:val="2"/>
                <w:szCs w:val="2"/>
              </w:rPr>
            </w:pPr>
          </w:p>
        </w:tc>
        <w:tc>
          <w:tcPr>
            <w:tcW w:w="1133" w:type="dxa"/>
          </w:tcPr>
          <w:p w:rsidR="00E45549" w:rsidRDefault="00BC048A">
            <w:pPr>
              <w:pStyle w:val="TableParagraph"/>
              <w:spacing w:before="2" w:line="252" w:lineRule="exact"/>
              <w:ind w:left="350" w:right="143" w:hanging="185"/>
            </w:pPr>
            <w:proofErr w:type="spellStart"/>
            <w:r>
              <w:t>Montant</w:t>
            </w:r>
            <w:proofErr w:type="spellEnd"/>
            <w:r>
              <w:t xml:space="preserve"> TTC</w:t>
            </w:r>
          </w:p>
        </w:tc>
        <w:tc>
          <w:tcPr>
            <w:tcW w:w="1075" w:type="dxa"/>
          </w:tcPr>
          <w:p w:rsidR="00E45549" w:rsidRDefault="00BC048A">
            <w:pPr>
              <w:pStyle w:val="TableParagraph"/>
              <w:spacing w:before="2" w:line="252" w:lineRule="exact"/>
              <w:ind w:left="390" w:right="112" w:hanging="252"/>
            </w:pPr>
            <w:proofErr w:type="spellStart"/>
            <w:r>
              <w:t>Montant</w:t>
            </w:r>
            <w:proofErr w:type="spellEnd"/>
            <w:r>
              <w:t xml:space="preserve"> HT</w:t>
            </w:r>
          </w:p>
        </w:tc>
        <w:tc>
          <w:tcPr>
            <w:tcW w:w="1759" w:type="dxa"/>
            <w:vMerge/>
            <w:tcBorders>
              <w:top w:val="nil"/>
            </w:tcBorders>
          </w:tcPr>
          <w:p w:rsidR="00E45549" w:rsidRDefault="00E45549">
            <w:pPr>
              <w:rPr>
                <w:sz w:val="2"/>
                <w:szCs w:val="2"/>
              </w:rPr>
            </w:pPr>
          </w:p>
        </w:tc>
        <w:tc>
          <w:tcPr>
            <w:tcW w:w="1985" w:type="dxa"/>
            <w:vMerge/>
            <w:tcBorders>
              <w:top w:val="nil"/>
            </w:tcBorders>
          </w:tcPr>
          <w:p w:rsidR="00E45549" w:rsidRDefault="00E45549">
            <w:pPr>
              <w:rPr>
                <w:sz w:val="2"/>
                <w:szCs w:val="2"/>
              </w:rPr>
            </w:pPr>
          </w:p>
        </w:tc>
        <w:tc>
          <w:tcPr>
            <w:tcW w:w="1560" w:type="dxa"/>
          </w:tcPr>
          <w:p w:rsidR="00E45549" w:rsidRDefault="00BC048A">
            <w:pPr>
              <w:pStyle w:val="TableParagraph"/>
              <w:spacing w:before="124"/>
              <w:ind w:left="117" w:right="107"/>
              <w:jc w:val="center"/>
            </w:pPr>
            <w:proofErr w:type="spellStart"/>
            <w:r>
              <w:t>Dotations</w:t>
            </w:r>
            <w:proofErr w:type="spellEnd"/>
          </w:p>
        </w:tc>
        <w:tc>
          <w:tcPr>
            <w:tcW w:w="1702" w:type="dxa"/>
          </w:tcPr>
          <w:p w:rsidR="00E45549" w:rsidRDefault="00BC048A">
            <w:pPr>
              <w:pStyle w:val="TableParagraph"/>
              <w:spacing w:before="124"/>
              <w:ind w:left="395" w:right="388"/>
              <w:jc w:val="center"/>
            </w:pPr>
            <w:r>
              <w:t>Reprises</w:t>
            </w:r>
          </w:p>
        </w:tc>
        <w:tc>
          <w:tcPr>
            <w:tcW w:w="1558" w:type="dxa"/>
          </w:tcPr>
          <w:p w:rsidR="00E45549" w:rsidRDefault="00BC048A">
            <w:pPr>
              <w:pStyle w:val="TableParagraph"/>
              <w:spacing w:before="124"/>
              <w:ind w:left="181" w:right="177"/>
              <w:jc w:val="center"/>
            </w:pPr>
            <w:proofErr w:type="spellStart"/>
            <w:r>
              <w:t>Montant</w:t>
            </w:r>
            <w:proofErr w:type="spellEnd"/>
            <w:r>
              <w:t xml:space="preserve"> HT</w:t>
            </w:r>
          </w:p>
        </w:tc>
        <w:tc>
          <w:tcPr>
            <w:tcW w:w="1560" w:type="dxa"/>
          </w:tcPr>
          <w:p w:rsidR="00E45549" w:rsidRDefault="00BC048A">
            <w:pPr>
              <w:pStyle w:val="TableParagraph"/>
              <w:spacing w:before="124"/>
              <w:ind w:left="117" w:right="108"/>
              <w:jc w:val="center"/>
            </w:pPr>
            <w:proofErr w:type="spellStart"/>
            <w:r>
              <w:t>Montant</w:t>
            </w:r>
            <w:proofErr w:type="spellEnd"/>
            <w:r>
              <w:t xml:space="preserve"> TVA</w:t>
            </w:r>
          </w:p>
        </w:tc>
      </w:tr>
      <w:tr w:rsidR="00E45549">
        <w:trPr>
          <w:trHeight w:val="299"/>
        </w:trPr>
        <w:tc>
          <w:tcPr>
            <w:tcW w:w="2011" w:type="dxa"/>
          </w:tcPr>
          <w:p w:rsidR="00E45549" w:rsidRDefault="00BC048A">
            <w:pPr>
              <w:pStyle w:val="TableParagraph"/>
              <w:spacing w:line="250" w:lineRule="exact"/>
              <w:ind w:left="107"/>
            </w:pPr>
            <w:proofErr w:type="spellStart"/>
            <w:r>
              <w:t>Intrasport</w:t>
            </w:r>
            <w:proofErr w:type="spellEnd"/>
            <w:r>
              <w:t xml:space="preserve"> (</w:t>
            </w:r>
            <w:proofErr w:type="spellStart"/>
            <w:r>
              <w:t>Epinal</w:t>
            </w:r>
            <w:proofErr w:type="spellEnd"/>
            <w:r>
              <w:t>)</w:t>
            </w:r>
          </w:p>
        </w:tc>
        <w:tc>
          <w:tcPr>
            <w:tcW w:w="1133" w:type="dxa"/>
          </w:tcPr>
          <w:p w:rsidR="00E45549" w:rsidRDefault="00BC048A">
            <w:pPr>
              <w:pStyle w:val="TableParagraph"/>
              <w:spacing w:line="250" w:lineRule="exact"/>
              <w:ind w:left="115" w:right="108"/>
              <w:jc w:val="center"/>
            </w:pPr>
            <w:r>
              <w:t>960,00</w:t>
            </w:r>
          </w:p>
        </w:tc>
        <w:tc>
          <w:tcPr>
            <w:tcW w:w="1075" w:type="dxa"/>
          </w:tcPr>
          <w:p w:rsidR="00E45549" w:rsidRDefault="00BC048A">
            <w:pPr>
              <w:pStyle w:val="TableParagraph"/>
              <w:spacing w:line="250" w:lineRule="exact"/>
              <w:ind w:left="89" w:right="77"/>
              <w:jc w:val="center"/>
            </w:pPr>
            <w:r>
              <w:t>800,00</w:t>
            </w:r>
          </w:p>
        </w:tc>
        <w:tc>
          <w:tcPr>
            <w:tcW w:w="1759" w:type="dxa"/>
          </w:tcPr>
          <w:p w:rsidR="00E45549" w:rsidRDefault="00BC048A">
            <w:pPr>
              <w:pStyle w:val="TableParagraph"/>
              <w:spacing w:line="250" w:lineRule="exact"/>
              <w:ind w:left="429" w:right="419"/>
              <w:jc w:val="center"/>
            </w:pPr>
            <w:r>
              <w:t>260,00</w:t>
            </w:r>
          </w:p>
        </w:tc>
        <w:tc>
          <w:tcPr>
            <w:tcW w:w="1985" w:type="dxa"/>
          </w:tcPr>
          <w:p w:rsidR="00E45549" w:rsidRDefault="00BC048A">
            <w:pPr>
              <w:pStyle w:val="TableParagraph"/>
              <w:spacing w:line="250" w:lineRule="exact"/>
              <w:ind w:left="542" w:right="532"/>
              <w:jc w:val="center"/>
            </w:pPr>
            <w:r>
              <w:t>400,00</w:t>
            </w:r>
          </w:p>
        </w:tc>
        <w:tc>
          <w:tcPr>
            <w:tcW w:w="1560" w:type="dxa"/>
          </w:tcPr>
          <w:p w:rsidR="00E45549" w:rsidRDefault="00BC048A">
            <w:pPr>
              <w:pStyle w:val="TableParagraph"/>
              <w:spacing w:line="250" w:lineRule="exact"/>
              <w:ind w:left="117" w:right="105"/>
              <w:jc w:val="center"/>
            </w:pPr>
            <w:r>
              <w:t>140,00</w:t>
            </w:r>
          </w:p>
        </w:tc>
        <w:tc>
          <w:tcPr>
            <w:tcW w:w="1702" w:type="dxa"/>
          </w:tcPr>
          <w:p w:rsidR="00E45549" w:rsidRDefault="00E45549">
            <w:pPr>
              <w:pStyle w:val="TableParagraph"/>
              <w:rPr>
                <w:rFonts w:ascii="Times New Roman"/>
              </w:rPr>
            </w:pPr>
          </w:p>
        </w:tc>
        <w:tc>
          <w:tcPr>
            <w:tcW w:w="1558" w:type="dxa"/>
          </w:tcPr>
          <w:p w:rsidR="00E45549" w:rsidRDefault="00E45549">
            <w:pPr>
              <w:pStyle w:val="TableParagraph"/>
              <w:rPr>
                <w:rFonts w:ascii="Times New Roman"/>
              </w:rPr>
            </w:pPr>
          </w:p>
        </w:tc>
        <w:tc>
          <w:tcPr>
            <w:tcW w:w="1560" w:type="dxa"/>
          </w:tcPr>
          <w:p w:rsidR="00E45549" w:rsidRDefault="00E45549">
            <w:pPr>
              <w:pStyle w:val="TableParagraph"/>
              <w:rPr>
                <w:rFonts w:ascii="Times New Roman"/>
              </w:rPr>
            </w:pPr>
          </w:p>
        </w:tc>
      </w:tr>
      <w:tr w:rsidR="00E45549">
        <w:trPr>
          <w:trHeight w:val="275"/>
        </w:trPr>
        <w:tc>
          <w:tcPr>
            <w:tcW w:w="2011" w:type="dxa"/>
          </w:tcPr>
          <w:p w:rsidR="00E45549" w:rsidRDefault="00BC048A">
            <w:pPr>
              <w:pStyle w:val="TableParagraph"/>
              <w:spacing w:line="250" w:lineRule="exact"/>
              <w:ind w:left="107"/>
            </w:pPr>
            <w:proofErr w:type="spellStart"/>
            <w:r>
              <w:t>Ets</w:t>
            </w:r>
            <w:proofErr w:type="spellEnd"/>
            <w:r>
              <w:t xml:space="preserve"> Delaunay</w:t>
            </w:r>
          </w:p>
        </w:tc>
        <w:tc>
          <w:tcPr>
            <w:tcW w:w="1133" w:type="dxa"/>
          </w:tcPr>
          <w:p w:rsidR="00E45549" w:rsidRDefault="00BC048A">
            <w:pPr>
              <w:pStyle w:val="TableParagraph"/>
              <w:spacing w:line="250" w:lineRule="exact"/>
              <w:ind w:left="115" w:right="110"/>
              <w:jc w:val="center"/>
            </w:pPr>
            <w:r>
              <w:t>2 152,80</w:t>
            </w:r>
          </w:p>
        </w:tc>
        <w:tc>
          <w:tcPr>
            <w:tcW w:w="1075" w:type="dxa"/>
          </w:tcPr>
          <w:p w:rsidR="00E45549" w:rsidRDefault="00BC048A">
            <w:pPr>
              <w:pStyle w:val="TableParagraph"/>
              <w:spacing w:line="250" w:lineRule="exact"/>
              <w:ind w:left="89" w:right="79"/>
              <w:jc w:val="center"/>
            </w:pPr>
            <w:r>
              <w:t>1794,00</w:t>
            </w:r>
          </w:p>
        </w:tc>
        <w:tc>
          <w:tcPr>
            <w:tcW w:w="1759" w:type="dxa"/>
          </w:tcPr>
          <w:p w:rsidR="00E45549" w:rsidRDefault="00BC048A">
            <w:pPr>
              <w:pStyle w:val="TableParagraph"/>
              <w:spacing w:line="250" w:lineRule="exact"/>
              <w:ind w:left="431" w:right="419"/>
              <w:jc w:val="center"/>
            </w:pPr>
            <w:r>
              <w:t>1 260,00</w:t>
            </w:r>
          </w:p>
        </w:tc>
        <w:tc>
          <w:tcPr>
            <w:tcW w:w="1985" w:type="dxa"/>
          </w:tcPr>
          <w:p w:rsidR="00E45549" w:rsidRDefault="00E45549">
            <w:pPr>
              <w:pStyle w:val="TableParagraph"/>
              <w:rPr>
                <w:rFonts w:ascii="Times New Roman"/>
                <w:sz w:val="20"/>
              </w:rPr>
            </w:pPr>
          </w:p>
        </w:tc>
        <w:tc>
          <w:tcPr>
            <w:tcW w:w="1560" w:type="dxa"/>
          </w:tcPr>
          <w:p w:rsidR="00E45549" w:rsidRDefault="00E45549">
            <w:pPr>
              <w:pStyle w:val="TableParagraph"/>
              <w:rPr>
                <w:rFonts w:ascii="Times New Roman"/>
                <w:sz w:val="20"/>
              </w:rPr>
            </w:pPr>
          </w:p>
        </w:tc>
        <w:tc>
          <w:tcPr>
            <w:tcW w:w="1702" w:type="dxa"/>
          </w:tcPr>
          <w:p w:rsidR="00E45549" w:rsidRDefault="00BC048A">
            <w:pPr>
              <w:pStyle w:val="TableParagraph"/>
              <w:spacing w:line="250" w:lineRule="exact"/>
              <w:ind w:left="395" w:right="383"/>
              <w:jc w:val="center"/>
            </w:pPr>
            <w:r>
              <w:t>1 260,00</w:t>
            </w:r>
          </w:p>
        </w:tc>
        <w:tc>
          <w:tcPr>
            <w:tcW w:w="1558" w:type="dxa"/>
          </w:tcPr>
          <w:p w:rsidR="00E45549" w:rsidRDefault="00BC048A">
            <w:pPr>
              <w:pStyle w:val="TableParagraph"/>
              <w:spacing w:line="250" w:lineRule="exact"/>
              <w:ind w:left="181" w:right="175"/>
              <w:jc w:val="center"/>
            </w:pPr>
            <w:r>
              <w:t>1 794,00</w:t>
            </w:r>
          </w:p>
        </w:tc>
        <w:tc>
          <w:tcPr>
            <w:tcW w:w="1560" w:type="dxa"/>
          </w:tcPr>
          <w:p w:rsidR="00E45549" w:rsidRDefault="00BC048A">
            <w:pPr>
              <w:pStyle w:val="TableParagraph"/>
              <w:spacing w:line="250" w:lineRule="exact"/>
              <w:ind w:left="117" w:right="106"/>
              <w:jc w:val="center"/>
            </w:pPr>
            <w:r>
              <w:t>358,80</w:t>
            </w:r>
          </w:p>
        </w:tc>
      </w:tr>
      <w:tr w:rsidR="00E45549">
        <w:trPr>
          <w:trHeight w:val="282"/>
        </w:trPr>
        <w:tc>
          <w:tcPr>
            <w:tcW w:w="2011" w:type="dxa"/>
          </w:tcPr>
          <w:p w:rsidR="00E45549" w:rsidRDefault="00BC048A">
            <w:pPr>
              <w:pStyle w:val="TableParagraph"/>
              <w:ind w:left="107"/>
            </w:pPr>
            <w:proofErr w:type="spellStart"/>
            <w:r>
              <w:t>Pyrénées</w:t>
            </w:r>
            <w:proofErr w:type="spellEnd"/>
            <w:r>
              <w:t xml:space="preserve"> Club</w:t>
            </w:r>
          </w:p>
        </w:tc>
        <w:tc>
          <w:tcPr>
            <w:tcW w:w="1133" w:type="dxa"/>
          </w:tcPr>
          <w:p w:rsidR="00E45549" w:rsidRDefault="00BC048A">
            <w:pPr>
              <w:pStyle w:val="TableParagraph"/>
              <w:ind w:left="115" w:right="110"/>
              <w:jc w:val="center"/>
            </w:pPr>
            <w:r>
              <w:t>2 170,54</w:t>
            </w:r>
          </w:p>
        </w:tc>
        <w:tc>
          <w:tcPr>
            <w:tcW w:w="1075" w:type="dxa"/>
          </w:tcPr>
          <w:p w:rsidR="00E45549" w:rsidRDefault="00BC048A">
            <w:pPr>
              <w:pStyle w:val="TableParagraph"/>
              <w:ind w:left="89" w:right="79"/>
              <w:jc w:val="center"/>
            </w:pPr>
            <w:r>
              <w:t>1 808,78</w:t>
            </w:r>
          </w:p>
        </w:tc>
        <w:tc>
          <w:tcPr>
            <w:tcW w:w="1759" w:type="dxa"/>
          </w:tcPr>
          <w:p w:rsidR="00E45549" w:rsidRDefault="00E45549">
            <w:pPr>
              <w:pStyle w:val="TableParagraph"/>
              <w:rPr>
                <w:rFonts w:ascii="Times New Roman"/>
                <w:sz w:val="20"/>
              </w:rPr>
            </w:pPr>
          </w:p>
        </w:tc>
        <w:tc>
          <w:tcPr>
            <w:tcW w:w="1985" w:type="dxa"/>
          </w:tcPr>
          <w:p w:rsidR="00E45549" w:rsidRDefault="00BC048A">
            <w:pPr>
              <w:pStyle w:val="TableParagraph"/>
              <w:ind w:left="542" w:right="532"/>
              <w:jc w:val="center"/>
            </w:pPr>
            <w:r>
              <w:t>723,51</w:t>
            </w:r>
          </w:p>
        </w:tc>
        <w:tc>
          <w:tcPr>
            <w:tcW w:w="1560" w:type="dxa"/>
          </w:tcPr>
          <w:p w:rsidR="00E45549" w:rsidRDefault="00BC048A">
            <w:pPr>
              <w:pStyle w:val="TableParagraph"/>
              <w:ind w:left="117" w:right="105"/>
              <w:jc w:val="center"/>
            </w:pPr>
            <w:r>
              <w:t>723,51</w:t>
            </w:r>
          </w:p>
        </w:tc>
        <w:tc>
          <w:tcPr>
            <w:tcW w:w="1702" w:type="dxa"/>
          </w:tcPr>
          <w:p w:rsidR="00E45549" w:rsidRDefault="00E45549">
            <w:pPr>
              <w:pStyle w:val="TableParagraph"/>
              <w:rPr>
                <w:rFonts w:ascii="Times New Roman"/>
                <w:sz w:val="20"/>
              </w:rPr>
            </w:pPr>
          </w:p>
        </w:tc>
        <w:tc>
          <w:tcPr>
            <w:tcW w:w="1558" w:type="dxa"/>
          </w:tcPr>
          <w:p w:rsidR="00E45549" w:rsidRDefault="00E45549">
            <w:pPr>
              <w:pStyle w:val="TableParagraph"/>
              <w:rPr>
                <w:rFonts w:ascii="Times New Roman"/>
                <w:sz w:val="20"/>
              </w:rPr>
            </w:pPr>
          </w:p>
        </w:tc>
        <w:tc>
          <w:tcPr>
            <w:tcW w:w="1560" w:type="dxa"/>
          </w:tcPr>
          <w:p w:rsidR="00E45549" w:rsidRDefault="00E45549">
            <w:pPr>
              <w:pStyle w:val="TableParagraph"/>
              <w:rPr>
                <w:rFonts w:ascii="Times New Roman"/>
                <w:sz w:val="20"/>
              </w:rPr>
            </w:pPr>
          </w:p>
        </w:tc>
      </w:tr>
      <w:tr w:rsidR="00E45549">
        <w:trPr>
          <w:trHeight w:val="251"/>
        </w:trPr>
        <w:tc>
          <w:tcPr>
            <w:tcW w:w="2011" w:type="dxa"/>
          </w:tcPr>
          <w:p w:rsidR="00E45549" w:rsidRDefault="00BC048A">
            <w:pPr>
              <w:pStyle w:val="TableParagraph"/>
              <w:spacing w:line="232" w:lineRule="exact"/>
              <w:ind w:left="107"/>
              <w:rPr>
                <w:b/>
              </w:rPr>
            </w:pPr>
            <w:r>
              <w:rPr>
                <w:b/>
              </w:rPr>
              <w:t>TOTAL</w:t>
            </w:r>
          </w:p>
        </w:tc>
        <w:tc>
          <w:tcPr>
            <w:tcW w:w="1133" w:type="dxa"/>
          </w:tcPr>
          <w:p w:rsidR="00E45549" w:rsidRDefault="00BC048A">
            <w:pPr>
              <w:pStyle w:val="TableParagraph"/>
              <w:spacing w:line="232" w:lineRule="exact"/>
              <w:ind w:left="115" w:right="110"/>
              <w:jc w:val="center"/>
              <w:rPr>
                <w:b/>
              </w:rPr>
            </w:pPr>
            <w:r>
              <w:rPr>
                <w:b/>
              </w:rPr>
              <w:t>5 283,34</w:t>
            </w:r>
          </w:p>
        </w:tc>
        <w:tc>
          <w:tcPr>
            <w:tcW w:w="1075" w:type="dxa"/>
          </w:tcPr>
          <w:p w:rsidR="00E45549" w:rsidRDefault="00BC048A">
            <w:pPr>
              <w:pStyle w:val="TableParagraph"/>
              <w:spacing w:line="232" w:lineRule="exact"/>
              <w:ind w:left="89" w:right="79"/>
              <w:jc w:val="center"/>
              <w:rPr>
                <w:b/>
              </w:rPr>
            </w:pPr>
            <w:r>
              <w:rPr>
                <w:b/>
              </w:rPr>
              <w:t>4 402,78</w:t>
            </w:r>
          </w:p>
        </w:tc>
        <w:tc>
          <w:tcPr>
            <w:tcW w:w="1759" w:type="dxa"/>
          </w:tcPr>
          <w:p w:rsidR="00E45549" w:rsidRDefault="00BC048A">
            <w:pPr>
              <w:pStyle w:val="TableParagraph"/>
              <w:spacing w:line="232" w:lineRule="exact"/>
              <w:ind w:left="432" w:right="419"/>
              <w:jc w:val="center"/>
              <w:rPr>
                <w:b/>
              </w:rPr>
            </w:pPr>
            <w:r>
              <w:rPr>
                <w:b/>
              </w:rPr>
              <w:t>1 520,00</w:t>
            </w:r>
          </w:p>
        </w:tc>
        <w:tc>
          <w:tcPr>
            <w:tcW w:w="1985" w:type="dxa"/>
          </w:tcPr>
          <w:p w:rsidR="00E45549" w:rsidRDefault="00BC048A">
            <w:pPr>
              <w:pStyle w:val="TableParagraph"/>
              <w:spacing w:line="232" w:lineRule="exact"/>
              <w:ind w:left="545" w:right="532"/>
              <w:jc w:val="center"/>
              <w:rPr>
                <w:b/>
              </w:rPr>
            </w:pPr>
            <w:r>
              <w:rPr>
                <w:b/>
              </w:rPr>
              <w:t>1 123,51</w:t>
            </w:r>
          </w:p>
        </w:tc>
        <w:tc>
          <w:tcPr>
            <w:tcW w:w="1560" w:type="dxa"/>
          </w:tcPr>
          <w:p w:rsidR="00E45549" w:rsidRDefault="00BC048A">
            <w:pPr>
              <w:pStyle w:val="TableParagraph"/>
              <w:spacing w:line="232" w:lineRule="exact"/>
              <w:ind w:left="117" w:right="105"/>
              <w:jc w:val="center"/>
              <w:rPr>
                <w:b/>
              </w:rPr>
            </w:pPr>
            <w:r>
              <w:rPr>
                <w:b/>
              </w:rPr>
              <w:t>863,51</w:t>
            </w:r>
          </w:p>
        </w:tc>
        <w:tc>
          <w:tcPr>
            <w:tcW w:w="1702" w:type="dxa"/>
          </w:tcPr>
          <w:p w:rsidR="00E45549" w:rsidRDefault="00BC048A">
            <w:pPr>
              <w:pStyle w:val="TableParagraph"/>
              <w:spacing w:line="232" w:lineRule="exact"/>
              <w:ind w:left="395" w:right="383"/>
              <w:jc w:val="center"/>
              <w:rPr>
                <w:b/>
              </w:rPr>
            </w:pPr>
            <w:r>
              <w:rPr>
                <w:b/>
              </w:rPr>
              <w:t>1 260,00</w:t>
            </w:r>
          </w:p>
        </w:tc>
        <w:tc>
          <w:tcPr>
            <w:tcW w:w="1558" w:type="dxa"/>
          </w:tcPr>
          <w:p w:rsidR="00E45549" w:rsidRDefault="00BC048A">
            <w:pPr>
              <w:pStyle w:val="TableParagraph"/>
              <w:spacing w:line="232" w:lineRule="exact"/>
              <w:ind w:left="181" w:right="175"/>
              <w:jc w:val="center"/>
              <w:rPr>
                <w:b/>
              </w:rPr>
            </w:pPr>
            <w:r>
              <w:rPr>
                <w:b/>
              </w:rPr>
              <w:t>1 794,00</w:t>
            </w:r>
          </w:p>
        </w:tc>
        <w:tc>
          <w:tcPr>
            <w:tcW w:w="1560" w:type="dxa"/>
          </w:tcPr>
          <w:p w:rsidR="00E45549" w:rsidRDefault="00BC048A">
            <w:pPr>
              <w:pStyle w:val="TableParagraph"/>
              <w:spacing w:line="232" w:lineRule="exact"/>
              <w:ind w:left="117" w:right="106"/>
              <w:jc w:val="center"/>
              <w:rPr>
                <w:b/>
              </w:rPr>
            </w:pPr>
            <w:r>
              <w:rPr>
                <w:b/>
              </w:rPr>
              <w:t>358,80</w:t>
            </w:r>
          </w:p>
        </w:tc>
      </w:tr>
    </w:tbl>
    <w:p w:rsidR="00E45549" w:rsidRDefault="00E45549">
      <w:pPr>
        <w:pStyle w:val="Corpsdetexte"/>
        <w:rPr>
          <w:b/>
          <w:sz w:val="28"/>
        </w:rPr>
      </w:pPr>
    </w:p>
    <w:p w:rsidR="00E45549" w:rsidRDefault="00E45549">
      <w:pPr>
        <w:pStyle w:val="Corpsdetexte"/>
        <w:spacing w:before="6"/>
        <w:rPr>
          <w:b/>
          <w:sz w:val="32"/>
        </w:rPr>
      </w:pPr>
    </w:p>
    <w:p w:rsidR="00E45549" w:rsidRDefault="00BC048A">
      <w:pPr>
        <w:tabs>
          <w:tab w:val="left" w:pos="11502"/>
        </w:tabs>
        <w:ind w:left="2857"/>
      </w:pPr>
      <w:r>
        <w:t>18GEFIMLR1</w:t>
      </w:r>
      <w:r>
        <w:tab/>
        <w:t>8/11</w:t>
      </w:r>
    </w:p>
    <w:p w:rsidR="00E45549" w:rsidRDefault="00E45549">
      <w:pPr>
        <w:sectPr w:rsidR="00E45549">
          <w:footerReference w:type="default" r:id="rId8"/>
          <w:pgSz w:w="16840" w:h="11900" w:orient="landscape"/>
          <w:pgMar w:top="480" w:right="880" w:bottom="280" w:left="800" w:header="0" w:footer="0" w:gutter="0"/>
          <w:cols w:space="720"/>
        </w:sectPr>
      </w:pPr>
    </w:p>
    <w:p w:rsidR="00E45549" w:rsidRPr="00B00E26" w:rsidRDefault="00BC048A">
      <w:pPr>
        <w:pStyle w:val="Titre1"/>
        <w:spacing w:before="70"/>
        <w:ind w:left="971"/>
        <w:rPr>
          <w:lang w:val="fr-FR"/>
        </w:rPr>
      </w:pPr>
      <w:r w:rsidRPr="00B00E26">
        <w:rPr>
          <w:lang w:val="fr-FR"/>
        </w:rPr>
        <w:lastRenderedPageBreak/>
        <w:t>ANNEXE 5 – Extraits de la comptabilité de gestion du mois de décembre 2017</w:t>
      </w:r>
    </w:p>
    <w:p w:rsidR="00E45549" w:rsidRPr="00B00E26" w:rsidRDefault="00E45549">
      <w:pPr>
        <w:pStyle w:val="Corpsdetexte"/>
        <w:spacing w:before="10"/>
        <w:rPr>
          <w:b/>
          <w:sz w:val="21"/>
          <w:lang w:val="fr-FR"/>
        </w:rPr>
      </w:pPr>
    </w:p>
    <w:p w:rsidR="00E45549" w:rsidRPr="00B00E26" w:rsidRDefault="00BC048A">
      <w:pPr>
        <w:ind w:left="311" w:right="320"/>
        <w:jc w:val="center"/>
        <w:rPr>
          <w:b/>
          <w:sz w:val="24"/>
          <w:lang w:val="fr-FR"/>
        </w:rPr>
      </w:pPr>
      <w:r w:rsidRPr="00B00E26">
        <w:rPr>
          <w:b/>
          <w:sz w:val="24"/>
          <w:lang w:val="fr-FR"/>
        </w:rPr>
        <w:t>Processus de production</w:t>
      </w:r>
    </w:p>
    <w:p w:rsidR="00E45549" w:rsidRPr="00B00E26" w:rsidRDefault="00BC048A">
      <w:pPr>
        <w:pStyle w:val="Corpsdetexte"/>
        <w:spacing w:before="120"/>
        <w:ind w:left="292" w:right="299"/>
        <w:jc w:val="both"/>
        <w:rPr>
          <w:lang w:val="fr-FR"/>
        </w:rPr>
      </w:pPr>
      <w:r w:rsidRPr="00B00E26">
        <w:rPr>
          <w:lang w:val="fr-FR"/>
        </w:rPr>
        <w:t xml:space="preserve">Les deux modèles de sacs à dos porte-bébé sont conçus à partir d’une même toile polyamide imperméabilisée (stockée) et de diverses fournitures (sangles, renforts, </w:t>
      </w:r>
      <w:proofErr w:type="gramStart"/>
      <w:r w:rsidRPr="00B00E26">
        <w:rPr>
          <w:lang w:val="fr-FR"/>
        </w:rPr>
        <w:t>systèmes  de</w:t>
      </w:r>
      <w:proofErr w:type="gramEnd"/>
      <w:r w:rsidRPr="00B00E26">
        <w:rPr>
          <w:lang w:val="fr-FR"/>
        </w:rPr>
        <w:t xml:space="preserve"> fermeture). Le modèle de sac à dos porte-bébé « Confort » comporte en plus une a</w:t>
      </w:r>
      <w:r w:rsidRPr="00B00E26">
        <w:rPr>
          <w:lang w:val="fr-FR"/>
        </w:rPr>
        <w:t>rmature faite de tubes aluminium et propose une housse</w:t>
      </w:r>
      <w:r w:rsidRPr="00B00E26">
        <w:rPr>
          <w:spacing w:val="-2"/>
          <w:lang w:val="fr-FR"/>
        </w:rPr>
        <w:t xml:space="preserve"> </w:t>
      </w:r>
      <w:r w:rsidRPr="00B00E26">
        <w:rPr>
          <w:lang w:val="fr-FR"/>
        </w:rPr>
        <w:t>protège-pluie.</w:t>
      </w:r>
    </w:p>
    <w:p w:rsidR="00E45549" w:rsidRPr="00B00E26" w:rsidRDefault="00E45549">
      <w:pPr>
        <w:pStyle w:val="Corpsdetexte"/>
        <w:spacing w:before="5"/>
        <w:rPr>
          <w:sz w:val="34"/>
          <w:lang w:val="fr-FR"/>
        </w:rPr>
      </w:pPr>
    </w:p>
    <w:p w:rsidR="00E45549" w:rsidRPr="00B00E26" w:rsidRDefault="00BC048A">
      <w:pPr>
        <w:pStyle w:val="Corpsdetexte"/>
        <w:ind w:left="313" w:right="320"/>
        <w:jc w:val="center"/>
        <w:rPr>
          <w:lang w:val="fr-FR"/>
        </w:rPr>
      </w:pPr>
      <w:r w:rsidRPr="00B00E26">
        <w:rPr>
          <w:lang w:val="fr-FR"/>
        </w:rPr>
        <w:t>Les deux fabrications sont réalisées dans un même atelier, qui assure la coupe et la couture de la toile, ainsi que la mise en forme des tubes pour les modèles sacs à dos porte-bébé</w:t>
      </w:r>
    </w:p>
    <w:p w:rsidR="00E45549" w:rsidRPr="00B00E26" w:rsidRDefault="00BC048A">
      <w:pPr>
        <w:pStyle w:val="Corpsdetexte"/>
        <w:spacing w:before="1"/>
        <w:ind w:left="292"/>
        <w:jc w:val="both"/>
        <w:rPr>
          <w:lang w:val="fr-FR"/>
        </w:rPr>
      </w:pPr>
      <w:r w:rsidRPr="00B00E26">
        <w:rPr>
          <w:lang w:val="fr-FR"/>
        </w:rPr>
        <w:t>« C</w:t>
      </w:r>
      <w:r w:rsidRPr="00B00E26">
        <w:rPr>
          <w:lang w:val="fr-FR"/>
        </w:rPr>
        <w:t>onfort ». Avant leur vente les sacs à dos porte-bébé sont préalablement stockés.</w:t>
      </w:r>
    </w:p>
    <w:p w:rsidR="00E45549" w:rsidRPr="00B00E26" w:rsidRDefault="00E45549">
      <w:pPr>
        <w:pStyle w:val="Corpsdetexte"/>
        <w:spacing w:before="11"/>
        <w:rPr>
          <w:sz w:val="23"/>
          <w:lang w:val="fr-FR"/>
        </w:rPr>
      </w:pPr>
    </w:p>
    <w:p w:rsidR="00E45549" w:rsidRPr="00B00E26" w:rsidRDefault="00BC048A">
      <w:pPr>
        <w:pStyle w:val="Titre1"/>
        <w:ind w:left="310" w:right="320"/>
        <w:jc w:val="center"/>
        <w:rPr>
          <w:lang w:val="fr-FR"/>
        </w:rPr>
      </w:pPr>
      <w:r w:rsidRPr="00B00E26">
        <w:rPr>
          <w:lang w:val="fr-FR"/>
        </w:rPr>
        <w:t>Tableau de répartition des charges indirectes pour le mois de décembre 2017</w:t>
      </w:r>
    </w:p>
    <w:p w:rsidR="00E45549" w:rsidRPr="00B00E26" w:rsidRDefault="00E45549">
      <w:pPr>
        <w:pStyle w:val="Corpsdetexte"/>
        <w:spacing w:before="1"/>
        <w:rPr>
          <w:b/>
          <w:sz w:val="22"/>
          <w:lang w:val="fr-FR"/>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1287"/>
        <w:gridCol w:w="1071"/>
        <w:gridCol w:w="1561"/>
        <w:gridCol w:w="1419"/>
        <w:gridCol w:w="1352"/>
        <w:gridCol w:w="1448"/>
      </w:tblGrid>
      <w:tr w:rsidR="00E45549">
        <w:trPr>
          <w:trHeight w:val="470"/>
        </w:trPr>
        <w:tc>
          <w:tcPr>
            <w:tcW w:w="3733" w:type="dxa"/>
            <w:gridSpan w:val="2"/>
          </w:tcPr>
          <w:p w:rsidR="00E45549" w:rsidRDefault="00BC048A">
            <w:pPr>
              <w:pStyle w:val="TableParagraph"/>
              <w:spacing w:before="105"/>
              <w:ind w:left="1459" w:right="1453"/>
              <w:jc w:val="center"/>
            </w:pPr>
            <w:proofErr w:type="spellStart"/>
            <w:r>
              <w:t>Centres</w:t>
            </w:r>
            <w:proofErr w:type="spellEnd"/>
          </w:p>
        </w:tc>
        <w:tc>
          <w:tcPr>
            <w:tcW w:w="1071" w:type="dxa"/>
          </w:tcPr>
          <w:p w:rsidR="00E45549" w:rsidRDefault="00BC048A">
            <w:pPr>
              <w:pStyle w:val="TableParagraph"/>
              <w:spacing w:before="105"/>
              <w:ind w:left="69" w:right="69"/>
              <w:jc w:val="center"/>
            </w:pPr>
            <w:proofErr w:type="spellStart"/>
            <w:r>
              <w:t>auxiliaire</w:t>
            </w:r>
            <w:proofErr w:type="spellEnd"/>
          </w:p>
        </w:tc>
        <w:tc>
          <w:tcPr>
            <w:tcW w:w="4332" w:type="dxa"/>
            <w:gridSpan w:val="3"/>
          </w:tcPr>
          <w:p w:rsidR="00E45549" w:rsidRDefault="00BC048A">
            <w:pPr>
              <w:pStyle w:val="TableParagraph"/>
              <w:spacing w:before="105"/>
              <w:ind w:left="1639" w:right="1639"/>
              <w:jc w:val="center"/>
            </w:pPr>
            <w:proofErr w:type="spellStart"/>
            <w:r>
              <w:t>principaux</w:t>
            </w:r>
            <w:proofErr w:type="spellEnd"/>
          </w:p>
        </w:tc>
        <w:tc>
          <w:tcPr>
            <w:tcW w:w="1448" w:type="dxa"/>
          </w:tcPr>
          <w:p w:rsidR="00E45549" w:rsidRDefault="00BC048A">
            <w:pPr>
              <w:pStyle w:val="TableParagraph"/>
              <w:spacing w:before="105"/>
              <w:ind w:left="118" w:right="117"/>
              <w:jc w:val="center"/>
            </w:pPr>
            <w:r>
              <w:t>de structure</w:t>
            </w:r>
          </w:p>
        </w:tc>
      </w:tr>
      <w:tr w:rsidR="00E45549">
        <w:trPr>
          <w:trHeight w:val="506"/>
        </w:trPr>
        <w:tc>
          <w:tcPr>
            <w:tcW w:w="2446" w:type="dxa"/>
          </w:tcPr>
          <w:p w:rsidR="00E45549" w:rsidRDefault="00E45549">
            <w:pPr>
              <w:pStyle w:val="TableParagraph"/>
              <w:rPr>
                <w:rFonts w:ascii="Times New Roman"/>
              </w:rPr>
            </w:pPr>
          </w:p>
        </w:tc>
        <w:tc>
          <w:tcPr>
            <w:tcW w:w="1287" w:type="dxa"/>
          </w:tcPr>
          <w:p w:rsidR="00E45549" w:rsidRDefault="00BC048A">
            <w:pPr>
              <w:pStyle w:val="TableParagraph"/>
              <w:spacing w:before="124"/>
              <w:ind w:left="119" w:right="111"/>
              <w:jc w:val="center"/>
            </w:pPr>
            <w:r>
              <w:t>TOTAL</w:t>
            </w:r>
          </w:p>
        </w:tc>
        <w:tc>
          <w:tcPr>
            <w:tcW w:w="1071" w:type="dxa"/>
          </w:tcPr>
          <w:p w:rsidR="00E45549" w:rsidRDefault="00BC048A">
            <w:pPr>
              <w:pStyle w:val="TableParagraph"/>
              <w:spacing w:before="124"/>
              <w:ind w:left="71" w:right="69"/>
              <w:jc w:val="center"/>
            </w:pPr>
            <w:r>
              <w:t>Entretien</w:t>
            </w:r>
          </w:p>
        </w:tc>
        <w:tc>
          <w:tcPr>
            <w:tcW w:w="1561" w:type="dxa"/>
          </w:tcPr>
          <w:p w:rsidR="00E45549" w:rsidRDefault="00BC048A">
            <w:pPr>
              <w:pStyle w:val="TableParagraph"/>
              <w:spacing w:before="2" w:line="252" w:lineRule="exact"/>
              <w:ind w:left="410" w:right="143" w:hanging="245"/>
            </w:pPr>
            <w:proofErr w:type="spellStart"/>
            <w:r>
              <w:t>Approvision</w:t>
            </w:r>
            <w:proofErr w:type="spellEnd"/>
            <w:r>
              <w:t xml:space="preserve">- </w:t>
            </w:r>
            <w:proofErr w:type="spellStart"/>
            <w:r>
              <w:t>nement</w:t>
            </w:r>
            <w:proofErr w:type="spellEnd"/>
          </w:p>
        </w:tc>
        <w:tc>
          <w:tcPr>
            <w:tcW w:w="1419" w:type="dxa"/>
          </w:tcPr>
          <w:p w:rsidR="00E45549" w:rsidRDefault="00BC048A">
            <w:pPr>
              <w:pStyle w:val="TableParagraph"/>
              <w:spacing w:before="124"/>
              <w:ind w:left="183" w:right="183"/>
              <w:jc w:val="center"/>
            </w:pPr>
            <w:r>
              <w:t>Atelier</w:t>
            </w:r>
          </w:p>
        </w:tc>
        <w:tc>
          <w:tcPr>
            <w:tcW w:w="1352" w:type="dxa"/>
          </w:tcPr>
          <w:p w:rsidR="00E45549" w:rsidRDefault="00BC048A">
            <w:pPr>
              <w:pStyle w:val="TableParagraph"/>
              <w:spacing w:before="124"/>
              <w:ind w:right="119"/>
              <w:jc w:val="right"/>
            </w:pPr>
            <w:r>
              <w:t>Distribution</w:t>
            </w:r>
          </w:p>
        </w:tc>
        <w:tc>
          <w:tcPr>
            <w:tcW w:w="1448" w:type="dxa"/>
          </w:tcPr>
          <w:p w:rsidR="00E45549" w:rsidRDefault="00BC048A">
            <w:pPr>
              <w:pStyle w:val="TableParagraph"/>
              <w:spacing w:before="2" w:line="252" w:lineRule="exact"/>
              <w:ind w:left="413" w:right="272" w:hanging="123"/>
            </w:pPr>
            <w:proofErr w:type="spellStart"/>
            <w:r>
              <w:t>Adminis</w:t>
            </w:r>
            <w:proofErr w:type="spellEnd"/>
            <w:r>
              <w:t xml:space="preserve">- </w:t>
            </w:r>
            <w:proofErr w:type="spellStart"/>
            <w:r>
              <w:t>tration</w:t>
            </w:r>
            <w:proofErr w:type="spellEnd"/>
          </w:p>
        </w:tc>
      </w:tr>
      <w:tr w:rsidR="00E45549">
        <w:trPr>
          <w:trHeight w:val="506"/>
        </w:trPr>
        <w:tc>
          <w:tcPr>
            <w:tcW w:w="2446" w:type="dxa"/>
          </w:tcPr>
          <w:p w:rsidR="00E45549" w:rsidRDefault="00BC048A">
            <w:pPr>
              <w:pStyle w:val="TableParagraph"/>
              <w:spacing w:before="2" w:line="252" w:lineRule="exact"/>
              <w:ind w:left="66" w:right="234"/>
            </w:pPr>
            <w:proofErr w:type="spellStart"/>
            <w:r>
              <w:t>Totaux</w:t>
            </w:r>
            <w:proofErr w:type="spellEnd"/>
            <w:r>
              <w:t xml:space="preserve"> après </w:t>
            </w:r>
            <w:proofErr w:type="spellStart"/>
            <w:r>
              <w:t>répartition</w:t>
            </w:r>
            <w:proofErr w:type="spellEnd"/>
            <w:r>
              <w:t xml:space="preserve"> </w:t>
            </w:r>
            <w:proofErr w:type="spellStart"/>
            <w:r>
              <w:t>secondaire</w:t>
            </w:r>
            <w:proofErr w:type="spellEnd"/>
          </w:p>
        </w:tc>
        <w:tc>
          <w:tcPr>
            <w:tcW w:w="1287" w:type="dxa"/>
          </w:tcPr>
          <w:p w:rsidR="00E45549" w:rsidRDefault="00BC048A">
            <w:pPr>
              <w:pStyle w:val="TableParagraph"/>
              <w:spacing w:before="136"/>
              <w:ind w:left="119" w:right="116"/>
              <w:jc w:val="center"/>
              <w:rPr>
                <w:sz w:val="20"/>
              </w:rPr>
            </w:pPr>
            <w:r>
              <w:rPr>
                <w:sz w:val="20"/>
              </w:rPr>
              <w:t>454 060,00</w:t>
            </w:r>
          </w:p>
        </w:tc>
        <w:tc>
          <w:tcPr>
            <w:tcW w:w="1071" w:type="dxa"/>
          </w:tcPr>
          <w:p w:rsidR="00E45549" w:rsidRDefault="00BC048A">
            <w:pPr>
              <w:pStyle w:val="TableParagraph"/>
              <w:spacing w:before="136"/>
              <w:ind w:left="69" w:right="69"/>
              <w:jc w:val="center"/>
              <w:rPr>
                <w:sz w:val="20"/>
              </w:rPr>
            </w:pPr>
            <w:r>
              <w:rPr>
                <w:sz w:val="20"/>
              </w:rPr>
              <w:t>0,00</w:t>
            </w:r>
          </w:p>
        </w:tc>
        <w:tc>
          <w:tcPr>
            <w:tcW w:w="1561" w:type="dxa"/>
          </w:tcPr>
          <w:p w:rsidR="00E45549" w:rsidRDefault="00BC048A">
            <w:pPr>
              <w:pStyle w:val="TableParagraph"/>
              <w:spacing w:before="136"/>
              <w:ind w:left="222" w:right="217"/>
              <w:jc w:val="center"/>
              <w:rPr>
                <w:sz w:val="20"/>
              </w:rPr>
            </w:pPr>
            <w:r>
              <w:rPr>
                <w:sz w:val="20"/>
              </w:rPr>
              <w:t>41 760,00</w:t>
            </w:r>
          </w:p>
        </w:tc>
        <w:tc>
          <w:tcPr>
            <w:tcW w:w="1419" w:type="dxa"/>
          </w:tcPr>
          <w:p w:rsidR="00E45549" w:rsidRDefault="00BC048A">
            <w:pPr>
              <w:pStyle w:val="TableParagraph"/>
              <w:spacing w:before="136"/>
              <w:ind w:left="184" w:right="183"/>
              <w:jc w:val="center"/>
              <w:rPr>
                <w:sz w:val="20"/>
              </w:rPr>
            </w:pPr>
            <w:r>
              <w:rPr>
                <w:sz w:val="20"/>
              </w:rPr>
              <w:t>247 200,00</w:t>
            </w:r>
          </w:p>
        </w:tc>
        <w:tc>
          <w:tcPr>
            <w:tcW w:w="1352" w:type="dxa"/>
          </w:tcPr>
          <w:p w:rsidR="00E45549" w:rsidRDefault="00BC048A">
            <w:pPr>
              <w:pStyle w:val="TableParagraph"/>
              <w:spacing w:before="136"/>
              <w:ind w:right="171"/>
              <w:jc w:val="right"/>
              <w:rPr>
                <w:sz w:val="20"/>
              </w:rPr>
            </w:pPr>
            <w:r>
              <w:rPr>
                <w:sz w:val="20"/>
              </w:rPr>
              <w:t>101 600,00</w:t>
            </w:r>
          </w:p>
        </w:tc>
        <w:tc>
          <w:tcPr>
            <w:tcW w:w="1448" w:type="dxa"/>
          </w:tcPr>
          <w:p w:rsidR="00E45549" w:rsidRDefault="00BC048A">
            <w:pPr>
              <w:pStyle w:val="TableParagraph"/>
              <w:spacing w:before="136"/>
              <w:ind w:left="116" w:right="117"/>
              <w:jc w:val="center"/>
              <w:rPr>
                <w:sz w:val="20"/>
              </w:rPr>
            </w:pPr>
            <w:r>
              <w:rPr>
                <w:sz w:val="20"/>
              </w:rPr>
              <w:t>63 500,00</w:t>
            </w:r>
          </w:p>
        </w:tc>
      </w:tr>
      <w:tr w:rsidR="00E45549" w:rsidRPr="00B00E26">
        <w:trPr>
          <w:trHeight w:val="506"/>
        </w:trPr>
        <w:tc>
          <w:tcPr>
            <w:tcW w:w="2446" w:type="dxa"/>
          </w:tcPr>
          <w:p w:rsidR="00E45549" w:rsidRPr="00B00E26" w:rsidRDefault="00BC048A">
            <w:pPr>
              <w:pStyle w:val="TableParagraph"/>
              <w:spacing w:before="2" w:line="252" w:lineRule="exact"/>
              <w:ind w:left="66" w:right="327"/>
              <w:rPr>
                <w:lang w:val="fr-FR"/>
              </w:rPr>
            </w:pPr>
            <w:r w:rsidRPr="00B00E26">
              <w:rPr>
                <w:lang w:val="fr-FR"/>
              </w:rPr>
              <w:t>Unités d'œuvre (UO) ou assiette de frais</w:t>
            </w:r>
          </w:p>
        </w:tc>
        <w:tc>
          <w:tcPr>
            <w:tcW w:w="1287" w:type="dxa"/>
          </w:tcPr>
          <w:p w:rsidR="00E45549" w:rsidRPr="00B00E26" w:rsidRDefault="00E45549">
            <w:pPr>
              <w:pStyle w:val="TableParagraph"/>
              <w:rPr>
                <w:rFonts w:ascii="Times New Roman"/>
                <w:lang w:val="fr-FR"/>
              </w:rPr>
            </w:pPr>
          </w:p>
        </w:tc>
        <w:tc>
          <w:tcPr>
            <w:tcW w:w="1071" w:type="dxa"/>
          </w:tcPr>
          <w:p w:rsidR="00E45549" w:rsidRPr="00B00E26" w:rsidRDefault="00E45549">
            <w:pPr>
              <w:pStyle w:val="TableParagraph"/>
              <w:rPr>
                <w:rFonts w:ascii="Times New Roman"/>
                <w:lang w:val="fr-FR"/>
              </w:rPr>
            </w:pPr>
          </w:p>
        </w:tc>
        <w:tc>
          <w:tcPr>
            <w:tcW w:w="1561" w:type="dxa"/>
          </w:tcPr>
          <w:p w:rsidR="00E45549" w:rsidRDefault="00BC048A">
            <w:pPr>
              <w:pStyle w:val="TableParagraph"/>
              <w:spacing w:before="124"/>
              <w:ind w:left="223" w:right="217"/>
              <w:jc w:val="center"/>
            </w:pPr>
            <w:r>
              <w:t xml:space="preserve">1 € </w:t>
            </w:r>
            <w:proofErr w:type="spellStart"/>
            <w:r>
              <w:t>d'achat</w:t>
            </w:r>
            <w:proofErr w:type="spellEnd"/>
          </w:p>
        </w:tc>
        <w:tc>
          <w:tcPr>
            <w:tcW w:w="1419" w:type="dxa"/>
          </w:tcPr>
          <w:p w:rsidR="00E45549" w:rsidRDefault="00BC048A">
            <w:pPr>
              <w:pStyle w:val="TableParagraph"/>
              <w:spacing w:before="2" w:line="252" w:lineRule="exact"/>
              <w:ind w:left="282" w:right="233" w:hanging="32"/>
            </w:pPr>
            <w:proofErr w:type="spellStart"/>
            <w:r>
              <w:t>Heure</w:t>
            </w:r>
            <w:proofErr w:type="spellEnd"/>
            <w:r>
              <w:t xml:space="preserve"> de MOD (1)</w:t>
            </w:r>
          </w:p>
        </w:tc>
        <w:tc>
          <w:tcPr>
            <w:tcW w:w="2800" w:type="dxa"/>
            <w:gridSpan w:val="2"/>
          </w:tcPr>
          <w:p w:rsidR="00E45549" w:rsidRPr="00B00E26" w:rsidRDefault="00BC048A">
            <w:pPr>
              <w:pStyle w:val="TableParagraph"/>
              <w:spacing w:before="2" w:line="252" w:lineRule="exact"/>
              <w:ind w:left="615" w:right="240" w:hanging="360"/>
              <w:rPr>
                <w:lang w:val="fr-FR"/>
              </w:rPr>
            </w:pPr>
            <w:r w:rsidRPr="00B00E26">
              <w:rPr>
                <w:lang w:val="fr-FR"/>
              </w:rPr>
              <w:t>Coût de production des produits vendus</w:t>
            </w:r>
          </w:p>
        </w:tc>
      </w:tr>
      <w:tr w:rsidR="00E45549">
        <w:trPr>
          <w:trHeight w:val="506"/>
        </w:trPr>
        <w:tc>
          <w:tcPr>
            <w:tcW w:w="2446" w:type="dxa"/>
          </w:tcPr>
          <w:p w:rsidR="00E45549" w:rsidRPr="00B00E26" w:rsidRDefault="00BC048A">
            <w:pPr>
              <w:pStyle w:val="TableParagraph"/>
              <w:spacing w:before="2" w:line="252" w:lineRule="exact"/>
              <w:ind w:left="66" w:right="699"/>
              <w:rPr>
                <w:lang w:val="fr-FR"/>
              </w:rPr>
            </w:pPr>
            <w:r w:rsidRPr="00B00E26">
              <w:rPr>
                <w:lang w:val="fr-FR"/>
              </w:rPr>
              <w:t>Nombre d’UO ou assiette de frais</w:t>
            </w:r>
          </w:p>
        </w:tc>
        <w:tc>
          <w:tcPr>
            <w:tcW w:w="1287" w:type="dxa"/>
          </w:tcPr>
          <w:p w:rsidR="00E45549" w:rsidRPr="00B00E26" w:rsidRDefault="00E45549">
            <w:pPr>
              <w:pStyle w:val="TableParagraph"/>
              <w:rPr>
                <w:rFonts w:ascii="Times New Roman"/>
                <w:lang w:val="fr-FR"/>
              </w:rPr>
            </w:pPr>
          </w:p>
        </w:tc>
        <w:tc>
          <w:tcPr>
            <w:tcW w:w="1071" w:type="dxa"/>
          </w:tcPr>
          <w:p w:rsidR="00E45549" w:rsidRPr="00B00E26" w:rsidRDefault="00E45549">
            <w:pPr>
              <w:pStyle w:val="TableParagraph"/>
              <w:rPr>
                <w:rFonts w:ascii="Times New Roman"/>
                <w:lang w:val="fr-FR"/>
              </w:rPr>
            </w:pPr>
          </w:p>
        </w:tc>
        <w:tc>
          <w:tcPr>
            <w:tcW w:w="1561" w:type="dxa"/>
          </w:tcPr>
          <w:p w:rsidR="00E45549" w:rsidRDefault="00BC048A">
            <w:pPr>
              <w:pStyle w:val="TableParagraph"/>
              <w:spacing w:before="136"/>
              <w:ind w:left="217" w:right="217"/>
              <w:jc w:val="center"/>
              <w:rPr>
                <w:sz w:val="20"/>
              </w:rPr>
            </w:pPr>
            <w:r>
              <w:rPr>
                <w:sz w:val="20"/>
              </w:rPr>
              <w:t>180 000</w:t>
            </w:r>
          </w:p>
        </w:tc>
        <w:tc>
          <w:tcPr>
            <w:tcW w:w="1419" w:type="dxa"/>
          </w:tcPr>
          <w:p w:rsidR="00E45549" w:rsidRDefault="00BC048A">
            <w:pPr>
              <w:pStyle w:val="TableParagraph"/>
              <w:spacing w:before="136"/>
              <w:ind w:left="182" w:right="183"/>
              <w:jc w:val="center"/>
              <w:rPr>
                <w:sz w:val="20"/>
              </w:rPr>
            </w:pPr>
            <w:r>
              <w:rPr>
                <w:sz w:val="20"/>
              </w:rPr>
              <w:t>10 300</w:t>
            </w:r>
          </w:p>
        </w:tc>
        <w:tc>
          <w:tcPr>
            <w:tcW w:w="1352" w:type="dxa"/>
          </w:tcPr>
          <w:p w:rsidR="00E45549" w:rsidRDefault="00BC048A">
            <w:pPr>
              <w:pStyle w:val="TableParagraph"/>
              <w:spacing w:before="136"/>
              <w:ind w:right="227"/>
              <w:jc w:val="right"/>
              <w:rPr>
                <w:sz w:val="20"/>
              </w:rPr>
            </w:pPr>
            <w:r>
              <w:rPr>
                <w:sz w:val="20"/>
              </w:rPr>
              <w:t>1 270 000</w:t>
            </w:r>
          </w:p>
        </w:tc>
        <w:tc>
          <w:tcPr>
            <w:tcW w:w="1448" w:type="dxa"/>
          </w:tcPr>
          <w:p w:rsidR="00E45549" w:rsidRDefault="00BC048A">
            <w:pPr>
              <w:pStyle w:val="TableParagraph"/>
              <w:spacing w:before="136"/>
              <w:ind w:left="116" w:right="117"/>
              <w:jc w:val="center"/>
              <w:rPr>
                <w:sz w:val="20"/>
              </w:rPr>
            </w:pPr>
            <w:r>
              <w:rPr>
                <w:sz w:val="20"/>
              </w:rPr>
              <w:t>1 270 000</w:t>
            </w:r>
          </w:p>
        </w:tc>
      </w:tr>
      <w:tr w:rsidR="00E45549">
        <w:trPr>
          <w:trHeight w:val="506"/>
        </w:trPr>
        <w:tc>
          <w:tcPr>
            <w:tcW w:w="2446" w:type="dxa"/>
          </w:tcPr>
          <w:p w:rsidR="00E45549" w:rsidRPr="00B00E26" w:rsidRDefault="00BC048A">
            <w:pPr>
              <w:pStyle w:val="TableParagraph"/>
              <w:spacing w:before="2" w:line="252" w:lineRule="exact"/>
              <w:ind w:left="66" w:right="307"/>
              <w:rPr>
                <w:lang w:val="fr-FR"/>
              </w:rPr>
            </w:pPr>
            <w:r w:rsidRPr="00B00E26">
              <w:rPr>
                <w:lang w:val="fr-FR"/>
              </w:rPr>
              <w:t>Coût de l’UO ou taux de frais</w:t>
            </w:r>
          </w:p>
        </w:tc>
        <w:tc>
          <w:tcPr>
            <w:tcW w:w="1287" w:type="dxa"/>
          </w:tcPr>
          <w:p w:rsidR="00E45549" w:rsidRPr="00B00E26" w:rsidRDefault="00E45549">
            <w:pPr>
              <w:pStyle w:val="TableParagraph"/>
              <w:rPr>
                <w:rFonts w:ascii="Times New Roman"/>
                <w:lang w:val="fr-FR"/>
              </w:rPr>
            </w:pPr>
          </w:p>
        </w:tc>
        <w:tc>
          <w:tcPr>
            <w:tcW w:w="1071" w:type="dxa"/>
          </w:tcPr>
          <w:p w:rsidR="00E45549" w:rsidRPr="00B00E26" w:rsidRDefault="00E45549">
            <w:pPr>
              <w:pStyle w:val="TableParagraph"/>
              <w:rPr>
                <w:rFonts w:ascii="Times New Roman"/>
                <w:lang w:val="fr-FR"/>
              </w:rPr>
            </w:pPr>
          </w:p>
        </w:tc>
        <w:tc>
          <w:tcPr>
            <w:tcW w:w="1561" w:type="dxa"/>
          </w:tcPr>
          <w:p w:rsidR="00E45549" w:rsidRDefault="00BC048A">
            <w:pPr>
              <w:pStyle w:val="TableParagraph"/>
              <w:spacing w:before="136"/>
              <w:ind w:left="222" w:right="217"/>
              <w:jc w:val="center"/>
              <w:rPr>
                <w:sz w:val="20"/>
              </w:rPr>
            </w:pPr>
            <w:r>
              <w:rPr>
                <w:sz w:val="20"/>
              </w:rPr>
              <w:t>0,232</w:t>
            </w:r>
          </w:p>
        </w:tc>
        <w:tc>
          <w:tcPr>
            <w:tcW w:w="1419" w:type="dxa"/>
          </w:tcPr>
          <w:p w:rsidR="00E45549" w:rsidRDefault="00BC048A">
            <w:pPr>
              <w:pStyle w:val="TableParagraph"/>
              <w:spacing w:before="136"/>
              <w:ind w:left="184" w:right="183"/>
              <w:jc w:val="center"/>
              <w:rPr>
                <w:sz w:val="20"/>
              </w:rPr>
            </w:pPr>
            <w:r>
              <w:rPr>
                <w:sz w:val="20"/>
              </w:rPr>
              <w:t>24,00</w:t>
            </w:r>
          </w:p>
        </w:tc>
        <w:tc>
          <w:tcPr>
            <w:tcW w:w="1352" w:type="dxa"/>
          </w:tcPr>
          <w:p w:rsidR="00E45549" w:rsidRDefault="00BC048A">
            <w:pPr>
              <w:pStyle w:val="TableParagraph"/>
              <w:spacing w:before="136"/>
              <w:ind w:left="456" w:right="456"/>
              <w:jc w:val="center"/>
              <w:rPr>
                <w:sz w:val="20"/>
              </w:rPr>
            </w:pPr>
            <w:r>
              <w:rPr>
                <w:sz w:val="20"/>
              </w:rPr>
              <w:t>0,08</w:t>
            </w:r>
          </w:p>
        </w:tc>
        <w:tc>
          <w:tcPr>
            <w:tcW w:w="1448" w:type="dxa"/>
          </w:tcPr>
          <w:p w:rsidR="00E45549" w:rsidRDefault="00BC048A">
            <w:pPr>
              <w:pStyle w:val="TableParagraph"/>
              <w:spacing w:before="136"/>
              <w:ind w:left="118" w:right="117"/>
              <w:jc w:val="center"/>
              <w:rPr>
                <w:sz w:val="20"/>
              </w:rPr>
            </w:pPr>
            <w:r>
              <w:rPr>
                <w:sz w:val="20"/>
              </w:rPr>
              <w:t>0,05</w:t>
            </w:r>
          </w:p>
        </w:tc>
      </w:tr>
    </w:tbl>
    <w:p w:rsidR="00E45549" w:rsidRDefault="00BC048A">
      <w:pPr>
        <w:pStyle w:val="Paragraphedeliste"/>
        <w:numPr>
          <w:ilvl w:val="1"/>
          <w:numId w:val="4"/>
        </w:numPr>
        <w:tabs>
          <w:tab w:val="left" w:pos="1000"/>
        </w:tabs>
        <w:spacing w:before="0"/>
        <w:rPr>
          <w:b/>
          <w:sz w:val="16"/>
        </w:rPr>
      </w:pPr>
      <w:proofErr w:type="gramStart"/>
      <w:r>
        <w:rPr>
          <w:b/>
          <w:sz w:val="16"/>
        </w:rPr>
        <w:t>MOD :</w:t>
      </w:r>
      <w:proofErr w:type="gramEnd"/>
      <w:r>
        <w:rPr>
          <w:b/>
          <w:sz w:val="16"/>
        </w:rPr>
        <w:t xml:space="preserve"> main </w:t>
      </w:r>
      <w:proofErr w:type="spellStart"/>
      <w:r>
        <w:rPr>
          <w:b/>
          <w:sz w:val="16"/>
        </w:rPr>
        <w:t>d’œuvre</w:t>
      </w:r>
      <w:proofErr w:type="spellEnd"/>
      <w:r>
        <w:rPr>
          <w:b/>
          <w:spacing w:val="-5"/>
          <w:sz w:val="16"/>
        </w:rPr>
        <w:t xml:space="preserve"> </w:t>
      </w:r>
      <w:proofErr w:type="spellStart"/>
      <w:r>
        <w:rPr>
          <w:b/>
          <w:sz w:val="16"/>
        </w:rPr>
        <w:t>directe</w:t>
      </w:r>
      <w:proofErr w:type="spellEnd"/>
    </w:p>
    <w:p w:rsidR="00E45549" w:rsidRDefault="00E45549">
      <w:pPr>
        <w:pStyle w:val="Corpsdetexte"/>
        <w:spacing w:before="6"/>
        <w:rPr>
          <w:b/>
          <w:sz w:val="26"/>
        </w:rPr>
      </w:pPr>
    </w:p>
    <w:p w:rsidR="00E45549" w:rsidRPr="00B00E26" w:rsidRDefault="00BC048A">
      <w:pPr>
        <w:pStyle w:val="Titre1"/>
        <w:ind w:left="313" w:right="319"/>
        <w:jc w:val="center"/>
        <w:rPr>
          <w:lang w:val="fr-FR"/>
        </w:rPr>
      </w:pPr>
      <w:r w:rsidRPr="00B00E26">
        <w:rPr>
          <w:lang w:val="fr-FR"/>
        </w:rPr>
        <w:t>Coût d’achat des matières premières (toiles en m² et tubes en mètres)</w:t>
      </w:r>
    </w:p>
    <w:p w:rsidR="00E45549" w:rsidRPr="00B00E26" w:rsidRDefault="00E45549">
      <w:pPr>
        <w:pStyle w:val="Corpsdetexte"/>
        <w:spacing w:before="3"/>
        <w:rPr>
          <w:b/>
          <w:sz w:val="22"/>
          <w:lang w:val="fr-FR"/>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135"/>
        <w:gridCol w:w="1049"/>
        <w:gridCol w:w="1503"/>
        <w:gridCol w:w="1275"/>
        <w:gridCol w:w="1018"/>
        <w:gridCol w:w="1241"/>
      </w:tblGrid>
      <w:tr w:rsidR="00E45549">
        <w:trPr>
          <w:trHeight w:val="251"/>
        </w:trPr>
        <w:tc>
          <w:tcPr>
            <w:tcW w:w="2546" w:type="dxa"/>
            <w:vMerge w:val="restart"/>
          </w:tcPr>
          <w:p w:rsidR="00E45549" w:rsidRDefault="00BC048A">
            <w:pPr>
              <w:pStyle w:val="TableParagraph"/>
              <w:spacing w:before="136"/>
              <w:ind w:left="782"/>
              <w:rPr>
                <w:b/>
              </w:rPr>
            </w:pPr>
            <w:proofErr w:type="spellStart"/>
            <w:r>
              <w:rPr>
                <w:b/>
              </w:rPr>
              <w:t>Eléments</w:t>
            </w:r>
            <w:proofErr w:type="spellEnd"/>
          </w:p>
        </w:tc>
        <w:tc>
          <w:tcPr>
            <w:tcW w:w="3687" w:type="dxa"/>
            <w:gridSpan w:val="3"/>
          </w:tcPr>
          <w:p w:rsidR="00E45549" w:rsidRDefault="00BC048A">
            <w:pPr>
              <w:pStyle w:val="TableParagraph"/>
              <w:spacing w:line="232" w:lineRule="exact"/>
              <w:ind w:left="1564" w:right="1559"/>
              <w:jc w:val="center"/>
              <w:rPr>
                <w:b/>
              </w:rPr>
            </w:pPr>
            <w:r>
              <w:rPr>
                <w:b/>
              </w:rPr>
              <w:t>Toile</w:t>
            </w:r>
          </w:p>
        </w:tc>
        <w:tc>
          <w:tcPr>
            <w:tcW w:w="3534" w:type="dxa"/>
            <w:gridSpan w:val="3"/>
          </w:tcPr>
          <w:p w:rsidR="00E45549" w:rsidRDefault="00BC048A">
            <w:pPr>
              <w:pStyle w:val="TableParagraph"/>
              <w:spacing w:line="232" w:lineRule="exact"/>
              <w:ind w:left="1480" w:right="1477"/>
              <w:jc w:val="center"/>
              <w:rPr>
                <w:b/>
              </w:rPr>
            </w:pPr>
            <w:r>
              <w:rPr>
                <w:b/>
              </w:rPr>
              <w:t>Tube</w:t>
            </w:r>
          </w:p>
        </w:tc>
      </w:tr>
      <w:tr w:rsidR="00E45549">
        <w:trPr>
          <w:trHeight w:val="275"/>
        </w:trPr>
        <w:tc>
          <w:tcPr>
            <w:tcW w:w="2546" w:type="dxa"/>
            <w:vMerge/>
            <w:tcBorders>
              <w:top w:val="nil"/>
            </w:tcBorders>
          </w:tcPr>
          <w:p w:rsidR="00E45549" w:rsidRDefault="00E45549">
            <w:pPr>
              <w:rPr>
                <w:sz w:val="2"/>
                <w:szCs w:val="2"/>
              </w:rPr>
            </w:pPr>
          </w:p>
        </w:tc>
        <w:tc>
          <w:tcPr>
            <w:tcW w:w="1135" w:type="dxa"/>
          </w:tcPr>
          <w:p w:rsidR="00E45549" w:rsidRDefault="00BC048A">
            <w:pPr>
              <w:pStyle w:val="TableParagraph"/>
              <w:spacing w:before="9" w:line="246" w:lineRule="exact"/>
              <w:ind w:left="130" w:right="122"/>
              <w:jc w:val="center"/>
            </w:pPr>
            <w:proofErr w:type="spellStart"/>
            <w:r>
              <w:t>Quantité</w:t>
            </w:r>
            <w:proofErr w:type="spellEnd"/>
          </w:p>
        </w:tc>
        <w:tc>
          <w:tcPr>
            <w:tcW w:w="1049" w:type="dxa"/>
          </w:tcPr>
          <w:p w:rsidR="00E45549" w:rsidRDefault="00BC048A">
            <w:pPr>
              <w:pStyle w:val="TableParagraph"/>
              <w:spacing w:line="256" w:lineRule="exact"/>
              <w:ind w:left="361" w:right="357"/>
              <w:jc w:val="center"/>
              <w:rPr>
                <w:sz w:val="24"/>
              </w:rPr>
            </w:pPr>
            <w:r>
              <w:t>P</w:t>
            </w:r>
            <w:r>
              <w:rPr>
                <w:sz w:val="24"/>
              </w:rPr>
              <w:t>u</w:t>
            </w:r>
          </w:p>
        </w:tc>
        <w:tc>
          <w:tcPr>
            <w:tcW w:w="1503" w:type="dxa"/>
          </w:tcPr>
          <w:p w:rsidR="00E45549" w:rsidRDefault="00BC048A">
            <w:pPr>
              <w:pStyle w:val="TableParagraph"/>
              <w:spacing w:before="9" w:line="246" w:lineRule="exact"/>
              <w:ind w:left="350"/>
            </w:pPr>
            <w:proofErr w:type="spellStart"/>
            <w:r>
              <w:t>Montant</w:t>
            </w:r>
            <w:proofErr w:type="spellEnd"/>
          </w:p>
        </w:tc>
        <w:tc>
          <w:tcPr>
            <w:tcW w:w="1275" w:type="dxa"/>
          </w:tcPr>
          <w:p w:rsidR="00E45549" w:rsidRDefault="00BC048A">
            <w:pPr>
              <w:pStyle w:val="TableParagraph"/>
              <w:spacing w:before="9" w:line="246" w:lineRule="exact"/>
              <w:ind w:left="125" w:right="119"/>
              <w:jc w:val="center"/>
            </w:pPr>
            <w:proofErr w:type="spellStart"/>
            <w:r>
              <w:t>Quantité</w:t>
            </w:r>
            <w:proofErr w:type="spellEnd"/>
          </w:p>
        </w:tc>
        <w:tc>
          <w:tcPr>
            <w:tcW w:w="1018" w:type="dxa"/>
          </w:tcPr>
          <w:p w:rsidR="00E45549" w:rsidRDefault="00BC048A">
            <w:pPr>
              <w:pStyle w:val="TableParagraph"/>
              <w:spacing w:line="256" w:lineRule="exact"/>
              <w:ind w:left="209" w:right="205"/>
              <w:jc w:val="center"/>
              <w:rPr>
                <w:sz w:val="24"/>
              </w:rPr>
            </w:pPr>
            <w:r>
              <w:t>P</w:t>
            </w:r>
            <w:r>
              <w:rPr>
                <w:sz w:val="24"/>
              </w:rPr>
              <w:t>u</w:t>
            </w:r>
          </w:p>
        </w:tc>
        <w:tc>
          <w:tcPr>
            <w:tcW w:w="1241" w:type="dxa"/>
          </w:tcPr>
          <w:p w:rsidR="00E45549" w:rsidRDefault="00BC048A">
            <w:pPr>
              <w:pStyle w:val="TableParagraph"/>
              <w:spacing w:before="9" w:line="246" w:lineRule="exact"/>
              <w:ind w:left="219"/>
            </w:pPr>
            <w:proofErr w:type="spellStart"/>
            <w:r>
              <w:t>Montant</w:t>
            </w:r>
            <w:proofErr w:type="spellEnd"/>
          </w:p>
        </w:tc>
      </w:tr>
      <w:tr w:rsidR="00E45549">
        <w:trPr>
          <w:trHeight w:val="270"/>
        </w:trPr>
        <w:tc>
          <w:tcPr>
            <w:tcW w:w="2546" w:type="dxa"/>
          </w:tcPr>
          <w:p w:rsidR="00E45549" w:rsidRDefault="00BC048A">
            <w:pPr>
              <w:pStyle w:val="TableParagraph"/>
              <w:spacing w:before="7" w:line="244" w:lineRule="exact"/>
              <w:ind w:left="69"/>
            </w:pPr>
            <w:r>
              <w:t xml:space="preserve">Prix </w:t>
            </w:r>
            <w:proofErr w:type="spellStart"/>
            <w:r>
              <w:t>d'achat</w:t>
            </w:r>
            <w:proofErr w:type="spellEnd"/>
          </w:p>
        </w:tc>
        <w:tc>
          <w:tcPr>
            <w:tcW w:w="1135" w:type="dxa"/>
          </w:tcPr>
          <w:p w:rsidR="00E45549" w:rsidRDefault="00BC048A">
            <w:pPr>
              <w:pStyle w:val="TableParagraph"/>
              <w:spacing w:before="7" w:line="244" w:lineRule="exact"/>
              <w:ind w:left="130" w:right="122"/>
              <w:jc w:val="center"/>
            </w:pPr>
            <w:r>
              <w:t>2 400</w:t>
            </w:r>
          </w:p>
        </w:tc>
        <w:tc>
          <w:tcPr>
            <w:tcW w:w="1049" w:type="dxa"/>
          </w:tcPr>
          <w:p w:rsidR="00E45549" w:rsidRDefault="00BC048A">
            <w:pPr>
              <w:pStyle w:val="TableParagraph"/>
              <w:spacing w:before="7" w:line="244" w:lineRule="exact"/>
              <w:ind w:right="299"/>
              <w:jc w:val="right"/>
            </w:pPr>
            <w:r>
              <w:t>62,5</w:t>
            </w:r>
          </w:p>
        </w:tc>
        <w:tc>
          <w:tcPr>
            <w:tcW w:w="1503" w:type="dxa"/>
          </w:tcPr>
          <w:p w:rsidR="00E45549" w:rsidRDefault="00BC048A">
            <w:pPr>
              <w:pStyle w:val="TableParagraph"/>
              <w:spacing w:before="7" w:line="244" w:lineRule="exact"/>
              <w:ind w:right="189"/>
              <w:jc w:val="right"/>
            </w:pPr>
            <w:r>
              <w:t>150 000,00</w:t>
            </w:r>
          </w:p>
        </w:tc>
        <w:tc>
          <w:tcPr>
            <w:tcW w:w="1275" w:type="dxa"/>
          </w:tcPr>
          <w:p w:rsidR="00E45549" w:rsidRDefault="00BC048A">
            <w:pPr>
              <w:pStyle w:val="TableParagraph"/>
              <w:spacing w:before="7" w:line="244" w:lineRule="exact"/>
              <w:ind w:left="125" w:right="119"/>
              <w:jc w:val="center"/>
            </w:pPr>
            <w:r>
              <w:t>5 280</w:t>
            </w:r>
          </w:p>
        </w:tc>
        <w:tc>
          <w:tcPr>
            <w:tcW w:w="1018" w:type="dxa"/>
          </w:tcPr>
          <w:p w:rsidR="00E45549" w:rsidRDefault="00E45549">
            <w:pPr>
              <w:pStyle w:val="TableParagraph"/>
              <w:rPr>
                <w:rFonts w:ascii="Times New Roman"/>
                <w:sz w:val="20"/>
              </w:rPr>
            </w:pPr>
          </w:p>
        </w:tc>
        <w:tc>
          <w:tcPr>
            <w:tcW w:w="1241" w:type="dxa"/>
          </w:tcPr>
          <w:p w:rsidR="00E45549" w:rsidRDefault="00BC048A">
            <w:pPr>
              <w:pStyle w:val="TableParagraph"/>
              <w:spacing w:before="7" w:line="244" w:lineRule="exact"/>
              <w:ind w:right="118"/>
              <w:jc w:val="right"/>
            </w:pPr>
            <w:r>
              <w:t>30 000,00</w:t>
            </w:r>
          </w:p>
        </w:tc>
      </w:tr>
      <w:tr w:rsidR="00E45549">
        <w:trPr>
          <w:trHeight w:val="285"/>
        </w:trPr>
        <w:tc>
          <w:tcPr>
            <w:tcW w:w="2546" w:type="dxa"/>
            <w:tcBorders>
              <w:bottom w:val="single" w:sz="8" w:space="0" w:color="000000"/>
            </w:tcBorders>
          </w:tcPr>
          <w:p w:rsidR="00E45549" w:rsidRDefault="00BC048A">
            <w:pPr>
              <w:pStyle w:val="TableParagraph"/>
              <w:spacing w:before="14" w:line="251" w:lineRule="exact"/>
              <w:ind w:left="69"/>
            </w:pPr>
            <w:r>
              <w:t xml:space="preserve">CI </w:t>
            </w:r>
            <w:proofErr w:type="spellStart"/>
            <w:r>
              <w:t>Approvisionnement</w:t>
            </w:r>
            <w:proofErr w:type="spellEnd"/>
          </w:p>
        </w:tc>
        <w:tc>
          <w:tcPr>
            <w:tcW w:w="1135" w:type="dxa"/>
            <w:tcBorders>
              <w:bottom w:val="single" w:sz="8" w:space="0" w:color="000000"/>
            </w:tcBorders>
          </w:tcPr>
          <w:p w:rsidR="00E45549" w:rsidRDefault="00BC048A">
            <w:pPr>
              <w:pStyle w:val="TableParagraph"/>
              <w:spacing w:before="14" w:line="251" w:lineRule="exact"/>
              <w:ind w:left="130" w:right="122"/>
              <w:jc w:val="center"/>
            </w:pPr>
            <w:r>
              <w:t>150 000</w:t>
            </w:r>
          </w:p>
        </w:tc>
        <w:tc>
          <w:tcPr>
            <w:tcW w:w="1049" w:type="dxa"/>
            <w:tcBorders>
              <w:bottom w:val="single" w:sz="8" w:space="0" w:color="000000"/>
            </w:tcBorders>
          </w:tcPr>
          <w:p w:rsidR="00E45549" w:rsidRDefault="00BC048A">
            <w:pPr>
              <w:pStyle w:val="TableParagraph"/>
              <w:spacing w:before="14" w:line="251" w:lineRule="exact"/>
              <w:ind w:right="237"/>
              <w:jc w:val="right"/>
            </w:pPr>
            <w:r>
              <w:t>0,232</w:t>
            </w:r>
          </w:p>
        </w:tc>
        <w:tc>
          <w:tcPr>
            <w:tcW w:w="1503" w:type="dxa"/>
            <w:tcBorders>
              <w:bottom w:val="single" w:sz="8" w:space="0" w:color="000000"/>
            </w:tcBorders>
          </w:tcPr>
          <w:p w:rsidR="00E45549" w:rsidRDefault="00BC048A">
            <w:pPr>
              <w:pStyle w:val="TableParagraph"/>
              <w:spacing w:before="14" w:line="251" w:lineRule="exact"/>
              <w:ind w:right="189"/>
              <w:jc w:val="right"/>
            </w:pPr>
            <w:r>
              <w:t>34 800,00</w:t>
            </w:r>
          </w:p>
        </w:tc>
        <w:tc>
          <w:tcPr>
            <w:tcW w:w="1275" w:type="dxa"/>
            <w:tcBorders>
              <w:bottom w:val="single" w:sz="8" w:space="0" w:color="000000"/>
            </w:tcBorders>
          </w:tcPr>
          <w:p w:rsidR="00E45549" w:rsidRDefault="00BC048A">
            <w:pPr>
              <w:pStyle w:val="TableParagraph"/>
              <w:spacing w:before="14" w:line="251" w:lineRule="exact"/>
              <w:ind w:left="125" w:right="121"/>
              <w:jc w:val="center"/>
            </w:pPr>
            <w:r>
              <w:t>30 000,00</w:t>
            </w:r>
          </w:p>
        </w:tc>
        <w:tc>
          <w:tcPr>
            <w:tcW w:w="1018" w:type="dxa"/>
            <w:tcBorders>
              <w:bottom w:val="single" w:sz="8" w:space="0" w:color="000000"/>
            </w:tcBorders>
          </w:tcPr>
          <w:p w:rsidR="00E45549" w:rsidRDefault="00BC048A">
            <w:pPr>
              <w:pStyle w:val="TableParagraph"/>
              <w:spacing w:before="14" w:line="251" w:lineRule="exact"/>
              <w:ind w:left="212" w:right="205"/>
              <w:jc w:val="center"/>
            </w:pPr>
            <w:r>
              <w:t>0,232</w:t>
            </w:r>
          </w:p>
        </w:tc>
        <w:tc>
          <w:tcPr>
            <w:tcW w:w="1241" w:type="dxa"/>
            <w:tcBorders>
              <w:bottom w:val="single" w:sz="8" w:space="0" w:color="000000"/>
            </w:tcBorders>
          </w:tcPr>
          <w:p w:rsidR="00E45549" w:rsidRDefault="00BC048A">
            <w:pPr>
              <w:pStyle w:val="TableParagraph"/>
              <w:spacing w:before="14" w:line="251" w:lineRule="exact"/>
              <w:ind w:right="118"/>
              <w:jc w:val="right"/>
            </w:pPr>
            <w:r>
              <w:t>6 960,00</w:t>
            </w:r>
          </w:p>
        </w:tc>
      </w:tr>
      <w:tr w:rsidR="00E45549">
        <w:trPr>
          <w:trHeight w:val="311"/>
        </w:trPr>
        <w:tc>
          <w:tcPr>
            <w:tcW w:w="2546" w:type="dxa"/>
            <w:tcBorders>
              <w:top w:val="single" w:sz="8" w:space="0" w:color="000000"/>
            </w:tcBorders>
          </w:tcPr>
          <w:p w:rsidR="00E45549" w:rsidRDefault="00BC048A">
            <w:pPr>
              <w:pStyle w:val="TableParagraph"/>
              <w:spacing w:before="28"/>
              <w:ind w:left="825"/>
            </w:pPr>
            <w:r>
              <w:t>TOTAUX</w:t>
            </w:r>
          </w:p>
        </w:tc>
        <w:tc>
          <w:tcPr>
            <w:tcW w:w="1135" w:type="dxa"/>
            <w:tcBorders>
              <w:top w:val="single" w:sz="8" w:space="0" w:color="000000"/>
            </w:tcBorders>
          </w:tcPr>
          <w:p w:rsidR="00E45549" w:rsidRDefault="00BC048A">
            <w:pPr>
              <w:pStyle w:val="TableParagraph"/>
              <w:spacing w:before="28"/>
              <w:ind w:left="130" w:right="122"/>
              <w:jc w:val="center"/>
            </w:pPr>
            <w:r>
              <w:t>2 400</w:t>
            </w:r>
          </w:p>
        </w:tc>
        <w:tc>
          <w:tcPr>
            <w:tcW w:w="1049" w:type="dxa"/>
            <w:tcBorders>
              <w:top w:val="single" w:sz="8" w:space="0" w:color="000000"/>
            </w:tcBorders>
          </w:tcPr>
          <w:p w:rsidR="00E45549" w:rsidRDefault="00BC048A">
            <w:pPr>
              <w:pStyle w:val="TableParagraph"/>
              <w:spacing w:before="28"/>
              <w:ind w:right="239"/>
              <w:jc w:val="right"/>
            </w:pPr>
            <w:r>
              <w:t>77,00</w:t>
            </w:r>
          </w:p>
        </w:tc>
        <w:tc>
          <w:tcPr>
            <w:tcW w:w="1503" w:type="dxa"/>
            <w:tcBorders>
              <w:top w:val="single" w:sz="8" w:space="0" w:color="000000"/>
            </w:tcBorders>
          </w:tcPr>
          <w:p w:rsidR="00E45549" w:rsidRDefault="00BC048A">
            <w:pPr>
              <w:pStyle w:val="TableParagraph"/>
              <w:spacing w:before="28"/>
              <w:ind w:right="189"/>
              <w:jc w:val="right"/>
            </w:pPr>
            <w:r>
              <w:t>184 800,00</w:t>
            </w:r>
          </w:p>
        </w:tc>
        <w:tc>
          <w:tcPr>
            <w:tcW w:w="1275" w:type="dxa"/>
            <w:tcBorders>
              <w:top w:val="single" w:sz="8" w:space="0" w:color="000000"/>
            </w:tcBorders>
          </w:tcPr>
          <w:p w:rsidR="00E45549" w:rsidRDefault="00BC048A">
            <w:pPr>
              <w:pStyle w:val="TableParagraph"/>
              <w:spacing w:before="28"/>
              <w:ind w:left="125" w:right="119"/>
              <w:jc w:val="center"/>
            </w:pPr>
            <w:r>
              <w:t>5 280</w:t>
            </w:r>
          </w:p>
        </w:tc>
        <w:tc>
          <w:tcPr>
            <w:tcW w:w="1018" w:type="dxa"/>
            <w:tcBorders>
              <w:top w:val="single" w:sz="8" w:space="0" w:color="000000"/>
            </w:tcBorders>
          </w:tcPr>
          <w:p w:rsidR="00E45549" w:rsidRDefault="00BC048A">
            <w:pPr>
              <w:pStyle w:val="TableParagraph"/>
              <w:spacing w:before="28"/>
              <w:ind w:left="210" w:right="205"/>
              <w:jc w:val="center"/>
            </w:pPr>
            <w:r>
              <w:t>7,00</w:t>
            </w:r>
          </w:p>
        </w:tc>
        <w:tc>
          <w:tcPr>
            <w:tcW w:w="1241" w:type="dxa"/>
            <w:tcBorders>
              <w:top w:val="single" w:sz="8" w:space="0" w:color="000000"/>
            </w:tcBorders>
          </w:tcPr>
          <w:p w:rsidR="00E45549" w:rsidRDefault="00BC048A">
            <w:pPr>
              <w:pStyle w:val="TableParagraph"/>
              <w:spacing w:before="28"/>
              <w:ind w:right="118"/>
              <w:jc w:val="right"/>
            </w:pPr>
            <w:r>
              <w:t>36 960,00</w:t>
            </w:r>
          </w:p>
        </w:tc>
      </w:tr>
    </w:tbl>
    <w:p w:rsidR="00E45549" w:rsidRDefault="00E45549">
      <w:pPr>
        <w:pStyle w:val="Corpsdetexte"/>
        <w:spacing w:before="2"/>
        <w:rPr>
          <w:b/>
          <w:sz w:val="27"/>
        </w:rPr>
      </w:pPr>
    </w:p>
    <w:p w:rsidR="00E45549" w:rsidRPr="00B00E26" w:rsidRDefault="00BC048A">
      <w:pPr>
        <w:ind w:left="310" w:right="320"/>
        <w:jc w:val="center"/>
        <w:rPr>
          <w:b/>
          <w:sz w:val="24"/>
          <w:lang w:val="fr-FR"/>
        </w:rPr>
      </w:pPr>
      <w:r w:rsidRPr="00B00E26">
        <w:rPr>
          <w:b/>
          <w:sz w:val="24"/>
          <w:lang w:val="fr-FR"/>
        </w:rPr>
        <w:t>Fiche de stock des matières premières (toile)</w:t>
      </w:r>
    </w:p>
    <w:p w:rsidR="00E45549" w:rsidRPr="00B00E26" w:rsidRDefault="00E45549">
      <w:pPr>
        <w:pStyle w:val="Corpsdetexte"/>
        <w:spacing w:before="3"/>
        <w:rPr>
          <w:b/>
          <w:sz w:val="27"/>
          <w:lang w:val="fr-FR"/>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991"/>
        <w:gridCol w:w="710"/>
        <w:gridCol w:w="1274"/>
        <w:gridCol w:w="2692"/>
        <w:gridCol w:w="993"/>
        <w:gridCol w:w="854"/>
        <w:gridCol w:w="1300"/>
      </w:tblGrid>
      <w:tr w:rsidR="00E45549">
        <w:trPr>
          <w:trHeight w:val="275"/>
        </w:trPr>
        <w:tc>
          <w:tcPr>
            <w:tcW w:w="10302" w:type="dxa"/>
            <w:gridSpan w:val="8"/>
          </w:tcPr>
          <w:p w:rsidR="00E45549" w:rsidRDefault="00BC048A">
            <w:pPr>
              <w:pStyle w:val="TableParagraph"/>
              <w:spacing w:before="7" w:line="249" w:lineRule="exact"/>
              <w:ind w:left="4418" w:right="4403"/>
              <w:jc w:val="center"/>
              <w:rPr>
                <w:b/>
              </w:rPr>
            </w:pPr>
            <w:r>
              <w:rPr>
                <w:b/>
              </w:rPr>
              <w:t>Stock de toile</w:t>
            </w:r>
          </w:p>
        </w:tc>
      </w:tr>
      <w:tr w:rsidR="00E45549">
        <w:trPr>
          <w:trHeight w:val="410"/>
        </w:trPr>
        <w:tc>
          <w:tcPr>
            <w:tcW w:w="1488" w:type="dxa"/>
          </w:tcPr>
          <w:p w:rsidR="00E45549" w:rsidRDefault="00BC048A">
            <w:pPr>
              <w:pStyle w:val="TableParagraph"/>
              <w:spacing w:before="74"/>
              <w:ind w:left="167" w:right="155"/>
              <w:jc w:val="center"/>
              <w:rPr>
                <w:b/>
              </w:rPr>
            </w:pPr>
            <w:proofErr w:type="spellStart"/>
            <w:r>
              <w:rPr>
                <w:b/>
              </w:rPr>
              <w:t>Eléments</w:t>
            </w:r>
            <w:proofErr w:type="spellEnd"/>
          </w:p>
        </w:tc>
        <w:tc>
          <w:tcPr>
            <w:tcW w:w="991" w:type="dxa"/>
          </w:tcPr>
          <w:p w:rsidR="00E45549" w:rsidRDefault="00BC048A">
            <w:pPr>
              <w:pStyle w:val="TableParagraph"/>
              <w:spacing w:before="76"/>
              <w:ind w:left="58" w:right="51"/>
              <w:jc w:val="center"/>
            </w:pPr>
            <w:proofErr w:type="spellStart"/>
            <w:r>
              <w:t>Quantité</w:t>
            </w:r>
            <w:proofErr w:type="spellEnd"/>
          </w:p>
        </w:tc>
        <w:tc>
          <w:tcPr>
            <w:tcW w:w="710" w:type="dxa"/>
          </w:tcPr>
          <w:p w:rsidR="00E45549" w:rsidRDefault="00BC048A">
            <w:pPr>
              <w:pStyle w:val="TableParagraph"/>
              <w:spacing w:before="76"/>
              <w:ind w:left="57" w:right="52"/>
              <w:jc w:val="center"/>
            </w:pPr>
            <w:r>
              <w:t>Pu</w:t>
            </w:r>
          </w:p>
        </w:tc>
        <w:tc>
          <w:tcPr>
            <w:tcW w:w="1274" w:type="dxa"/>
          </w:tcPr>
          <w:p w:rsidR="00E45549" w:rsidRDefault="00BC048A">
            <w:pPr>
              <w:pStyle w:val="TableParagraph"/>
              <w:spacing w:before="76"/>
              <w:ind w:left="237"/>
            </w:pPr>
            <w:proofErr w:type="spellStart"/>
            <w:r>
              <w:t>Montant</w:t>
            </w:r>
            <w:proofErr w:type="spellEnd"/>
          </w:p>
        </w:tc>
        <w:tc>
          <w:tcPr>
            <w:tcW w:w="2692" w:type="dxa"/>
          </w:tcPr>
          <w:p w:rsidR="00E45549" w:rsidRDefault="00BC048A">
            <w:pPr>
              <w:pStyle w:val="TableParagraph"/>
              <w:spacing w:before="74"/>
              <w:ind w:left="74" w:right="59"/>
              <w:jc w:val="center"/>
              <w:rPr>
                <w:b/>
              </w:rPr>
            </w:pPr>
            <w:proofErr w:type="spellStart"/>
            <w:r>
              <w:rPr>
                <w:b/>
              </w:rPr>
              <w:t>Eléments</w:t>
            </w:r>
            <w:proofErr w:type="spellEnd"/>
          </w:p>
        </w:tc>
        <w:tc>
          <w:tcPr>
            <w:tcW w:w="993" w:type="dxa"/>
          </w:tcPr>
          <w:p w:rsidR="00E45549" w:rsidRDefault="00BC048A">
            <w:pPr>
              <w:pStyle w:val="TableParagraph"/>
              <w:spacing w:before="76"/>
              <w:ind w:left="80"/>
            </w:pPr>
            <w:proofErr w:type="spellStart"/>
            <w:r>
              <w:t>Quantité</w:t>
            </w:r>
            <w:proofErr w:type="spellEnd"/>
          </w:p>
        </w:tc>
        <w:tc>
          <w:tcPr>
            <w:tcW w:w="854" w:type="dxa"/>
          </w:tcPr>
          <w:p w:rsidR="00E45549" w:rsidRDefault="00BC048A">
            <w:pPr>
              <w:pStyle w:val="TableParagraph"/>
              <w:spacing w:before="76"/>
              <w:ind w:left="131" w:right="121"/>
              <w:jc w:val="center"/>
            </w:pPr>
            <w:r>
              <w:t>Pu</w:t>
            </w:r>
          </w:p>
        </w:tc>
        <w:tc>
          <w:tcPr>
            <w:tcW w:w="1300" w:type="dxa"/>
          </w:tcPr>
          <w:p w:rsidR="00E45549" w:rsidRDefault="00BC048A">
            <w:pPr>
              <w:pStyle w:val="TableParagraph"/>
              <w:spacing w:before="76"/>
              <w:ind w:left="77" w:right="65"/>
              <w:jc w:val="center"/>
            </w:pPr>
            <w:proofErr w:type="spellStart"/>
            <w:r>
              <w:t>Montant</w:t>
            </w:r>
            <w:proofErr w:type="spellEnd"/>
          </w:p>
        </w:tc>
      </w:tr>
      <w:tr w:rsidR="00E45549">
        <w:trPr>
          <w:trHeight w:val="417"/>
        </w:trPr>
        <w:tc>
          <w:tcPr>
            <w:tcW w:w="1488" w:type="dxa"/>
          </w:tcPr>
          <w:p w:rsidR="00E45549" w:rsidRDefault="00BC048A">
            <w:pPr>
              <w:pStyle w:val="TableParagraph"/>
              <w:spacing w:before="79"/>
              <w:ind w:left="167" w:right="157"/>
              <w:jc w:val="center"/>
            </w:pPr>
            <w:r>
              <w:t>Stock initial</w:t>
            </w:r>
          </w:p>
        </w:tc>
        <w:tc>
          <w:tcPr>
            <w:tcW w:w="991" w:type="dxa"/>
          </w:tcPr>
          <w:p w:rsidR="00E45549" w:rsidRDefault="00BC048A">
            <w:pPr>
              <w:pStyle w:val="TableParagraph"/>
              <w:spacing w:before="79"/>
              <w:ind w:left="58" w:right="51"/>
              <w:jc w:val="center"/>
            </w:pPr>
            <w:r>
              <w:t>1 200</w:t>
            </w:r>
          </w:p>
        </w:tc>
        <w:tc>
          <w:tcPr>
            <w:tcW w:w="710" w:type="dxa"/>
          </w:tcPr>
          <w:p w:rsidR="00E45549" w:rsidRDefault="00BC048A">
            <w:pPr>
              <w:pStyle w:val="TableParagraph"/>
              <w:spacing w:before="79"/>
              <w:ind w:left="57" w:right="52"/>
              <w:jc w:val="center"/>
            </w:pPr>
            <w:r>
              <w:t>71,00</w:t>
            </w:r>
          </w:p>
        </w:tc>
        <w:tc>
          <w:tcPr>
            <w:tcW w:w="1274" w:type="dxa"/>
          </w:tcPr>
          <w:p w:rsidR="00E45549" w:rsidRDefault="00BC048A">
            <w:pPr>
              <w:pStyle w:val="TableParagraph"/>
              <w:spacing w:before="79"/>
              <w:ind w:right="73"/>
              <w:jc w:val="right"/>
            </w:pPr>
            <w:r>
              <w:t>85 200,00</w:t>
            </w:r>
          </w:p>
        </w:tc>
        <w:tc>
          <w:tcPr>
            <w:tcW w:w="2692" w:type="dxa"/>
          </w:tcPr>
          <w:p w:rsidR="00E45549" w:rsidRDefault="00BC048A">
            <w:pPr>
              <w:pStyle w:val="TableParagraph"/>
              <w:spacing w:before="79"/>
              <w:ind w:left="74" w:right="63"/>
              <w:jc w:val="center"/>
            </w:pPr>
            <w:r>
              <w:t xml:space="preserve">Sorties </w:t>
            </w:r>
            <w:proofErr w:type="spellStart"/>
            <w:r>
              <w:t>modèle</w:t>
            </w:r>
            <w:proofErr w:type="spellEnd"/>
            <w:r>
              <w:t xml:space="preserve"> "</w:t>
            </w:r>
            <w:proofErr w:type="spellStart"/>
            <w:r>
              <w:t>Pratique</w:t>
            </w:r>
            <w:proofErr w:type="spellEnd"/>
            <w:r>
              <w:t>"</w:t>
            </w:r>
          </w:p>
        </w:tc>
        <w:tc>
          <w:tcPr>
            <w:tcW w:w="993" w:type="dxa"/>
          </w:tcPr>
          <w:p w:rsidR="00E45549" w:rsidRDefault="00BC048A">
            <w:pPr>
              <w:pStyle w:val="TableParagraph"/>
              <w:spacing w:before="79"/>
              <w:ind w:left="222"/>
            </w:pPr>
            <w:r>
              <w:t>1 360</w:t>
            </w:r>
          </w:p>
        </w:tc>
        <w:tc>
          <w:tcPr>
            <w:tcW w:w="854" w:type="dxa"/>
          </w:tcPr>
          <w:p w:rsidR="00E45549" w:rsidRDefault="00BC048A">
            <w:pPr>
              <w:pStyle w:val="TableParagraph"/>
              <w:spacing w:before="79"/>
              <w:ind w:left="131" w:right="121"/>
              <w:jc w:val="center"/>
            </w:pPr>
            <w:r>
              <w:t>75,00</w:t>
            </w:r>
          </w:p>
        </w:tc>
        <w:tc>
          <w:tcPr>
            <w:tcW w:w="1300" w:type="dxa"/>
          </w:tcPr>
          <w:p w:rsidR="00E45549" w:rsidRDefault="00BC048A">
            <w:pPr>
              <w:pStyle w:val="TableParagraph"/>
              <w:spacing w:before="79"/>
              <w:ind w:left="81" w:right="65"/>
              <w:jc w:val="center"/>
            </w:pPr>
            <w:r>
              <w:t>102 000,00</w:t>
            </w:r>
          </w:p>
        </w:tc>
      </w:tr>
      <w:tr w:rsidR="00E45549">
        <w:trPr>
          <w:trHeight w:val="405"/>
        </w:trPr>
        <w:tc>
          <w:tcPr>
            <w:tcW w:w="1488" w:type="dxa"/>
          </w:tcPr>
          <w:p w:rsidR="00E45549" w:rsidRDefault="00BC048A">
            <w:pPr>
              <w:pStyle w:val="TableParagraph"/>
              <w:spacing w:before="74"/>
              <w:ind w:left="167" w:right="156"/>
              <w:jc w:val="center"/>
            </w:pPr>
            <w:r>
              <w:t>Entrées</w:t>
            </w:r>
          </w:p>
        </w:tc>
        <w:tc>
          <w:tcPr>
            <w:tcW w:w="991" w:type="dxa"/>
          </w:tcPr>
          <w:p w:rsidR="00E45549" w:rsidRDefault="00BC048A">
            <w:pPr>
              <w:pStyle w:val="TableParagraph"/>
              <w:spacing w:before="74"/>
              <w:ind w:left="58" w:right="51"/>
              <w:jc w:val="center"/>
            </w:pPr>
            <w:r>
              <w:t>2 400</w:t>
            </w:r>
          </w:p>
        </w:tc>
        <w:tc>
          <w:tcPr>
            <w:tcW w:w="710" w:type="dxa"/>
          </w:tcPr>
          <w:p w:rsidR="00E45549" w:rsidRDefault="00BC048A">
            <w:pPr>
              <w:pStyle w:val="TableParagraph"/>
              <w:spacing w:before="74"/>
              <w:ind w:left="57" w:right="52"/>
              <w:jc w:val="center"/>
            </w:pPr>
            <w:r>
              <w:t>77,00</w:t>
            </w:r>
          </w:p>
        </w:tc>
        <w:tc>
          <w:tcPr>
            <w:tcW w:w="1274" w:type="dxa"/>
          </w:tcPr>
          <w:p w:rsidR="00E45549" w:rsidRDefault="00BC048A">
            <w:pPr>
              <w:pStyle w:val="TableParagraph"/>
              <w:spacing w:before="74"/>
              <w:ind w:right="73"/>
              <w:jc w:val="right"/>
            </w:pPr>
            <w:r>
              <w:t>184 800,00</w:t>
            </w:r>
          </w:p>
        </w:tc>
        <w:tc>
          <w:tcPr>
            <w:tcW w:w="2692" w:type="dxa"/>
          </w:tcPr>
          <w:p w:rsidR="00E45549" w:rsidRDefault="00BC048A">
            <w:pPr>
              <w:pStyle w:val="TableParagraph"/>
              <w:spacing w:before="74"/>
              <w:ind w:left="74" w:right="63"/>
              <w:jc w:val="center"/>
            </w:pPr>
            <w:r>
              <w:t xml:space="preserve">Sorties </w:t>
            </w:r>
            <w:proofErr w:type="spellStart"/>
            <w:r>
              <w:t>modèle</w:t>
            </w:r>
            <w:proofErr w:type="spellEnd"/>
            <w:r>
              <w:t xml:space="preserve"> "</w:t>
            </w:r>
            <w:proofErr w:type="spellStart"/>
            <w:r>
              <w:t>Confort</w:t>
            </w:r>
            <w:proofErr w:type="spellEnd"/>
            <w:r>
              <w:t>"</w:t>
            </w:r>
          </w:p>
        </w:tc>
        <w:tc>
          <w:tcPr>
            <w:tcW w:w="993" w:type="dxa"/>
          </w:tcPr>
          <w:p w:rsidR="00E45549" w:rsidRDefault="00BC048A">
            <w:pPr>
              <w:pStyle w:val="TableParagraph"/>
              <w:spacing w:before="74"/>
              <w:ind w:left="222"/>
            </w:pPr>
            <w:r>
              <w:t>1 640</w:t>
            </w:r>
          </w:p>
        </w:tc>
        <w:tc>
          <w:tcPr>
            <w:tcW w:w="854" w:type="dxa"/>
          </w:tcPr>
          <w:p w:rsidR="00E45549" w:rsidRDefault="00BC048A">
            <w:pPr>
              <w:pStyle w:val="TableParagraph"/>
              <w:spacing w:before="74"/>
              <w:ind w:left="131" w:right="121"/>
              <w:jc w:val="center"/>
            </w:pPr>
            <w:r>
              <w:t>75,00</w:t>
            </w:r>
          </w:p>
        </w:tc>
        <w:tc>
          <w:tcPr>
            <w:tcW w:w="1300" w:type="dxa"/>
          </w:tcPr>
          <w:p w:rsidR="00E45549" w:rsidRDefault="00BC048A">
            <w:pPr>
              <w:pStyle w:val="TableParagraph"/>
              <w:spacing w:before="74"/>
              <w:ind w:left="81" w:right="65"/>
              <w:jc w:val="center"/>
            </w:pPr>
            <w:r>
              <w:t>123 000,00</w:t>
            </w:r>
          </w:p>
        </w:tc>
      </w:tr>
      <w:tr w:rsidR="00E45549">
        <w:trPr>
          <w:trHeight w:val="270"/>
        </w:trPr>
        <w:tc>
          <w:tcPr>
            <w:tcW w:w="1488" w:type="dxa"/>
            <w:tcBorders>
              <w:bottom w:val="single" w:sz="8" w:space="0" w:color="000000"/>
            </w:tcBorders>
          </w:tcPr>
          <w:p w:rsidR="00E45549" w:rsidRDefault="00E45549">
            <w:pPr>
              <w:pStyle w:val="TableParagraph"/>
              <w:rPr>
                <w:rFonts w:ascii="Times New Roman"/>
                <w:sz w:val="20"/>
              </w:rPr>
            </w:pPr>
          </w:p>
        </w:tc>
        <w:tc>
          <w:tcPr>
            <w:tcW w:w="991" w:type="dxa"/>
            <w:tcBorders>
              <w:bottom w:val="single" w:sz="8" w:space="0" w:color="000000"/>
            </w:tcBorders>
          </w:tcPr>
          <w:p w:rsidR="00E45549" w:rsidRDefault="00E45549">
            <w:pPr>
              <w:pStyle w:val="TableParagraph"/>
              <w:rPr>
                <w:rFonts w:ascii="Times New Roman"/>
                <w:sz w:val="20"/>
              </w:rPr>
            </w:pPr>
          </w:p>
        </w:tc>
        <w:tc>
          <w:tcPr>
            <w:tcW w:w="710" w:type="dxa"/>
            <w:tcBorders>
              <w:bottom w:val="single" w:sz="8" w:space="0" w:color="000000"/>
            </w:tcBorders>
          </w:tcPr>
          <w:p w:rsidR="00E45549" w:rsidRDefault="00E45549">
            <w:pPr>
              <w:pStyle w:val="TableParagraph"/>
              <w:rPr>
                <w:rFonts w:ascii="Times New Roman"/>
                <w:sz w:val="20"/>
              </w:rPr>
            </w:pPr>
          </w:p>
        </w:tc>
        <w:tc>
          <w:tcPr>
            <w:tcW w:w="1274" w:type="dxa"/>
            <w:tcBorders>
              <w:bottom w:val="single" w:sz="8" w:space="0" w:color="000000"/>
            </w:tcBorders>
          </w:tcPr>
          <w:p w:rsidR="00E45549" w:rsidRDefault="00E45549">
            <w:pPr>
              <w:pStyle w:val="TableParagraph"/>
              <w:rPr>
                <w:rFonts w:ascii="Times New Roman"/>
                <w:sz w:val="20"/>
              </w:rPr>
            </w:pPr>
          </w:p>
        </w:tc>
        <w:tc>
          <w:tcPr>
            <w:tcW w:w="2692" w:type="dxa"/>
            <w:tcBorders>
              <w:bottom w:val="single" w:sz="8" w:space="0" w:color="000000"/>
            </w:tcBorders>
          </w:tcPr>
          <w:p w:rsidR="00E45549" w:rsidRDefault="00BC048A">
            <w:pPr>
              <w:pStyle w:val="TableParagraph"/>
              <w:spacing w:before="7" w:line="244" w:lineRule="exact"/>
              <w:ind w:left="74" w:right="61"/>
              <w:jc w:val="center"/>
            </w:pPr>
            <w:r>
              <w:t>Stock final</w:t>
            </w:r>
          </w:p>
        </w:tc>
        <w:tc>
          <w:tcPr>
            <w:tcW w:w="993" w:type="dxa"/>
            <w:tcBorders>
              <w:bottom w:val="single" w:sz="8" w:space="0" w:color="000000"/>
            </w:tcBorders>
          </w:tcPr>
          <w:p w:rsidR="00E45549" w:rsidRDefault="00BC048A">
            <w:pPr>
              <w:pStyle w:val="TableParagraph"/>
              <w:spacing w:before="7" w:line="244" w:lineRule="exact"/>
              <w:ind w:left="407"/>
            </w:pPr>
            <w:r>
              <w:t>600</w:t>
            </w:r>
          </w:p>
        </w:tc>
        <w:tc>
          <w:tcPr>
            <w:tcW w:w="854" w:type="dxa"/>
            <w:tcBorders>
              <w:bottom w:val="single" w:sz="8" w:space="0" w:color="000000"/>
            </w:tcBorders>
          </w:tcPr>
          <w:p w:rsidR="00E45549" w:rsidRDefault="00BC048A">
            <w:pPr>
              <w:pStyle w:val="TableParagraph"/>
              <w:spacing w:before="7" w:line="244" w:lineRule="exact"/>
              <w:ind w:left="131" w:right="121"/>
              <w:jc w:val="center"/>
            </w:pPr>
            <w:r>
              <w:t>75,00</w:t>
            </w:r>
          </w:p>
        </w:tc>
        <w:tc>
          <w:tcPr>
            <w:tcW w:w="1300" w:type="dxa"/>
            <w:tcBorders>
              <w:bottom w:val="single" w:sz="8" w:space="0" w:color="000000"/>
            </w:tcBorders>
          </w:tcPr>
          <w:p w:rsidR="00E45549" w:rsidRDefault="00BC048A">
            <w:pPr>
              <w:pStyle w:val="TableParagraph"/>
              <w:spacing w:before="7" w:line="244" w:lineRule="exact"/>
              <w:ind w:left="206" w:right="65"/>
              <w:jc w:val="center"/>
            </w:pPr>
            <w:r>
              <w:t>45 000,00</w:t>
            </w:r>
          </w:p>
        </w:tc>
      </w:tr>
      <w:tr w:rsidR="00E45549">
        <w:trPr>
          <w:trHeight w:val="282"/>
        </w:trPr>
        <w:tc>
          <w:tcPr>
            <w:tcW w:w="1488" w:type="dxa"/>
            <w:tcBorders>
              <w:top w:val="single" w:sz="8" w:space="0" w:color="000000"/>
            </w:tcBorders>
          </w:tcPr>
          <w:p w:rsidR="00E45549" w:rsidRDefault="00BC048A">
            <w:pPr>
              <w:pStyle w:val="TableParagraph"/>
              <w:spacing w:before="11" w:line="251" w:lineRule="exact"/>
              <w:ind w:left="167" w:right="157"/>
              <w:jc w:val="center"/>
            </w:pPr>
            <w:r>
              <w:t>TOTAUX</w:t>
            </w:r>
          </w:p>
        </w:tc>
        <w:tc>
          <w:tcPr>
            <w:tcW w:w="991" w:type="dxa"/>
            <w:tcBorders>
              <w:top w:val="single" w:sz="8" w:space="0" w:color="000000"/>
            </w:tcBorders>
          </w:tcPr>
          <w:p w:rsidR="00E45549" w:rsidRDefault="00BC048A">
            <w:pPr>
              <w:pStyle w:val="TableParagraph"/>
              <w:spacing w:before="11" w:line="251" w:lineRule="exact"/>
              <w:ind w:left="58" w:right="51"/>
              <w:jc w:val="center"/>
            </w:pPr>
            <w:r>
              <w:t>3 600</w:t>
            </w:r>
          </w:p>
        </w:tc>
        <w:tc>
          <w:tcPr>
            <w:tcW w:w="710" w:type="dxa"/>
            <w:tcBorders>
              <w:top w:val="single" w:sz="8" w:space="0" w:color="000000"/>
            </w:tcBorders>
          </w:tcPr>
          <w:p w:rsidR="00E45549" w:rsidRDefault="00BC048A">
            <w:pPr>
              <w:pStyle w:val="TableParagraph"/>
              <w:spacing w:before="11" w:line="251" w:lineRule="exact"/>
              <w:ind w:left="57" w:right="52"/>
              <w:jc w:val="center"/>
            </w:pPr>
            <w:r>
              <w:t>75,00</w:t>
            </w:r>
          </w:p>
        </w:tc>
        <w:tc>
          <w:tcPr>
            <w:tcW w:w="1274" w:type="dxa"/>
            <w:tcBorders>
              <w:top w:val="single" w:sz="8" w:space="0" w:color="000000"/>
            </w:tcBorders>
          </w:tcPr>
          <w:p w:rsidR="00E45549" w:rsidRDefault="00BC048A">
            <w:pPr>
              <w:pStyle w:val="TableParagraph"/>
              <w:spacing w:before="11" w:line="251" w:lineRule="exact"/>
              <w:ind w:right="73"/>
              <w:jc w:val="right"/>
            </w:pPr>
            <w:r>
              <w:t>270 000,00</w:t>
            </w:r>
          </w:p>
        </w:tc>
        <w:tc>
          <w:tcPr>
            <w:tcW w:w="2692" w:type="dxa"/>
            <w:tcBorders>
              <w:top w:val="single" w:sz="8" w:space="0" w:color="000000"/>
            </w:tcBorders>
          </w:tcPr>
          <w:p w:rsidR="00E45549" w:rsidRDefault="00BC048A">
            <w:pPr>
              <w:pStyle w:val="TableParagraph"/>
              <w:spacing w:before="11" w:line="251" w:lineRule="exact"/>
              <w:ind w:left="74" w:right="61"/>
              <w:jc w:val="center"/>
            </w:pPr>
            <w:r>
              <w:t>TOTAUX</w:t>
            </w:r>
          </w:p>
        </w:tc>
        <w:tc>
          <w:tcPr>
            <w:tcW w:w="993" w:type="dxa"/>
            <w:tcBorders>
              <w:top w:val="single" w:sz="8" w:space="0" w:color="000000"/>
            </w:tcBorders>
          </w:tcPr>
          <w:p w:rsidR="00E45549" w:rsidRDefault="00BC048A">
            <w:pPr>
              <w:pStyle w:val="TableParagraph"/>
              <w:spacing w:before="11" w:line="251" w:lineRule="exact"/>
              <w:ind w:left="222"/>
            </w:pPr>
            <w:r>
              <w:t>3 600</w:t>
            </w:r>
          </w:p>
        </w:tc>
        <w:tc>
          <w:tcPr>
            <w:tcW w:w="854" w:type="dxa"/>
            <w:tcBorders>
              <w:top w:val="single" w:sz="8" w:space="0" w:color="000000"/>
            </w:tcBorders>
          </w:tcPr>
          <w:p w:rsidR="00E45549" w:rsidRDefault="00BC048A">
            <w:pPr>
              <w:pStyle w:val="TableParagraph"/>
              <w:spacing w:before="11" w:line="251" w:lineRule="exact"/>
              <w:ind w:left="131" w:right="121"/>
              <w:jc w:val="center"/>
            </w:pPr>
            <w:r>
              <w:t>75,00</w:t>
            </w:r>
          </w:p>
        </w:tc>
        <w:tc>
          <w:tcPr>
            <w:tcW w:w="1300" w:type="dxa"/>
            <w:tcBorders>
              <w:top w:val="single" w:sz="8" w:space="0" w:color="000000"/>
            </w:tcBorders>
          </w:tcPr>
          <w:p w:rsidR="00E45549" w:rsidRDefault="00BC048A">
            <w:pPr>
              <w:pStyle w:val="TableParagraph"/>
              <w:spacing w:before="11" w:line="251" w:lineRule="exact"/>
              <w:ind w:left="81" w:right="65"/>
              <w:jc w:val="center"/>
            </w:pPr>
            <w:r>
              <w:t>270 000,00</w:t>
            </w:r>
          </w:p>
        </w:tc>
      </w:tr>
    </w:tbl>
    <w:p w:rsidR="00E45549" w:rsidRDefault="00E45549">
      <w:pPr>
        <w:pStyle w:val="Corpsdetexte"/>
        <w:spacing w:before="9"/>
        <w:rPr>
          <w:b/>
          <w:sz w:val="37"/>
        </w:rPr>
      </w:pPr>
    </w:p>
    <w:p w:rsidR="00E45549" w:rsidRPr="00B00E26" w:rsidRDefault="00BC048A">
      <w:pPr>
        <w:ind w:left="310" w:right="320"/>
        <w:jc w:val="center"/>
        <w:rPr>
          <w:b/>
          <w:sz w:val="24"/>
          <w:lang w:val="fr-FR"/>
        </w:rPr>
      </w:pPr>
      <w:r w:rsidRPr="00B00E26">
        <w:rPr>
          <w:b/>
          <w:sz w:val="24"/>
          <w:lang w:val="fr-FR"/>
        </w:rPr>
        <w:t>Coût de revient des sacs porte-bébé "CONFORT"</w:t>
      </w:r>
    </w:p>
    <w:p w:rsidR="00E45549" w:rsidRPr="00B00E26" w:rsidRDefault="00E45549">
      <w:pPr>
        <w:pStyle w:val="Corpsdetexte"/>
        <w:spacing w:before="1"/>
        <w:rPr>
          <w:b/>
          <w:sz w:val="22"/>
          <w:lang w:val="fr-FR"/>
        </w:r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4"/>
        <w:gridCol w:w="1689"/>
        <w:gridCol w:w="962"/>
        <w:gridCol w:w="1771"/>
      </w:tblGrid>
      <w:tr w:rsidR="00E45549">
        <w:trPr>
          <w:trHeight w:val="297"/>
        </w:trPr>
        <w:tc>
          <w:tcPr>
            <w:tcW w:w="5414" w:type="dxa"/>
          </w:tcPr>
          <w:p w:rsidR="00E45549" w:rsidRDefault="00BC048A">
            <w:pPr>
              <w:pStyle w:val="TableParagraph"/>
              <w:spacing w:before="16"/>
              <w:ind w:left="2196" w:right="2189"/>
              <w:jc w:val="center"/>
              <w:rPr>
                <w:b/>
              </w:rPr>
            </w:pPr>
            <w:proofErr w:type="spellStart"/>
            <w:r>
              <w:rPr>
                <w:b/>
              </w:rPr>
              <w:t>Eléments</w:t>
            </w:r>
            <w:proofErr w:type="spellEnd"/>
          </w:p>
        </w:tc>
        <w:tc>
          <w:tcPr>
            <w:tcW w:w="1689" w:type="dxa"/>
          </w:tcPr>
          <w:p w:rsidR="00E45549" w:rsidRDefault="00BC048A">
            <w:pPr>
              <w:pStyle w:val="TableParagraph"/>
              <w:spacing w:before="19"/>
              <w:ind w:left="424"/>
            </w:pPr>
            <w:proofErr w:type="spellStart"/>
            <w:r>
              <w:t>Quantité</w:t>
            </w:r>
            <w:proofErr w:type="spellEnd"/>
          </w:p>
        </w:tc>
        <w:tc>
          <w:tcPr>
            <w:tcW w:w="962" w:type="dxa"/>
          </w:tcPr>
          <w:p w:rsidR="00E45549" w:rsidRDefault="00BC048A">
            <w:pPr>
              <w:pStyle w:val="TableParagraph"/>
              <w:spacing w:before="10" w:line="267" w:lineRule="exact"/>
              <w:ind w:left="320" w:right="310"/>
              <w:jc w:val="center"/>
              <w:rPr>
                <w:sz w:val="24"/>
              </w:rPr>
            </w:pPr>
            <w:r>
              <w:t>P</w:t>
            </w:r>
            <w:r>
              <w:rPr>
                <w:sz w:val="24"/>
              </w:rPr>
              <w:t>u</w:t>
            </w:r>
          </w:p>
        </w:tc>
        <w:tc>
          <w:tcPr>
            <w:tcW w:w="1771" w:type="dxa"/>
          </w:tcPr>
          <w:p w:rsidR="00E45549" w:rsidRDefault="00BC048A">
            <w:pPr>
              <w:pStyle w:val="TableParagraph"/>
              <w:spacing w:before="19"/>
              <w:ind w:left="488"/>
            </w:pPr>
            <w:proofErr w:type="spellStart"/>
            <w:r>
              <w:t>Montant</w:t>
            </w:r>
            <w:proofErr w:type="spellEnd"/>
          </w:p>
        </w:tc>
      </w:tr>
      <w:tr w:rsidR="00E45549">
        <w:trPr>
          <w:trHeight w:val="270"/>
        </w:trPr>
        <w:tc>
          <w:tcPr>
            <w:tcW w:w="5414" w:type="dxa"/>
          </w:tcPr>
          <w:p w:rsidR="00E45549" w:rsidRPr="00B00E26" w:rsidRDefault="00BC048A">
            <w:pPr>
              <w:pStyle w:val="TableParagraph"/>
              <w:spacing w:before="7" w:line="244" w:lineRule="exact"/>
              <w:ind w:left="69"/>
              <w:rPr>
                <w:lang w:val="fr-FR"/>
              </w:rPr>
            </w:pPr>
            <w:r w:rsidRPr="00B00E26">
              <w:rPr>
                <w:lang w:val="fr-FR"/>
              </w:rPr>
              <w:t>Coût de production des sacs vendus</w:t>
            </w:r>
          </w:p>
        </w:tc>
        <w:tc>
          <w:tcPr>
            <w:tcW w:w="1689" w:type="dxa"/>
          </w:tcPr>
          <w:p w:rsidR="00E45549" w:rsidRDefault="00BC048A">
            <w:pPr>
              <w:pStyle w:val="TableParagraph"/>
              <w:spacing w:before="7" w:line="244" w:lineRule="exact"/>
              <w:ind w:right="56"/>
              <w:jc w:val="right"/>
            </w:pPr>
            <w:r>
              <w:t>5 000</w:t>
            </w:r>
          </w:p>
        </w:tc>
        <w:tc>
          <w:tcPr>
            <w:tcW w:w="962" w:type="dxa"/>
          </w:tcPr>
          <w:p w:rsidR="00E45549" w:rsidRDefault="00BC048A">
            <w:pPr>
              <w:pStyle w:val="TableParagraph"/>
              <w:spacing w:before="4" w:line="246" w:lineRule="exact"/>
              <w:ind w:right="53"/>
              <w:jc w:val="right"/>
              <w:rPr>
                <w:b/>
              </w:rPr>
            </w:pPr>
            <w:r>
              <w:rPr>
                <w:b/>
              </w:rPr>
              <w:t>144,00</w:t>
            </w:r>
          </w:p>
        </w:tc>
        <w:tc>
          <w:tcPr>
            <w:tcW w:w="1771" w:type="dxa"/>
          </w:tcPr>
          <w:p w:rsidR="00E45549" w:rsidRDefault="00BC048A">
            <w:pPr>
              <w:pStyle w:val="TableParagraph"/>
              <w:spacing w:before="4" w:line="246" w:lineRule="exact"/>
              <w:ind w:right="53"/>
              <w:jc w:val="right"/>
              <w:rPr>
                <w:b/>
              </w:rPr>
            </w:pPr>
            <w:r>
              <w:rPr>
                <w:b/>
              </w:rPr>
              <w:t>720 000</w:t>
            </w:r>
          </w:p>
        </w:tc>
      </w:tr>
      <w:tr w:rsidR="00E45549">
        <w:trPr>
          <w:trHeight w:val="278"/>
        </w:trPr>
        <w:tc>
          <w:tcPr>
            <w:tcW w:w="5414" w:type="dxa"/>
          </w:tcPr>
          <w:p w:rsidR="00E45549" w:rsidRDefault="00BC048A">
            <w:pPr>
              <w:pStyle w:val="TableParagraph"/>
              <w:spacing w:before="12" w:line="246" w:lineRule="exact"/>
              <w:ind w:left="69"/>
            </w:pPr>
            <w:r>
              <w:t>CI Distribution</w:t>
            </w:r>
          </w:p>
        </w:tc>
        <w:tc>
          <w:tcPr>
            <w:tcW w:w="1689" w:type="dxa"/>
          </w:tcPr>
          <w:p w:rsidR="00E45549" w:rsidRDefault="00BC048A">
            <w:pPr>
              <w:pStyle w:val="TableParagraph"/>
              <w:spacing w:before="9" w:line="249" w:lineRule="exact"/>
              <w:ind w:right="56"/>
              <w:jc w:val="right"/>
              <w:rPr>
                <w:b/>
              </w:rPr>
            </w:pPr>
            <w:r>
              <w:rPr>
                <w:b/>
              </w:rPr>
              <w:t>720 000</w:t>
            </w:r>
          </w:p>
        </w:tc>
        <w:tc>
          <w:tcPr>
            <w:tcW w:w="962" w:type="dxa"/>
          </w:tcPr>
          <w:p w:rsidR="00E45549" w:rsidRDefault="00BC048A">
            <w:pPr>
              <w:pStyle w:val="TableParagraph"/>
              <w:spacing w:before="9" w:line="249" w:lineRule="exact"/>
              <w:ind w:right="53"/>
              <w:jc w:val="right"/>
              <w:rPr>
                <w:b/>
              </w:rPr>
            </w:pPr>
            <w:r>
              <w:rPr>
                <w:b/>
              </w:rPr>
              <w:t>0,08</w:t>
            </w:r>
          </w:p>
        </w:tc>
        <w:tc>
          <w:tcPr>
            <w:tcW w:w="1771" w:type="dxa"/>
          </w:tcPr>
          <w:p w:rsidR="00E45549" w:rsidRDefault="00BC048A">
            <w:pPr>
              <w:pStyle w:val="TableParagraph"/>
              <w:spacing w:before="9" w:line="249" w:lineRule="exact"/>
              <w:ind w:right="53"/>
              <w:jc w:val="right"/>
              <w:rPr>
                <w:b/>
              </w:rPr>
            </w:pPr>
            <w:r>
              <w:rPr>
                <w:b/>
              </w:rPr>
              <w:t>57 600</w:t>
            </w:r>
          </w:p>
        </w:tc>
      </w:tr>
      <w:tr w:rsidR="00E45549">
        <w:trPr>
          <w:trHeight w:val="268"/>
        </w:trPr>
        <w:tc>
          <w:tcPr>
            <w:tcW w:w="5414" w:type="dxa"/>
          </w:tcPr>
          <w:p w:rsidR="00E45549" w:rsidRDefault="00BC048A">
            <w:pPr>
              <w:pStyle w:val="TableParagraph"/>
              <w:spacing w:before="7" w:line="241" w:lineRule="exact"/>
              <w:ind w:left="69"/>
            </w:pPr>
            <w:r>
              <w:t>CI Administration</w:t>
            </w:r>
          </w:p>
        </w:tc>
        <w:tc>
          <w:tcPr>
            <w:tcW w:w="1689" w:type="dxa"/>
          </w:tcPr>
          <w:p w:rsidR="00E45549" w:rsidRDefault="00BC048A">
            <w:pPr>
              <w:pStyle w:val="TableParagraph"/>
              <w:spacing w:before="4" w:line="244" w:lineRule="exact"/>
              <w:ind w:right="56"/>
              <w:jc w:val="right"/>
              <w:rPr>
                <w:b/>
              </w:rPr>
            </w:pPr>
            <w:r>
              <w:rPr>
                <w:b/>
              </w:rPr>
              <w:t>720 000</w:t>
            </w:r>
          </w:p>
        </w:tc>
        <w:tc>
          <w:tcPr>
            <w:tcW w:w="962" w:type="dxa"/>
          </w:tcPr>
          <w:p w:rsidR="00E45549" w:rsidRDefault="00BC048A">
            <w:pPr>
              <w:pStyle w:val="TableParagraph"/>
              <w:spacing w:before="4" w:line="244" w:lineRule="exact"/>
              <w:ind w:right="53"/>
              <w:jc w:val="right"/>
              <w:rPr>
                <w:b/>
              </w:rPr>
            </w:pPr>
            <w:r>
              <w:rPr>
                <w:b/>
              </w:rPr>
              <w:t>0,05</w:t>
            </w:r>
          </w:p>
        </w:tc>
        <w:tc>
          <w:tcPr>
            <w:tcW w:w="1771" w:type="dxa"/>
          </w:tcPr>
          <w:p w:rsidR="00E45549" w:rsidRDefault="00BC048A">
            <w:pPr>
              <w:pStyle w:val="TableParagraph"/>
              <w:spacing w:before="4" w:line="244" w:lineRule="exact"/>
              <w:ind w:right="53"/>
              <w:jc w:val="right"/>
              <w:rPr>
                <w:b/>
              </w:rPr>
            </w:pPr>
            <w:r>
              <w:rPr>
                <w:b/>
              </w:rPr>
              <w:t>36 000</w:t>
            </w:r>
          </w:p>
        </w:tc>
      </w:tr>
      <w:tr w:rsidR="00E45549">
        <w:trPr>
          <w:trHeight w:val="285"/>
        </w:trPr>
        <w:tc>
          <w:tcPr>
            <w:tcW w:w="5414" w:type="dxa"/>
          </w:tcPr>
          <w:p w:rsidR="00E45549" w:rsidRDefault="00BC048A">
            <w:pPr>
              <w:pStyle w:val="TableParagraph"/>
              <w:spacing w:before="14" w:line="251" w:lineRule="exact"/>
              <w:ind w:left="2194" w:right="2189"/>
              <w:jc w:val="center"/>
            </w:pPr>
            <w:r>
              <w:t>TOTAUX</w:t>
            </w:r>
          </w:p>
        </w:tc>
        <w:tc>
          <w:tcPr>
            <w:tcW w:w="1689" w:type="dxa"/>
          </w:tcPr>
          <w:p w:rsidR="00E45549" w:rsidRDefault="00BC048A">
            <w:pPr>
              <w:pStyle w:val="TableParagraph"/>
              <w:spacing w:before="14" w:line="251" w:lineRule="exact"/>
              <w:ind w:right="56"/>
              <w:jc w:val="right"/>
            </w:pPr>
            <w:r>
              <w:t>5 000</w:t>
            </w:r>
          </w:p>
        </w:tc>
        <w:tc>
          <w:tcPr>
            <w:tcW w:w="962" w:type="dxa"/>
          </w:tcPr>
          <w:p w:rsidR="00E45549" w:rsidRDefault="00BC048A">
            <w:pPr>
              <w:pStyle w:val="TableParagraph"/>
              <w:spacing w:before="12"/>
              <w:ind w:right="53"/>
              <w:jc w:val="right"/>
              <w:rPr>
                <w:b/>
              </w:rPr>
            </w:pPr>
            <w:r>
              <w:rPr>
                <w:b/>
              </w:rPr>
              <w:t>162,72</w:t>
            </w:r>
          </w:p>
        </w:tc>
        <w:tc>
          <w:tcPr>
            <w:tcW w:w="1771" w:type="dxa"/>
          </w:tcPr>
          <w:p w:rsidR="00E45549" w:rsidRDefault="00BC048A">
            <w:pPr>
              <w:pStyle w:val="TableParagraph"/>
              <w:spacing w:before="12"/>
              <w:ind w:right="53"/>
              <w:jc w:val="right"/>
              <w:rPr>
                <w:b/>
              </w:rPr>
            </w:pPr>
            <w:r>
              <w:rPr>
                <w:b/>
              </w:rPr>
              <w:t>813 600</w:t>
            </w:r>
          </w:p>
        </w:tc>
      </w:tr>
    </w:tbl>
    <w:p w:rsidR="00E45549" w:rsidRDefault="00E45549">
      <w:pPr>
        <w:jc w:val="right"/>
        <w:sectPr w:rsidR="00E45549">
          <w:footerReference w:type="default" r:id="rId9"/>
          <w:pgSz w:w="11900" w:h="16840"/>
          <w:pgMar w:top="780" w:right="540" w:bottom="680" w:left="560" w:header="0" w:footer="489" w:gutter="0"/>
          <w:cols w:space="720"/>
        </w:sectPr>
      </w:pPr>
    </w:p>
    <w:p w:rsidR="00E45549" w:rsidRPr="00B00E26" w:rsidRDefault="00BC048A">
      <w:pPr>
        <w:spacing w:before="70"/>
        <w:ind w:left="1851"/>
        <w:rPr>
          <w:b/>
          <w:sz w:val="24"/>
          <w:lang w:val="fr-FR"/>
        </w:rPr>
      </w:pPr>
      <w:r w:rsidRPr="00B00E26">
        <w:rPr>
          <w:b/>
          <w:sz w:val="24"/>
          <w:lang w:val="fr-FR"/>
        </w:rPr>
        <w:lastRenderedPageBreak/>
        <w:t>ANNEXE 6 – Bilan comptable au 31/12/2017 de GALOPPAZ SA</w:t>
      </w:r>
    </w:p>
    <w:p w:rsidR="00E45549" w:rsidRPr="00B00E26" w:rsidRDefault="00E45549">
      <w:pPr>
        <w:pStyle w:val="Corpsdetexte"/>
        <w:rPr>
          <w:b/>
          <w:sz w:val="20"/>
          <w:lang w:val="fr-FR"/>
        </w:rPr>
      </w:pPr>
    </w:p>
    <w:p w:rsidR="00E45549" w:rsidRPr="00B00E26" w:rsidRDefault="00E45549">
      <w:pPr>
        <w:pStyle w:val="Corpsdetexte"/>
        <w:spacing w:before="9" w:after="1"/>
        <w:rPr>
          <w:b/>
          <w:sz w:val="15"/>
          <w:lang w:val="fr-FR"/>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2"/>
        <w:gridCol w:w="1264"/>
        <w:gridCol w:w="1816"/>
        <w:gridCol w:w="1406"/>
        <w:gridCol w:w="1413"/>
      </w:tblGrid>
      <w:tr w:rsidR="00E45549">
        <w:trPr>
          <w:trHeight w:val="506"/>
        </w:trPr>
        <w:tc>
          <w:tcPr>
            <w:tcW w:w="4502" w:type="dxa"/>
          </w:tcPr>
          <w:p w:rsidR="00E45549" w:rsidRDefault="00BC048A">
            <w:pPr>
              <w:pStyle w:val="TableParagraph"/>
              <w:spacing w:line="248" w:lineRule="exact"/>
              <w:ind w:left="1507" w:right="1499"/>
              <w:jc w:val="center"/>
              <w:rPr>
                <w:b/>
              </w:rPr>
            </w:pPr>
            <w:r>
              <w:rPr>
                <w:b/>
              </w:rPr>
              <w:t>ACTIF</w:t>
            </w:r>
          </w:p>
        </w:tc>
        <w:tc>
          <w:tcPr>
            <w:tcW w:w="1264" w:type="dxa"/>
          </w:tcPr>
          <w:p w:rsidR="00E45549" w:rsidRDefault="00BC048A">
            <w:pPr>
              <w:pStyle w:val="TableParagraph"/>
              <w:spacing w:line="250" w:lineRule="exact"/>
              <w:ind w:left="87" w:right="77"/>
              <w:jc w:val="center"/>
            </w:pPr>
            <w:r>
              <w:t>Brut</w:t>
            </w:r>
          </w:p>
        </w:tc>
        <w:tc>
          <w:tcPr>
            <w:tcW w:w="1816" w:type="dxa"/>
          </w:tcPr>
          <w:p w:rsidR="00E45549" w:rsidRDefault="00BC048A">
            <w:pPr>
              <w:pStyle w:val="TableParagraph"/>
              <w:spacing w:before="2" w:line="252" w:lineRule="exact"/>
              <w:ind w:left="130" w:right="102" w:firstLine="40"/>
            </w:pPr>
            <w:proofErr w:type="spellStart"/>
            <w:r>
              <w:t>Amortissement</w:t>
            </w:r>
            <w:proofErr w:type="spellEnd"/>
            <w:r>
              <w:t xml:space="preserve"> et </w:t>
            </w:r>
            <w:proofErr w:type="spellStart"/>
            <w:r>
              <w:t>dépréciations</w:t>
            </w:r>
            <w:proofErr w:type="spellEnd"/>
          </w:p>
        </w:tc>
        <w:tc>
          <w:tcPr>
            <w:tcW w:w="1406" w:type="dxa"/>
          </w:tcPr>
          <w:p w:rsidR="00E45549" w:rsidRDefault="00BC048A">
            <w:pPr>
              <w:pStyle w:val="TableParagraph"/>
              <w:spacing w:before="2" w:line="252" w:lineRule="exact"/>
              <w:ind w:left="275" w:right="244" w:firstLine="103"/>
            </w:pPr>
            <w:r>
              <w:t>Net au 31/12/17</w:t>
            </w:r>
          </w:p>
        </w:tc>
        <w:tc>
          <w:tcPr>
            <w:tcW w:w="1413" w:type="dxa"/>
          </w:tcPr>
          <w:p w:rsidR="00E45549" w:rsidRDefault="00BC048A">
            <w:pPr>
              <w:pStyle w:val="TableParagraph"/>
              <w:spacing w:before="2" w:line="252" w:lineRule="exact"/>
              <w:ind w:left="278" w:right="248" w:firstLine="103"/>
            </w:pPr>
            <w:r>
              <w:t>Net au 31/12/16</w:t>
            </w:r>
          </w:p>
        </w:tc>
      </w:tr>
      <w:tr w:rsidR="00E45549">
        <w:trPr>
          <w:trHeight w:val="2022"/>
        </w:trPr>
        <w:tc>
          <w:tcPr>
            <w:tcW w:w="4502" w:type="dxa"/>
          </w:tcPr>
          <w:p w:rsidR="00E45549" w:rsidRPr="00B00E26" w:rsidRDefault="00BC048A">
            <w:pPr>
              <w:pStyle w:val="TableParagraph"/>
              <w:spacing w:line="248" w:lineRule="exact"/>
              <w:ind w:left="107"/>
              <w:rPr>
                <w:b/>
                <w:lang w:val="fr-FR"/>
              </w:rPr>
            </w:pPr>
            <w:r w:rsidRPr="00B00E26">
              <w:rPr>
                <w:b/>
                <w:u w:val="thick"/>
                <w:lang w:val="fr-FR"/>
              </w:rPr>
              <w:t>ACTIF IMMOBILISE</w:t>
            </w:r>
          </w:p>
          <w:p w:rsidR="00E45549" w:rsidRPr="00B00E26" w:rsidRDefault="00BC048A">
            <w:pPr>
              <w:pStyle w:val="TableParagraph"/>
              <w:spacing w:line="252" w:lineRule="exact"/>
              <w:ind w:left="107"/>
              <w:rPr>
                <w:b/>
                <w:lang w:val="fr-FR"/>
              </w:rPr>
            </w:pPr>
            <w:r w:rsidRPr="00B00E26">
              <w:rPr>
                <w:b/>
                <w:lang w:val="fr-FR"/>
              </w:rPr>
              <w:t>Immobilisations incorporelles</w:t>
            </w:r>
          </w:p>
          <w:p w:rsidR="00E45549" w:rsidRPr="00B00E26" w:rsidRDefault="00BC048A">
            <w:pPr>
              <w:pStyle w:val="TableParagraph"/>
              <w:spacing w:before="4" w:line="251" w:lineRule="exact"/>
              <w:ind w:left="354"/>
              <w:rPr>
                <w:lang w:val="fr-FR"/>
              </w:rPr>
            </w:pPr>
            <w:r w:rsidRPr="00B00E26">
              <w:rPr>
                <w:lang w:val="fr-FR"/>
              </w:rPr>
              <w:t>Frais de recherche et de développement</w:t>
            </w:r>
          </w:p>
          <w:p w:rsidR="00E45549" w:rsidRPr="00B00E26" w:rsidRDefault="00BC048A">
            <w:pPr>
              <w:pStyle w:val="TableParagraph"/>
              <w:spacing w:line="251" w:lineRule="exact"/>
              <w:ind w:left="107"/>
              <w:rPr>
                <w:b/>
                <w:lang w:val="fr-FR"/>
              </w:rPr>
            </w:pPr>
            <w:r w:rsidRPr="00B00E26">
              <w:rPr>
                <w:b/>
                <w:lang w:val="fr-FR"/>
              </w:rPr>
              <w:t>Immobilisations corporelles</w:t>
            </w:r>
          </w:p>
          <w:p w:rsidR="00E45549" w:rsidRPr="00B00E26" w:rsidRDefault="00BC048A">
            <w:pPr>
              <w:pStyle w:val="TableParagraph"/>
              <w:spacing w:before="3"/>
              <w:ind w:left="352" w:right="1832" w:firstLine="2"/>
              <w:rPr>
                <w:lang w:val="fr-FR"/>
              </w:rPr>
            </w:pPr>
            <w:r w:rsidRPr="00B00E26">
              <w:rPr>
                <w:lang w:val="fr-FR"/>
              </w:rPr>
              <w:t>Constructions Installations techniques Matériel de transport</w:t>
            </w:r>
          </w:p>
          <w:p w:rsidR="00E45549" w:rsidRDefault="00BC048A">
            <w:pPr>
              <w:pStyle w:val="TableParagraph"/>
              <w:spacing w:line="234" w:lineRule="exact"/>
              <w:ind w:left="107"/>
              <w:rPr>
                <w:b/>
              </w:rPr>
            </w:pPr>
            <w:proofErr w:type="spellStart"/>
            <w:r>
              <w:rPr>
                <w:b/>
              </w:rPr>
              <w:t>Immobilisations</w:t>
            </w:r>
            <w:proofErr w:type="spellEnd"/>
            <w:r>
              <w:rPr>
                <w:b/>
              </w:rPr>
              <w:t xml:space="preserve"> </w:t>
            </w:r>
            <w:proofErr w:type="spellStart"/>
            <w:r>
              <w:rPr>
                <w:b/>
              </w:rPr>
              <w:t>financières</w:t>
            </w:r>
            <w:proofErr w:type="spellEnd"/>
          </w:p>
        </w:tc>
        <w:tc>
          <w:tcPr>
            <w:tcW w:w="1264" w:type="dxa"/>
          </w:tcPr>
          <w:p w:rsidR="00E45549" w:rsidRDefault="00E45549">
            <w:pPr>
              <w:pStyle w:val="TableParagraph"/>
              <w:rPr>
                <w:b/>
                <w:sz w:val="26"/>
              </w:rPr>
            </w:pPr>
          </w:p>
          <w:p w:rsidR="00E45549" w:rsidRDefault="00BC048A">
            <w:pPr>
              <w:pStyle w:val="TableParagraph"/>
              <w:spacing w:before="205"/>
              <w:ind w:left="410" w:right="25"/>
              <w:jc w:val="center"/>
            </w:pPr>
            <w:r>
              <w:t>80 000</w:t>
            </w:r>
          </w:p>
          <w:p w:rsidR="00E45549" w:rsidRDefault="00E45549">
            <w:pPr>
              <w:pStyle w:val="TableParagraph"/>
              <w:rPr>
                <w:b/>
              </w:rPr>
            </w:pPr>
          </w:p>
          <w:p w:rsidR="00E45549" w:rsidRDefault="00BC048A">
            <w:pPr>
              <w:pStyle w:val="TableParagraph"/>
              <w:spacing w:line="252" w:lineRule="exact"/>
              <w:ind w:left="340" w:right="77"/>
              <w:jc w:val="center"/>
            </w:pPr>
            <w:r>
              <w:t>150 000</w:t>
            </w:r>
          </w:p>
          <w:p w:rsidR="00E45549" w:rsidRDefault="00BC048A">
            <w:pPr>
              <w:pStyle w:val="TableParagraph"/>
              <w:spacing w:line="252" w:lineRule="exact"/>
              <w:ind w:left="340" w:right="77"/>
              <w:jc w:val="center"/>
            </w:pPr>
            <w:r>
              <w:t>205 000</w:t>
            </w:r>
          </w:p>
          <w:p w:rsidR="00E45549" w:rsidRDefault="00BC048A">
            <w:pPr>
              <w:pStyle w:val="TableParagraph"/>
              <w:spacing w:line="252" w:lineRule="exact"/>
              <w:ind w:left="340" w:right="77"/>
              <w:jc w:val="center"/>
            </w:pPr>
            <w:r>
              <w:t>176 758</w:t>
            </w:r>
          </w:p>
          <w:p w:rsidR="00E45549" w:rsidRDefault="00BC048A">
            <w:pPr>
              <w:pStyle w:val="TableParagraph"/>
              <w:spacing w:before="1" w:line="234" w:lineRule="exact"/>
              <w:ind w:left="585" w:right="77"/>
              <w:jc w:val="center"/>
            </w:pPr>
            <w:r>
              <w:t>7 384</w:t>
            </w:r>
          </w:p>
        </w:tc>
        <w:tc>
          <w:tcPr>
            <w:tcW w:w="1816" w:type="dxa"/>
          </w:tcPr>
          <w:p w:rsidR="00E45549" w:rsidRDefault="00E45549">
            <w:pPr>
              <w:pStyle w:val="TableParagraph"/>
              <w:rPr>
                <w:b/>
                <w:sz w:val="26"/>
              </w:rPr>
            </w:pPr>
          </w:p>
          <w:p w:rsidR="00E45549" w:rsidRDefault="00E45549">
            <w:pPr>
              <w:pStyle w:val="TableParagraph"/>
              <w:rPr>
                <w:b/>
                <w:sz w:val="26"/>
              </w:rPr>
            </w:pPr>
          </w:p>
          <w:p w:rsidR="00E45549" w:rsidRDefault="00E45549">
            <w:pPr>
              <w:pStyle w:val="TableParagraph"/>
              <w:spacing w:before="9"/>
              <w:rPr>
                <w:b/>
                <w:sz w:val="35"/>
              </w:rPr>
            </w:pPr>
          </w:p>
          <w:p w:rsidR="00E45549" w:rsidRDefault="00BC048A">
            <w:pPr>
              <w:pStyle w:val="TableParagraph"/>
              <w:spacing w:before="1" w:line="252" w:lineRule="exact"/>
              <w:ind w:left="1035"/>
            </w:pPr>
            <w:r>
              <w:t>76 526</w:t>
            </w:r>
          </w:p>
          <w:p w:rsidR="00E45549" w:rsidRDefault="00BC048A">
            <w:pPr>
              <w:pStyle w:val="TableParagraph"/>
              <w:spacing w:line="252" w:lineRule="exact"/>
              <w:ind w:left="1035"/>
            </w:pPr>
            <w:r>
              <w:t>75 502</w:t>
            </w:r>
          </w:p>
          <w:p w:rsidR="00E45549" w:rsidRDefault="00BC048A">
            <w:pPr>
              <w:pStyle w:val="TableParagraph"/>
              <w:spacing w:line="252" w:lineRule="exact"/>
              <w:ind w:left="1035"/>
            </w:pPr>
            <w:r>
              <w:t>51 758</w:t>
            </w:r>
          </w:p>
        </w:tc>
        <w:tc>
          <w:tcPr>
            <w:tcW w:w="1406" w:type="dxa"/>
          </w:tcPr>
          <w:p w:rsidR="00E45549" w:rsidRDefault="00E45549">
            <w:pPr>
              <w:pStyle w:val="TableParagraph"/>
              <w:rPr>
                <w:b/>
                <w:sz w:val="26"/>
              </w:rPr>
            </w:pPr>
          </w:p>
          <w:p w:rsidR="00E45549" w:rsidRDefault="00BC048A">
            <w:pPr>
              <w:pStyle w:val="TableParagraph"/>
              <w:spacing w:before="205"/>
              <w:ind w:left="609" w:right="74"/>
              <w:jc w:val="center"/>
            </w:pPr>
            <w:r>
              <w:t>80 000</w:t>
            </w:r>
          </w:p>
          <w:p w:rsidR="00E45549" w:rsidRDefault="00E45549">
            <w:pPr>
              <w:pStyle w:val="TableParagraph"/>
              <w:rPr>
                <w:b/>
              </w:rPr>
            </w:pPr>
          </w:p>
          <w:p w:rsidR="00E45549" w:rsidRDefault="00BC048A">
            <w:pPr>
              <w:pStyle w:val="TableParagraph"/>
              <w:spacing w:line="252" w:lineRule="exact"/>
              <w:ind w:left="609" w:right="74"/>
              <w:jc w:val="center"/>
            </w:pPr>
            <w:r>
              <w:t>73 474</w:t>
            </w:r>
          </w:p>
          <w:p w:rsidR="00E45549" w:rsidRDefault="00BC048A">
            <w:pPr>
              <w:pStyle w:val="TableParagraph"/>
              <w:spacing w:line="252" w:lineRule="exact"/>
              <w:ind w:left="486" w:right="74"/>
              <w:jc w:val="center"/>
            </w:pPr>
            <w:r>
              <w:t>129 498</w:t>
            </w:r>
          </w:p>
          <w:p w:rsidR="00E45549" w:rsidRDefault="00BC048A">
            <w:pPr>
              <w:pStyle w:val="TableParagraph"/>
              <w:spacing w:line="252" w:lineRule="exact"/>
              <w:ind w:left="486" w:right="74"/>
              <w:jc w:val="center"/>
            </w:pPr>
            <w:r>
              <w:t>125 000</w:t>
            </w:r>
          </w:p>
          <w:p w:rsidR="00E45549" w:rsidRDefault="00BC048A">
            <w:pPr>
              <w:pStyle w:val="TableParagraph"/>
              <w:spacing w:before="1" w:line="234" w:lineRule="exact"/>
              <w:ind w:left="731" w:right="74"/>
              <w:jc w:val="center"/>
            </w:pPr>
            <w:r>
              <w:t>7 384</w:t>
            </w:r>
          </w:p>
        </w:tc>
        <w:tc>
          <w:tcPr>
            <w:tcW w:w="1413" w:type="dxa"/>
          </w:tcPr>
          <w:p w:rsidR="00E45549" w:rsidRDefault="00E45549">
            <w:pPr>
              <w:pStyle w:val="TableParagraph"/>
              <w:rPr>
                <w:b/>
                <w:sz w:val="26"/>
              </w:rPr>
            </w:pPr>
          </w:p>
          <w:p w:rsidR="00E45549" w:rsidRDefault="00BC048A">
            <w:pPr>
              <w:pStyle w:val="TableParagraph"/>
              <w:spacing w:before="205"/>
              <w:ind w:left="613" w:right="75"/>
              <w:jc w:val="center"/>
            </w:pPr>
            <w:r>
              <w:t>80 000</w:t>
            </w:r>
          </w:p>
          <w:p w:rsidR="00E45549" w:rsidRDefault="00E45549">
            <w:pPr>
              <w:pStyle w:val="TableParagraph"/>
              <w:rPr>
                <w:b/>
              </w:rPr>
            </w:pPr>
          </w:p>
          <w:p w:rsidR="00E45549" w:rsidRDefault="00BC048A">
            <w:pPr>
              <w:pStyle w:val="TableParagraph"/>
              <w:spacing w:line="252" w:lineRule="exact"/>
              <w:ind w:left="613" w:right="75"/>
              <w:jc w:val="center"/>
            </w:pPr>
            <w:r>
              <w:t>80 000</w:t>
            </w:r>
          </w:p>
          <w:p w:rsidR="00E45549" w:rsidRDefault="00BC048A">
            <w:pPr>
              <w:pStyle w:val="TableParagraph"/>
              <w:spacing w:line="252" w:lineRule="exact"/>
              <w:ind w:left="491" w:right="75"/>
              <w:jc w:val="center"/>
            </w:pPr>
            <w:r>
              <w:t>130 000</w:t>
            </w:r>
          </w:p>
          <w:p w:rsidR="00E45549" w:rsidRDefault="00BC048A">
            <w:pPr>
              <w:pStyle w:val="TableParagraph"/>
              <w:spacing w:line="252" w:lineRule="exact"/>
              <w:ind w:left="491" w:right="75"/>
              <w:jc w:val="center"/>
            </w:pPr>
            <w:r>
              <w:t>214 445</w:t>
            </w:r>
          </w:p>
          <w:p w:rsidR="00E45549" w:rsidRDefault="00BC048A">
            <w:pPr>
              <w:pStyle w:val="TableParagraph"/>
              <w:spacing w:before="1" w:line="234" w:lineRule="exact"/>
              <w:ind w:left="735" w:right="75"/>
              <w:jc w:val="center"/>
            </w:pPr>
            <w:r>
              <w:t>6 469</w:t>
            </w:r>
          </w:p>
        </w:tc>
      </w:tr>
      <w:tr w:rsidR="00E45549">
        <w:trPr>
          <w:trHeight w:val="254"/>
        </w:trPr>
        <w:tc>
          <w:tcPr>
            <w:tcW w:w="4502" w:type="dxa"/>
          </w:tcPr>
          <w:p w:rsidR="00E45549" w:rsidRDefault="00BC048A">
            <w:pPr>
              <w:pStyle w:val="TableParagraph"/>
              <w:spacing w:line="234" w:lineRule="exact"/>
              <w:ind w:right="97"/>
              <w:jc w:val="right"/>
              <w:rPr>
                <w:b/>
              </w:rPr>
            </w:pPr>
            <w:r>
              <w:rPr>
                <w:b/>
              </w:rPr>
              <w:t>TOTAL 1</w:t>
            </w:r>
          </w:p>
        </w:tc>
        <w:tc>
          <w:tcPr>
            <w:tcW w:w="1264" w:type="dxa"/>
          </w:tcPr>
          <w:p w:rsidR="00E45549" w:rsidRDefault="00BC048A">
            <w:pPr>
              <w:pStyle w:val="TableParagraph"/>
              <w:spacing w:line="234" w:lineRule="exact"/>
              <w:ind w:right="94"/>
              <w:jc w:val="right"/>
              <w:rPr>
                <w:b/>
              </w:rPr>
            </w:pPr>
            <w:r>
              <w:rPr>
                <w:b/>
              </w:rPr>
              <w:t>619 142</w:t>
            </w:r>
          </w:p>
        </w:tc>
        <w:tc>
          <w:tcPr>
            <w:tcW w:w="1816" w:type="dxa"/>
          </w:tcPr>
          <w:p w:rsidR="00E45549" w:rsidRDefault="00BC048A">
            <w:pPr>
              <w:pStyle w:val="TableParagraph"/>
              <w:spacing w:line="234" w:lineRule="exact"/>
              <w:ind w:right="93"/>
              <w:jc w:val="right"/>
              <w:rPr>
                <w:b/>
              </w:rPr>
            </w:pPr>
            <w:r>
              <w:rPr>
                <w:b/>
              </w:rPr>
              <w:t>203 786</w:t>
            </w:r>
          </w:p>
        </w:tc>
        <w:tc>
          <w:tcPr>
            <w:tcW w:w="1406" w:type="dxa"/>
          </w:tcPr>
          <w:p w:rsidR="00E45549" w:rsidRDefault="00BC048A">
            <w:pPr>
              <w:pStyle w:val="TableParagraph"/>
              <w:spacing w:line="234" w:lineRule="exact"/>
              <w:ind w:right="91"/>
              <w:jc w:val="right"/>
              <w:rPr>
                <w:b/>
              </w:rPr>
            </w:pPr>
            <w:r>
              <w:rPr>
                <w:b/>
              </w:rPr>
              <w:t>415 356</w:t>
            </w:r>
          </w:p>
        </w:tc>
        <w:tc>
          <w:tcPr>
            <w:tcW w:w="1413" w:type="dxa"/>
          </w:tcPr>
          <w:p w:rsidR="00E45549" w:rsidRDefault="00BC048A">
            <w:pPr>
              <w:pStyle w:val="TableParagraph"/>
              <w:spacing w:line="234" w:lineRule="exact"/>
              <w:ind w:right="92"/>
              <w:jc w:val="right"/>
              <w:rPr>
                <w:b/>
              </w:rPr>
            </w:pPr>
            <w:r>
              <w:rPr>
                <w:b/>
              </w:rPr>
              <w:t>510 914</w:t>
            </w:r>
          </w:p>
        </w:tc>
      </w:tr>
      <w:tr w:rsidR="00E45549">
        <w:trPr>
          <w:trHeight w:val="1516"/>
        </w:trPr>
        <w:tc>
          <w:tcPr>
            <w:tcW w:w="4502" w:type="dxa"/>
          </w:tcPr>
          <w:p w:rsidR="00E45549" w:rsidRPr="00B00E26" w:rsidRDefault="00BC048A">
            <w:pPr>
              <w:pStyle w:val="TableParagraph"/>
              <w:spacing w:line="248" w:lineRule="exact"/>
              <w:ind w:left="107"/>
              <w:rPr>
                <w:b/>
                <w:lang w:val="fr-FR"/>
              </w:rPr>
            </w:pPr>
            <w:r w:rsidRPr="00B00E26">
              <w:rPr>
                <w:b/>
                <w:u w:val="thick"/>
                <w:lang w:val="fr-FR"/>
              </w:rPr>
              <w:t>ACTIF CIRCULANT</w:t>
            </w:r>
          </w:p>
          <w:p w:rsidR="00E45549" w:rsidRPr="00B00E26" w:rsidRDefault="00BC048A">
            <w:pPr>
              <w:pStyle w:val="TableParagraph"/>
              <w:spacing w:line="252" w:lineRule="exact"/>
              <w:ind w:left="107"/>
              <w:rPr>
                <w:b/>
                <w:lang w:val="fr-FR"/>
              </w:rPr>
            </w:pPr>
            <w:r w:rsidRPr="00B00E26">
              <w:rPr>
                <w:b/>
                <w:lang w:val="fr-FR"/>
              </w:rPr>
              <w:t>Stocks</w:t>
            </w:r>
          </w:p>
          <w:p w:rsidR="00E45549" w:rsidRPr="00B00E26" w:rsidRDefault="00BC048A">
            <w:pPr>
              <w:pStyle w:val="TableParagraph"/>
              <w:spacing w:before="4"/>
              <w:ind w:left="354" w:right="633"/>
              <w:rPr>
                <w:lang w:val="fr-FR"/>
              </w:rPr>
            </w:pPr>
            <w:r w:rsidRPr="00B00E26">
              <w:rPr>
                <w:lang w:val="fr-FR"/>
              </w:rPr>
              <w:t xml:space="preserve">Matières premières et </w:t>
            </w:r>
            <w:proofErr w:type="gramStart"/>
            <w:r w:rsidRPr="00B00E26">
              <w:rPr>
                <w:lang w:val="fr-FR"/>
              </w:rPr>
              <w:t>autres appro</w:t>
            </w:r>
            <w:proofErr w:type="gramEnd"/>
            <w:r w:rsidRPr="00B00E26">
              <w:rPr>
                <w:lang w:val="fr-FR"/>
              </w:rPr>
              <w:t>. Produits finis</w:t>
            </w:r>
          </w:p>
          <w:p w:rsidR="00E45549" w:rsidRPr="00B00E26" w:rsidRDefault="00BC048A">
            <w:pPr>
              <w:pStyle w:val="TableParagraph"/>
              <w:spacing w:line="251" w:lineRule="exact"/>
              <w:ind w:left="107"/>
              <w:rPr>
                <w:b/>
                <w:lang w:val="fr-FR"/>
              </w:rPr>
            </w:pPr>
            <w:r w:rsidRPr="00B00E26">
              <w:rPr>
                <w:b/>
                <w:lang w:val="fr-FR"/>
              </w:rPr>
              <w:t>Créances clients</w:t>
            </w:r>
          </w:p>
          <w:p w:rsidR="00E45549" w:rsidRPr="00B00E26" w:rsidRDefault="00BC048A">
            <w:pPr>
              <w:pStyle w:val="TableParagraph"/>
              <w:spacing w:line="236" w:lineRule="exact"/>
              <w:ind w:left="1509" w:right="1499"/>
              <w:jc w:val="center"/>
              <w:rPr>
                <w:b/>
                <w:lang w:val="fr-FR"/>
              </w:rPr>
            </w:pPr>
            <w:r w:rsidRPr="00B00E26">
              <w:rPr>
                <w:b/>
                <w:lang w:val="fr-FR"/>
              </w:rPr>
              <w:t>Disponibilités</w:t>
            </w:r>
          </w:p>
        </w:tc>
        <w:tc>
          <w:tcPr>
            <w:tcW w:w="1264" w:type="dxa"/>
          </w:tcPr>
          <w:p w:rsidR="00E45549" w:rsidRPr="00B00E26" w:rsidRDefault="00E45549">
            <w:pPr>
              <w:pStyle w:val="TableParagraph"/>
              <w:rPr>
                <w:b/>
                <w:sz w:val="26"/>
                <w:lang w:val="fr-FR"/>
              </w:rPr>
            </w:pPr>
          </w:p>
          <w:p w:rsidR="00E45549" w:rsidRDefault="00BC048A">
            <w:pPr>
              <w:pStyle w:val="TableParagraph"/>
              <w:spacing w:before="205" w:line="252" w:lineRule="exact"/>
              <w:ind w:left="360"/>
            </w:pPr>
            <w:r>
              <w:t>215 306</w:t>
            </w:r>
          </w:p>
          <w:p w:rsidR="00E45549" w:rsidRDefault="00BC048A">
            <w:pPr>
              <w:pStyle w:val="TableParagraph"/>
              <w:spacing w:line="252" w:lineRule="exact"/>
              <w:ind w:left="360"/>
            </w:pPr>
            <w:r>
              <w:t>262 398</w:t>
            </w:r>
          </w:p>
          <w:p w:rsidR="00E45549" w:rsidRDefault="00BC048A">
            <w:pPr>
              <w:pStyle w:val="TableParagraph"/>
              <w:spacing w:before="1" w:line="252" w:lineRule="exact"/>
              <w:ind w:left="360"/>
            </w:pPr>
            <w:r>
              <w:t>233 060</w:t>
            </w:r>
          </w:p>
          <w:p w:rsidR="00E45549" w:rsidRDefault="00BC048A">
            <w:pPr>
              <w:pStyle w:val="TableParagraph"/>
              <w:spacing w:line="234" w:lineRule="exact"/>
              <w:ind w:left="604"/>
            </w:pPr>
            <w:r>
              <w:t>2 422</w:t>
            </w:r>
          </w:p>
        </w:tc>
        <w:tc>
          <w:tcPr>
            <w:tcW w:w="1816" w:type="dxa"/>
          </w:tcPr>
          <w:p w:rsidR="00E45549" w:rsidRDefault="00E45549">
            <w:pPr>
              <w:pStyle w:val="TableParagraph"/>
              <w:rPr>
                <w:b/>
                <w:sz w:val="26"/>
              </w:rPr>
            </w:pPr>
          </w:p>
          <w:p w:rsidR="00E45549" w:rsidRDefault="00E45549">
            <w:pPr>
              <w:pStyle w:val="TableParagraph"/>
              <w:rPr>
                <w:b/>
                <w:sz w:val="26"/>
              </w:rPr>
            </w:pPr>
          </w:p>
          <w:p w:rsidR="00E45549" w:rsidRDefault="00E45549">
            <w:pPr>
              <w:pStyle w:val="TableParagraph"/>
              <w:spacing w:before="9"/>
              <w:rPr>
                <w:b/>
                <w:sz w:val="35"/>
              </w:rPr>
            </w:pPr>
          </w:p>
          <w:p w:rsidR="00E45549" w:rsidRDefault="00BC048A">
            <w:pPr>
              <w:pStyle w:val="TableParagraph"/>
              <w:spacing w:before="1"/>
              <w:ind w:right="93"/>
              <w:jc w:val="right"/>
            </w:pPr>
            <w:r>
              <w:t>7 630</w:t>
            </w:r>
          </w:p>
        </w:tc>
        <w:tc>
          <w:tcPr>
            <w:tcW w:w="1406" w:type="dxa"/>
          </w:tcPr>
          <w:p w:rsidR="00E45549" w:rsidRDefault="00E45549">
            <w:pPr>
              <w:pStyle w:val="TableParagraph"/>
              <w:rPr>
                <w:b/>
                <w:sz w:val="26"/>
              </w:rPr>
            </w:pPr>
          </w:p>
          <w:p w:rsidR="00E45549" w:rsidRDefault="00BC048A">
            <w:pPr>
              <w:pStyle w:val="TableParagraph"/>
              <w:spacing w:before="205" w:line="252" w:lineRule="exact"/>
              <w:ind w:left="505"/>
            </w:pPr>
            <w:r>
              <w:t>215 306</w:t>
            </w:r>
          </w:p>
          <w:p w:rsidR="00E45549" w:rsidRDefault="00BC048A">
            <w:pPr>
              <w:pStyle w:val="TableParagraph"/>
              <w:spacing w:line="252" w:lineRule="exact"/>
              <w:ind w:left="505"/>
            </w:pPr>
            <w:r>
              <w:t>262 398</w:t>
            </w:r>
          </w:p>
          <w:p w:rsidR="00E45549" w:rsidRDefault="00BC048A">
            <w:pPr>
              <w:pStyle w:val="TableParagraph"/>
              <w:spacing w:before="1" w:line="252" w:lineRule="exact"/>
              <w:ind w:left="505"/>
            </w:pPr>
            <w:r>
              <w:t>225 430</w:t>
            </w:r>
          </w:p>
          <w:p w:rsidR="00E45549" w:rsidRDefault="00BC048A">
            <w:pPr>
              <w:pStyle w:val="TableParagraph"/>
              <w:spacing w:line="234" w:lineRule="exact"/>
              <w:ind w:left="750"/>
            </w:pPr>
            <w:r>
              <w:t>2 422</w:t>
            </w:r>
          </w:p>
        </w:tc>
        <w:tc>
          <w:tcPr>
            <w:tcW w:w="1413" w:type="dxa"/>
          </w:tcPr>
          <w:p w:rsidR="00E45549" w:rsidRDefault="00E45549">
            <w:pPr>
              <w:pStyle w:val="TableParagraph"/>
              <w:rPr>
                <w:b/>
                <w:sz w:val="26"/>
              </w:rPr>
            </w:pPr>
          </w:p>
          <w:p w:rsidR="00E45549" w:rsidRDefault="00BC048A">
            <w:pPr>
              <w:pStyle w:val="TableParagraph"/>
              <w:spacing w:before="205" w:line="252" w:lineRule="exact"/>
              <w:ind w:left="510"/>
            </w:pPr>
            <w:r>
              <w:t>208 212</w:t>
            </w:r>
          </w:p>
          <w:p w:rsidR="00E45549" w:rsidRDefault="00BC048A">
            <w:pPr>
              <w:pStyle w:val="TableParagraph"/>
              <w:spacing w:line="252" w:lineRule="exact"/>
              <w:ind w:left="510"/>
            </w:pPr>
            <w:r>
              <w:t>261 783</w:t>
            </w:r>
          </w:p>
          <w:p w:rsidR="00E45549" w:rsidRDefault="00BC048A">
            <w:pPr>
              <w:pStyle w:val="TableParagraph"/>
              <w:spacing w:before="1" w:line="252" w:lineRule="exact"/>
              <w:ind w:left="510"/>
            </w:pPr>
            <w:r>
              <w:t>277 830</w:t>
            </w:r>
          </w:p>
          <w:p w:rsidR="00E45549" w:rsidRDefault="00BC048A">
            <w:pPr>
              <w:pStyle w:val="TableParagraph"/>
              <w:spacing w:line="234" w:lineRule="exact"/>
              <w:ind w:left="755"/>
            </w:pPr>
            <w:r>
              <w:t>6 766</w:t>
            </w:r>
          </w:p>
        </w:tc>
      </w:tr>
      <w:tr w:rsidR="00E45549">
        <w:trPr>
          <w:trHeight w:val="254"/>
        </w:trPr>
        <w:tc>
          <w:tcPr>
            <w:tcW w:w="4502" w:type="dxa"/>
          </w:tcPr>
          <w:p w:rsidR="00E45549" w:rsidRDefault="00BC048A">
            <w:pPr>
              <w:pStyle w:val="TableParagraph"/>
              <w:spacing w:line="234" w:lineRule="exact"/>
              <w:ind w:right="97"/>
              <w:jc w:val="right"/>
              <w:rPr>
                <w:b/>
              </w:rPr>
            </w:pPr>
            <w:r>
              <w:rPr>
                <w:b/>
              </w:rPr>
              <w:t>TOTAL 2</w:t>
            </w:r>
          </w:p>
        </w:tc>
        <w:tc>
          <w:tcPr>
            <w:tcW w:w="1264" w:type="dxa"/>
          </w:tcPr>
          <w:p w:rsidR="00E45549" w:rsidRDefault="00BC048A">
            <w:pPr>
              <w:pStyle w:val="TableParagraph"/>
              <w:spacing w:line="234" w:lineRule="exact"/>
              <w:ind w:right="94"/>
              <w:jc w:val="right"/>
              <w:rPr>
                <w:b/>
              </w:rPr>
            </w:pPr>
            <w:r>
              <w:rPr>
                <w:b/>
              </w:rPr>
              <w:t>713 186</w:t>
            </w:r>
          </w:p>
        </w:tc>
        <w:tc>
          <w:tcPr>
            <w:tcW w:w="1816" w:type="dxa"/>
          </w:tcPr>
          <w:p w:rsidR="00E45549" w:rsidRDefault="00BC048A">
            <w:pPr>
              <w:pStyle w:val="TableParagraph"/>
              <w:spacing w:line="234" w:lineRule="exact"/>
              <w:ind w:right="93"/>
              <w:jc w:val="right"/>
              <w:rPr>
                <w:b/>
              </w:rPr>
            </w:pPr>
            <w:r>
              <w:rPr>
                <w:b/>
              </w:rPr>
              <w:t>7 630</w:t>
            </w:r>
          </w:p>
        </w:tc>
        <w:tc>
          <w:tcPr>
            <w:tcW w:w="1406" w:type="dxa"/>
          </w:tcPr>
          <w:p w:rsidR="00E45549" w:rsidRDefault="00BC048A">
            <w:pPr>
              <w:pStyle w:val="TableParagraph"/>
              <w:spacing w:line="234" w:lineRule="exact"/>
              <w:ind w:right="91"/>
              <w:jc w:val="right"/>
              <w:rPr>
                <w:b/>
              </w:rPr>
            </w:pPr>
            <w:r>
              <w:rPr>
                <w:b/>
              </w:rPr>
              <w:t>705 556</w:t>
            </w:r>
          </w:p>
        </w:tc>
        <w:tc>
          <w:tcPr>
            <w:tcW w:w="1413" w:type="dxa"/>
          </w:tcPr>
          <w:p w:rsidR="00E45549" w:rsidRDefault="00BC048A">
            <w:pPr>
              <w:pStyle w:val="TableParagraph"/>
              <w:spacing w:line="234" w:lineRule="exact"/>
              <w:ind w:right="92"/>
              <w:jc w:val="right"/>
              <w:rPr>
                <w:b/>
              </w:rPr>
            </w:pPr>
            <w:r>
              <w:rPr>
                <w:b/>
              </w:rPr>
              <w:t>754 591</w:t>
            </w:r>
          </w:p>
        </w:tc>
      </w:tr>
      <w:tr w:rsidR="00E45549">
        <w:trPr>
          <w:trHeight w:val="254"/>
        </w:trPr>
        <w:tc>
          <w:tcPr>
            <w:tcW w:w="4502" w:type="dxa"/>
          </w:tcPr>
          <w:p w:rsidR="00E45549" w:rsidRDefault="00BC048A">
            <w:pPr>
              <w:pStyle w:val="TableParagraph"/>
              <w:spacing w:line="234" w:lineRule="exact"/>
              <w:ind w:left="1024"/>
              <w:rPr>
                <w:b/>
              </w:rPr>
            </w:pPr>
            <w:r>
              <w:rPr>
                <w:b/>
              </w:rPr>
              <w:t>TOTAL GENERAL (1+2)</w:t>
            </w:r>
          </w:p>
        </w:tc>
        <w:tc>
          <w:tcPr>
            <w:tcW w:w="1264" w:type="dxa"/>
          </w:tcPr>
          <w:p w:rsidR="00E45549" w:rsidRDefault="00BC048A">
            <w:pPr>
              <w:pStyle w:val="TableParagraph"/>
              <w:spacing w:line="234" w:lineRule="exact"/>
              <w:ind w:right="94"/>
              <w:jc w:val="right"/>
              <w:rPr>
                <w:b/>
              </w:rPr>
            </w:pPr>
            <w:r>
              <w:rPr>
                <w:b/>
              </w:rPr>
              <w:t>1 332 328</w:t>
            </w:r>
          </w:p>
        </w:tc>
        <w:tc>
          <w:tcPr>
            <w:tcW w:w="1816" w:type="dxa"/>
          </w:tcPr>
          <w:p w:rsidR="00E45549" w:rsidRDefault="00BC048A">
            <w:pPr>
              <w:pStyle w:val="TableParagraph"/>
              <w:spacing w:line="234" w:lineRule="exact"/>
              <w:ind w:right="93"/>
              <w:jc w:val="right"/>
              <w:rPr>
                <w:b/>
              </w:rPr>
            </w:pPr>
            <w:r>
              <w:rPr>
                <w:b/>
              </w:rPr>
              <w:t>211 416</w:t>
            </w:r>
          </w:p>
        </w:tc>
        <w:tc>
          <w:tcPr>
            <w:tcW w:w="1406" w:type="dxa"/>
          </w:tcPr>
          <w:p w:rsidR="00E45549" w:rsidRDefault="00BC048A">
            <w:pPr>
              <w:pStyle w:val="TableParagraph"/>
              <w:spacing w:line="234" w:lineRule="exact"/>
              <w:ind w:right="91"/>
              <w:jc w:val="right"/>
              <w:rPr>
                <w:b/>
              </w:rPr>
            </w:pPr>
            <w:r>
              <w:rPr>
                <w:b/>
              </w:rPr>
              <w:t>1 120 912</w:t>
            </w:r>
          </w:p>
        </w:tc>
        <w:tc>
          <w:tcPr>
            <w:tcW w:w="1413" w:type="dxa"/>
          </w:tcPr>
          <w:p w:rsidR="00E45549" w:rsidRDefault="00BC048A">
            <w:pPr>
              <w:pStyle w:val="TableParagraph"/>
              <w:spacing w:line="234" w:lineRule="exact"/>
              <w:ind w:right="92"/>
              <w:jc w:val="right"/>
              <w:rPr>
                <w:b/>
              </w:rPr>
            </w:pPr>
            <w:r>
              <w:rPr>
                <w:b/>
              </w:rPr>
              <w:t>1 265 505</w:t>
            </w:r>
          </w:p>
        </w:tc>
      </w:tr>
    </w:tbl>
    <w:p w:rsidR="00E45549" w:rsidRDefault="00E45549">
      <w:pPr>
        <w:pStyle w:val="Corpsdetexte"/>
        <w:rPr>
          <w:b/>
          <w:sz w:val="20"/>
        </w:rPr>
      </w:pPr>
    </w:p>
    <w:p w:rsidR="00E45549" w:rsidRDefault="00E45549">
      <w:pPr>
        <w:pStyle w:val="Corpsdetexte"/>
        <w:rPr>
          <w:b/>
          <w:sz w:val="20"/>
        </w:rPr>
      </w:pPr>
    </w:p>
    <w:p w:rsidR="00E45549" w:rsidRDefault="00E45549">
      <w:pPr>
        <w:pStyle w:val="Corpsdetexte"/>
        <w:spacing w:before="2"/>
        <w:rPr>
          <w:b/>
          <w:sz w:val="10"/>
        </w:rPr>
      </w:pPr>
    </w:p>
    <w:tbl>
      <w:tblPr>
        <w:tblStyle w:val="TableNormal"/>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4"/>
        <w:gridCol w:w="1699"/>
        <w:gridCol w:w="1701"/>
      </w:tblGrid>
      <w:tr w:rsidR="00E45549">
        <w:trPr>
          <w:trHeight w:val="254"/>
        </w:trPr>
        <w:tc>
          <w:tcPr>
            <w:tcW w:w="6204" w:type="dxa"/>
          </w:tcPr>
          <w:p w:rsidR="00E45549" w:rsidRDefault="00BC048A">
            <w:pPr>
              <w:pStyle w:val="TableParagraph"/>
              <w:spacing w:line="234" w:lineRule="exact"/>
              <w:ind w:left="2682" w:right="2677"/>
              <w:jc w:val="center"/>
              <w:rPr>
                <w:b/>
              </w:rPr>
            </w:pPr>
            <w:r>
              <w:rPr>
                <w:b/>
              </w:rPr>
              <w:t>PASSIF</w:t>
            </w:r>
          </w:p>
        </w:tc>
        <w:tc>
          <w:tcPr>
            <w:tcW w:w="1699" w:type="dxa"/>
          </w:tcPr>
          <w:p w:rsidR="00E45549" w:rsidRDefault="00BC048A">
            <w:pPr>
              <w:pStyle w:val="TableParagraph"/>
              <w:spacing w:line="233" w:lineRule="exact"/>
              <w:ind w:left="419"/>
            </w:pPr>
            <w:r>
              <w:t>31/12/17</w:t>
            </w:r>
          </w:p>
        </w:tc>
        <w:tc>
          <w:tcPr>
            <w:tcW w:w="1701" w:type="dxa"/>
          </w:tcPr>
          <w:p w:rsidR="00E45549" w:rsidRDefault="00BC048A">
            <w:pPr>
              <w:pStyle w:val="TableParagraph"/>
              <w:spacing w:line="233" w:lineRule="exact"/>
              <w:ind w:left="422"/>
            </w:pPr>
            <w:r>
              <w:t>31/12/16</w:t>
            </w:r>
          </w:p>
        </w:tc>
      </w:tr>
      <w:tr w:rsidR="00E45549">
        <w:trPr>
          <w:trHeight w:val="248"/>
        </w:trPr>
        <w:tc>
          <w:tcPr>
            <w:tcW w:w="6204" w:type="dxa"/>
            <w:tcBorders>
              <w:bottom w:val="nil"/>
            </w:tcBorders>
          </w:tcPr>
          <w:p w:rsidR="00E45549" w:rsidRDefault="00BC048A">
            <w:pPr>
              <w:pStyle w:val="TableParagraph"/>
              <w:spacing w:line="228" w:lineRule="exact"/>
              <w:ind w:left="105"/>
              <w:rPr>
                <w:b/>
              </w:rPr>
            </w:pPr>
            <w:r>
              <w:rPr>
                <w:b/>
                <w:u w:val="thick"/>
              </w:rPr>
              <w:t>CAPITAUX PROPRES</w:t>
            </w:r>
          </w:p>
        </w:tc>
        <w:tc>
          <w:tcPr>
            <w:tcW w:w="1699" w:type="dxa"/>
            <w:tcBorders>
              <w:bottom w:val="nil"/>
            </w:tcBorders>
          </w:tcPr>
          <w:p w:rsidR="00E45549" w:rsidRDefault="00E45549">
            <w:pPr>
              <w:pStyle w:val="TableParagraph"/>
              <w:rPr>
                <w:rFonts w:ascii="Times New Roman"/>
                <w:sz w:val="18"/>
              </w:rPr>
            </w:pPr>
          </w:p>
        </w:tc>
        <w:tc>
          <w:tcPr>
            <w:tcW w:w="1701" w:type="dxa"/>
            <w:tcBorders>
              <w:bottom w:val="nil"/>
            </w:tcBorders>
          </w:tcPr>
          <w:p w:rsidR="00E45549" w:rsidRDefault="00E45549">
            <w:pPr>
              <w:pStyle w:val="TableParagraph"/>
              <w:rPr>
                <w:rFonts w:ascii="Times New Roman"/>
                <w:sz w:val="18"/>
              </w:rPr>
            </w:pPr>
          </w:p>
        </w:tc>
      </w:tr>
      <w:tr w:rsidR="00E45549">
        <w:trPr>
          <w:trHeight w:val="254"/>
        </w:trPr>
        <w:tc>
          <w:tcPr>
            <w:tcW w:w="6204" w:type="dxa"/>
            <w:tcBorders>
              <w:top w:val="nil"/>
              <w:bottom w:val="nil"/>
            </w:tcBorders>
          </w:tcPr>
          <w:p w:rsidR="00E45549" w:rsidRDefault="00BC048A">
            <w:pPr>
              <w:pStyle w:val="TableParagraph"/>
              <w:spacing w:before="2" w:line="232" w:lineRule="exact"/>
              <w:ind w:left="105"/>
              <w:rPr>
                <w:b/>
              </w:rPr>
            </w:pPr>
            <w:r>
              <w:rPr>
                <w:b/>
              </w:rPr>
              <w:t>Capital</w:t>
            </w:r>
          </w:p>
        </w:tc>
        <w:tc>
          <w:tcPr>
            <w:tcW w:w="1699" w:type="dxa"/>
            <w:tcBorders>
              <w:top w:val="nil"/>
              <w:bottom w:val="nil"/>
            </w:tcBorders>
          </w:tcPr>
          <w:p w:rsidR="00E45549" w:rsidRDefault="00BC048A">
            <w:pPr>
              <w:pStyle w:val="TableParagraph"/>
              <w:spacing w:before="4" w:line="230" w:lineRule="exact"/>
              <w:ind w:right="93"/>
              <w:jc w:val="right"/>
            </w:pPr>
            <w:r>
              <w:t>250 000</w:t>
            </w:r>
          </w:p>
        </w:tc>
        <w:tc>
          <w:tcPr>
            <w:tcW w:w="1701" w:type="dxa"/>
            <w:tcBorders>
              <w:top w:val="nil"/>
              <w:bottom w:val="nil"/>
            </w:tcBorders>
          </w:tcPr>
          <w:p w:rsidR="00E45549" w:rsidRDefault="00BC048A">
            <w:pPr>
              <w:pStyle w:val="TableParagraph"/>
              <w:spacing w:before="4" w:line="230" w:lineRule="exact"/>
              <w:ind w:right="92"/>
              <w:jc w:val="right"/>
            </w:pPr>
            <w:r>
              <w:t>250 000</w:t>
            </w:r>
          </w:p>
        </w:tc>
      </w:tr>
      <w:tr w:rsidR="00E45549">
        <w:trPr>
          <w:trHeight w:val="252"/>
        </w:trPr>
        <w:tc>
          <w:tcPr>
            <w:tcW w:w="6204" w:type="dxa"/>
            <w:tcBorders>
              <w:top w:val="nil"/>
              <w:bottom w:val="nil"/>
            </w:tcBorders>
          </w:tcPr>
          <w:p w:rsidR="00E45549" w:rsidRDefault="00BC048A">
            <w:pPr>
              <w:pStyle w:val="TableParagraph"/>
              <w:spacing w:before="2" w:line="231" w:lineRule="exact"/>
              <w:ind w:left="105"/>
              <w:rPr>
                <w:b/>
              </w:rPr>
            </w:pPr>
            <w:proofErr w:type="spellStart"/>
            <w:r>
              <w:rPr>
                <w:b/>
              </w:rPr>
              <w:t>Réserves</w:t>
            </w:r>
            <w:proofErr w:type="spellEnd"/>
          </w:p>
        </w:tc>
        <w:tc>
          <w:tcPr>
            <w:tcW w:w="1699" w:type="dxa"/>
            <w:tcBorders>
              <w:top w:val="nil"/>
              <w:bottom w:val="nil"/>
            </w:tcBorders>
          </w:tcPr>
          <w:p w:rsidR="00E45549" w:rsidRDefault="00E45549">
            <w:pPr>
              <w:pStyle w:val="TableParagraph"/>
              <w:rPr>
                <w:rFonts w:ascii="Times New Roman"/>
                <w:sz w:val="18"/>
              </w:rPr>
            </w:pPr>
          </w:p>
        </w:tc>
        <w:tc>
          <w:tcPr>
            <w:tcW w:w="1701" w:type="dxa"/>
            <w:tcBorders>
              <w:top w:val="nil"/>
              <w:bottom w:val="nil"/>
            </w:tcBorders>
          </w:tcPr>
          <w:p w:rsidR="00E45549" w:rsidRDefault="00E45549">
            <w:pPr>
              <w:pStyle w:val="TableParagraph"/>
              <w:rPr>
                <w:rFonts w:ascii="Times New Roman"/>
                <w:sz w:val="18"/>
              </w:rPr>
            </w:pPr>
          </w:p>
        </w:tc>
      </w:tr>
      <w:tr w:rsidR="00E45549">
        <w:trPr>
          <w:trHeight w:val="254"/>
        </w:trPr>
        <w:tc>
          <w:tcPr>
            <w:tcW w:w="6204" w:type="dxa"/>
            <w:tcBorders>
              <w:top w:val="nil"/>
              <w:bottom w:val="nil"/>
            </w:tcBorders>
          </w:tcPr>
          <w:p w:rsidR="00E45549" w:rsidRDefault="00BC048A">
            <w:pPr>
              <w:pStyle w:val="TableParagraph"/>
              <w:spacing w:before="4" w:line="231" w:lineRule="exact"/>
              <w:ind w:left="352"/>
            </w:pPr>
            <w:proofErr w:type="spellStart"/>
            <w:r>
              <w:t>Réserve</w:t>
            </w:r>
            <w:proofErr w:type="spellEnd"/>
            <w:r>
              <w:t xml:space="preserve"> </w:t>
            </w:r>
            <w:proofErr w:type="spellStart"/>
            <w:r>
              <w:t>légale</w:t>
            </w:r>
            <w:proofErr w:type="spellEnd"/>
          </w:p>
        </w:tc>
        <w:tc>
          <w:tcPr>
            <w:tcW w:w="1699" w:type="dxa"/>
            <w:tcBorders>
              <w:top w:val="nil"/>
              <w:bottom w:val="nil"/>
            </w:tcBorders>
          </w:tcPr>
          <w:p w:rsidR="00E45549" w:rsidRDefault="00BC048A">
            <w:pPr>
              <w:pStyle w:val="TableParagraph"/>
              <w:spacing w:before="4" w:line="231" w:lineRule="exact"/>
              <w:ind w:right="93"/>
              <w:jc w:val="right"/>
            </w:pPr>
            <w:r>
              <w:t>25 000</w:t>
            </w:r>
          </w:p>
        </w:tc>
        <w:tc>
          <w:tcPr>
            <w:tcW w:w="1701" w:type="dxa"/>
            <w:tcBorders>
              <w:top w:val="nil"/>
              <w:bottom w:val="nil"/>
            </w:tcBorders>
          </w:tcPr>
          <w:p w:rsidR="00E45549" w:rsidRDefault="00BC048A">
            <w:pPr>
              <w:pStyle w:val="TableParagraph"/>
              <w:spacing w:before="4" w:line="231" w:lineRule="exact"/>
              <w:ind w:right="92"/>
              <w:jc w:val="right"/>
            </w:pPr>
            <w:r>
              <w:t>22 500</w:t>
            </w:r>
          </w:p>
        </w:tc>
      </w:tr>
      <w:tr w:rsidR="00E45549">
        <w:trPr>
          <w:trHeight w:val="253"/>
        </w:trPr>
        <w:tc>
          <w:tcPr>
            <w:tcW w:w="6204" w:type="dxa"/>
            <w:tcBorders>
              <w:top w:val="nil"/>
              <w:bottom w:val="nil"/>
            </w:tcBorders>
          </w:tcPr>
          <w:p w:rsidR="00E45549" w:rsidRDefault="00BC048A">
            <w:pPr>
              <w:pStyle w:val="TableParagraph"/>
              <w:spacing w:before="3" w:line="229" w:lineRule="exact"/>
              <w:ind w:left="352"/>
            </w:pPr>
            <w:proofErr w:type="spellStart"/>
            <w:r>
              <w:t>Réserves</w:t>
            </w:r>
            <w:proofErr w:type="spellEnd"/>
            <w:r>
              <w:t xml:space="preserve"> </w:t>
            </w:r>
            <w:proofErr w:type="spellStart"/>
            <w:r>
              <w:t>statutaires</w:t>
            </w:r>
            <w:proofErr w:type="spellEnd"/>
          </w:p>
        </w:tc>
        <w:tc>
          <w:tcPr>
            <w:tcW w:w="1699" w:type="dxa"/>
            <w:tcBorders>
              <w:top w:val="nil"/>
              <w:bottom w:val="nil"/>
            </w:tcBorders>
          </w:tcPr>
          <w:p w:rsidR="00E45549" w:rsidRDefault="00BC048A">
            <w:pPr>
              <w:pStyle w:val="TableParagraph"/>
              <w:spacing w:before="3" w:line="229" w:lineRule="exact"/>
              <w:ind w:right="93"/>
              <w:jc w:val="right"/>
            </w:pPr>
            <w:r>
              <w:t>45 141</w:t>
            </w:r>
          </w:p>
        </w:tc>
        <w:tc>
          <w:tcPr>
            <w:tcW w:w="1701" w:type="dxa"/>
            <w:tcBorders>
              <w:top w:val="nil"/>
              <w:bottom w:val="nil"/>
            </w:tcBorders>
          </w:tcPr>
          <w:p w:rsidR="00E45549" w:rsidRDefault="00BC048A">
            <w:pPr>
              <w:pStyle w:val="TableParagraph"/>
              <w:spacing w:before="3" w:line="229" w:lineRule="exact"/>
              <w:ind w:right="92"/>
              <w:jc w:val="right"/>
            </w:pPr>
            <w:r>
              <w:t>45 141</w:t>
            </w:r>
          </w:p>
        </w:tc>
      </w:tr>
      <w:tr w:rsidR="00E45549">
        <w:trPr>
          <w:trHeight w:val="252"/>
        </w:trPr>
        <w:tc>
          <w:tcPr>
            <w:tcW w:w="6204" w:type="dxa"/>
            <w:tcBorders>
              <w:top w:val="nil"/>
              <w:bottom w:val="nil"/>
            </w:tcBorders>
          </w:tcPr>
          <w:p w:rsidR="00E45549" w:rsidRDefault="00BC048A">
            <w:pPr>
              <w:pStyle w:val="TableParagraph"/>
              <w:spacing w:before="2" w:line="230" w:lineRule="exact"/>
              <w:ind w:left="352"/>
            </w:pPr>
            <w:proofErr w:type="spellStart"/>
            <w:r>
              <w:t>Autres</w:t>
            </w:r>
            <w:proofErr w:type="spellEnd"/>
            <w:r>
              <w:t xml:space="preserve"> </w:t>
            </w:r>
            <w:proofErr w:type="spellStart"/>
            <w:r>
              <w:t>réserves</w:t>
            </w:r>
            <w:proofErr w:type="spellEnd"/>
          </w:p>
        </w:tc>
        <w:tc>
          <w:tcPr>
            <w:tcW w:w="1699" w:type="dxa"/>
            <w:tcBorders>
              <w:top w:val="nil"/>
              <w:bottom w:val="nil"/>
            </w:tcBorders>
          </w:tcPr>
          <w:p w:rsidR="00E45549" w:rsidRDefault="00BC048A">
            <w:pPr>
              <w:pStyle w:val="TableParagraph"/>
              <w:spacing w:before="2" w:line="230" w:lineRule="exact"/>
              <w:ind w:right="93"/>
              <w:jc w:val="right"/>
            </w:pPr>
            <w:r>
              <w:t>23 410</w:t>
            </w:r>
          </w:p>
        </w:tc>
        <w:tc>
          <w:tcPr>
            <w:tcW w:w="1701" w:type="dxa"/>
            <w:tcBorders>
              <w:top w:val="nil"/>
              <w:bottom w:val="nil"/>
            </w:tcBorders>
          </w:tcPr>
          <w:p w:rsidR="00E45549" w:rsidRDefault="00BC048A">
            <w:pPr>
              <w:pStyle w:val="TableParagraph"/>
              <w:spacing w:before="2" w:line="230" w:lineRule="exact"/>
              <w:ind w:right="92"/>
              <w:jc w:val="right"/>
            </w:pPr>
            <w:r>
              <w:t>23 410</w:t>
            </w:r>
          </w:p>
        </w:tc>
      </w:tr>
      <w:tr w:rsidR="00E45549">
        <w:trPr>
          <w:trHeight w:val="251"/>
        </w:trPr>
        <w:tc>
          <w:tcPr>
            <w:tcW w:w="6204" w:type="dxa"/>
            <w:tcBorders>
              <w:top w:val="nil"/>
              <w:bottom w:val="nil"/>
            </w:tcBorders>
          </w:tcPr>
          <w:p w:rsidR="00E45549" w:rsidRDefault="00BC048A">
            <w:pPr>
              <w:pStyle w:val="TableParagraph"/>
              <w:spacing w:line="231" w:lineRule="exact"/>
              <w:ind w:left="105"/>
              <w:rPr>
                <w:b/>
              </w:rPr>
            </w:pPr>
            <w:r>
              <w:rPr>
                <w:b/>
              </w:rPr>
              <w:t>Report à nouveau</w:t>
            </w:r>
          </w:p>
        </w:tc>
        <w:tc>
          <w:tcPr>
            <w:tcW w:w="1699" w:type="dxa"/>
            <w:tcBorders>
              <w:top w:val="nil"/>
              <w:bottom w:val="nil"/>
            </w:tcBorders>
          </w:tcPr>
          <w:p w:rsidR="00E45549" w:rsidRDefault="00BC048A">
            <w:pPr>
              <w:pStyle w:val="TableParagraph"/>
              <w:spacing w:before="2" w:line="229" w:lineRule="exact"/>
              <w:ind w:right="93"/>
              <w:jc w:val="right"/>
            </w:pPr>
            <w:r>
              <w:t>2 590</w:t>
            </w:r>
          </w:p>
        </w:tc>
        <w:tc>
          <w:tcPr>
            <w:tcW w:w="1701" w:type="dxa"/>
            <w:tcBorders>
              <w:top w:val="nil"/>
              <w:bottom w:val="nil"/>
            </w:tcBorders>
          </w:tcPr>
          <w:p w:rsidR="00E45549" w:rsidRDefault="00E45549">
            <w:pPr>
              <w:pStyle w:val="TableParagraph"/>
              <w:rPr>
                <w:rFonts w:ascii="Times New Roman"/>
                <w:sz w:val="18"/>
              </w:rPr>
            </w:pPr>
          </w:p>
        </w:tc>
      </w:tr>
      <w:tr w:rsidR="00E45549">
        <w:trPr>
          <w:trHeight w:val="510"/>
        </w:trPr>
        <w:tc>
          <w:tcPr>
            <w:tcW w:w="6204" w:type="dxa"/>
            <w:tcBorders>
              <w:top w:val="nil"/>
            </w:tcBorders>
          </w:tcPr>
          <w:p w:rsidR="00E45549" w:rsidRDefault="00BC048A">
            <w:pPr>
              <w:pStyle w:val="TableParagraph"/>
              <w:spacing w:before="2"/>
              <w:ind w:left="105"/>
              <w:rPr>
                <w:b/>
              </w:rPr>
            </w:pPr>
            <w:proofErr w:type="spellStart"/>
            <w:r>
              <w:rPr>
                <w:b/>
              </w:rPr>
              <w:t>Résultat</w:t>
            </w:r>
            <w:proofErr w:type="spellEnd"/>
            <w:r>
              <w:rPr>
                <w:b/>
              </w:rPr>
              <w:t xml:space="preserve"> de </w:t>
            </w:r>
            <w:proofErr w:type="spellStart"/>
            <w:r>
              <w:rPr>
                <w:b/>
              </w:rPr>
              <w:t>l’exercice</w:t>
            </w:r>
            <w:proofErr w:type="spellEnd"/>
          </w:p>
        </w:tc>
        <w:tc>
          <w:tcPr>
            <w:tcW w:w="1699" w:type="dxa"/>
            <w:tcBorders>
              <w:top w:val="nil"/>
            </w:tcBorders>
          </w:tcPr>
          <w:p w:rsidR="00E45549" w:rsidRDefault="00BC048A">
            <w:pPr>
              <w:pStyle w:val="TableParagraph"/>
              <w:spacing w:before="5"/>
              <w:ind w:right="93"/>
              <w:jc w:val="right"/>
            </w:pPr>
            <w:r>
              <w:t>113 460</w:t>
            </w:r>
          </w:p>
        </w:tc>
        <w:tc>
          <w:tcPr>
            <w:tcW w:w="1701" w:type="dxa"/>
            <w:tcBorders>
              <w:top w:val="nil"/>
            </w:tcBorders>
          </w:tcPr>
          <w:p w:rsidR="00E45549" w:rsidRDefault="00BC048A">
            <w:pPr>
              <w:pStyle w:val="TableParagraph"/>
              <w:spacing w:before="5"/>
              <w:ind w:right="92"/>
              <w:jc w:val="right"/>
            </w:pPr>
            <w:r>
              <w:t>88 510</w:t>
            </w:r>
          </w:p>
        </w:tc>
      </w:tr>
      <w:tr w:rsidR="00E45549">
        <w:trPr>
          <w:trHeight w:val="251"/>
        </w:trPr>
        <w:tc>
          <w:tcPr>
            <w:tcW w:w="6204" w:type="dxa"/>
          </w:tcPr>
          <w:p w:rsidR="00E45549" w:rsidRDefault="00BC048A">
            <w:pPr>
              <w:pStyle w:val="TableParagraph"/>
              <w:spacing w:line="232" w:lineRule="exact"/>
              <w:ind w:right="100"/>
              <w:jc w:val="right"/>
              <w:rPr>
                <w:b/>
              </w:rPr>
            </w:pPr>
            <w:r>
              <w:rPr>
                <w:b/>
              </w:rPr>
              <w:t>TOTAL 1</w:t>
            </w:r>
          </w:p>
        </w:tc>
        <w:tc>
          <w:tcPr>
            <w:tcW w:w="1699" w:type="dxa"/>
          </w:tcPr>
          <w:p w:rsidR="00E45549" w:rsidRDefault="00BC048A">
            <w:pPr>
              <w:pStyle w:val="TableParagraph"/>
              <w:spacing w:line="232" w:lineRule="exact"/>
              <w:ind w:right="93"/>
              <w:jc w:val="right"/>
              <w:rPr>
                <w:b/>
              </w:rPr>
            </w:pPr>
            <w:r>
              <w:rPr>
                <w:b/>
              </w:rPr>
              <w:t>459 601</w:t>
            </w:r>
          </w:p>
        </w:tc>
        <w:tc>
          <w:tcPr>
            <w:tcW w:w="1701" w:type="dxa"/>
          </w:tcPr>
          <w:p w:rsidR="00E45549" w:rsidRDefault="00BC048A">
            <w:pPr>
              <w:pStyle w:val="TableParagraph"/>
              <w:spacing w:line="232" w:lineRule="exact"/>
              <w:ind w:right="92"/>
              <w:jc w:val="right"/>
              <w:rPr>
                <w:b/>
              </w:rPr>
            </w:pPr>
            <w:r>
              <w:rPr>
                <w:b/>
              </w:rPr>
              <w:t>429 561</w:t>
            </w:r>
          </w:p>
        </w:tc>
      </w:tr>
      <w:tr w:rsidR="00E45549">
        <w:trPr>
          <w:trHeight w:val="1770"/>
        </w:trPr>
        <w:tc>
          <w:tcPr>
            <w:tcW w:w="6204" w:type="dxa"/>
          </w:tcPr>
          <w:p w:rsidR="00E45549" w:rsidRPr="00B00E26" w:rsidRDefault="00BC048A">
            <w:pPr>
              <w:pStyle w:val="TableParagraph"/>
              <w:spacing w:line="251" w:lineRule="exact"/>
              <w:ind w:left="105"/>
              <w:rPr>
                <w:b/>
                <w:lang w:val="fr-FR"/>
              </w:rPr>
            </w:pPr>
            <w:r w:rsidRPr="00B00E26">
              <w:rPr>
                <w:b/>
                <w:u w:val="thick"/>
                <w:lang w:val="fr-FR"/>
              </w:rPr>
              <w:t>DETTES</w:t>
            </w:r>
          </w:p>
          <w:p w:rsidR="00E45549" w:rsidRPr="00B00E26" w:rsidRDefault="00BC048A">
            <w:pPr>
              <w:pStyle w:val="TableParagraph"/>
              <w:spacing w:before="1"/>
              <w:ind w:left="105"/>
              <w:rPr>
                <w:b/>
                <w:lang w:val="fr-FR"/>
              </w:rPr>
            </w:pPr>
            <w:r w:rsidRPr="00B00E26">
              <w:rPr>
                <w:b/>
                <w:lang w:val="fr-FR"/>
              </w:rPr>
              <w:t>Dettes financières :</w:t>
            </w:r>
          </w:p>
          <w:p w:rsidR="00E45549" w:rsidRPr="00B00E26" w:rsidRDefault="00BC048A">
            <w:pPr>
              <w:pStyle w:val="TableParagraph"/>
              <w:spacing w:before="2" w:line="252" w:lineRule="exact"/>
              <w:ind w:left="352"/>
              <w:rPr>
                <w:lang w:val="fr-FR"/>
              </w:rPr>
            </w:pPr>
            <w:r w:rsidRPr="00B00E26">
              <w:rPr>
                <w:lang w:val="fr-FR"/>
              </w:rPr>
              <w:t>Emprunt et dettes auprès des établissements de crédit (1)</w:t>
            </w:r>
          </w:p>
          <w:p w:rsidR="00E45549" w:rsidRPr="00B00E26" w:rsidRDefault="00BC048A">
            <w:pPr>
              <w:pStyle w:val="TableParagraph"/>
              <w:ind w:left="352" w:right="3310" w:hanging="248"/>
              <w:rPr>
                <w:lang w:val="fr-FR"/>
              </w:rPr>
            </w:pPr>
            <w:r w:rsidRPr="00B00E26">
              <w:rPr>
                <w:b/>
                <w:lang w:val="fr-FR"/>
              </w:rPr>
              <w:t xml:space="preserve">Dettes d’exploitation : </w:t>
            </w:r>
            <w:r w:rsidRPr="00B00E26">
              <w:rPr>
                <w:lang w:val="fr-FR"/>
              </w:rPr>
              <w:t>Dettes fournisseurs Dettes fiscales et</w:t>
            </w:r>
            <w:r w:rsidRPr="00B00E26">
              <w:rPr>
                <w:spacing w:val="-14"/>
                <w:lang w:val="fr-FR"/>
              </w:rPr>
              <w:t xml:space="preserve"> </w:t>
            </w:r>
            <w:r w:rsidRPr="00B00E26">
              <w:rPr>
                <w:lang w:val="fr-FR"/>
              </w:rPr>
              <w:t>sociales</w:t>
            </w:r>
          </w:p>
        </w:tc>
        <w:tc>
          <w:tcPr>
            <w:tcW w:w="1699" w:type="dxa"/>
          </w:tcPr>
          <w:p w:rsidR="00E45549" w:rsidRPr="00B00E26" w:rsidRDefault="00E45549">
            <w:pPr>
              <w:pStyle w:val="TableParagraph"/>
              <w:rPr>
                <w:b/>
                <w:sz w:val="26"/>
                <w:lang w:val="fr-FR"/>
              </w:rPr>
            </w:pPr>
          </w:p>
          <w:p w:rsidR="00E45549" w:rsidRDefault="00BC048A">
            <w:pPr>
              <w:pStyle w:val="TableParagraph"/>
              <w:spacing w:before="208"/>
              <w:ind w:left="796"/>
            </w:pPr>
            <w:r>
              <w:t>323 026</w:t>
            </w:r>
          </w:p>
          <w:p w:rsidR="00E45549" w:rsidRDefault="00E45549">
            <w:pPr>
              <w:pStyle w:val="TableParagraph"/>
              <w:rPr>
                <w:b/>
              </w:rPr>
            </w:pPr>
          </w:p>
          <w:p w:rsidR="00E45549" w:rsidRDefault="00BC048A">
            <w:pPr>
              <w:pStyle w:val="TableParagraph"/>
              <w:spacing w:line="252" w:lineRule="exact"/>
              <w:ind w:left="796"/>
            </w:pPr>
            <w:r>
              <w:t>212 524</w:t>
            </w:r>
          </w:p>
          <w:p w:rsidR="00E45549" w:rsidRDefault="00BC048A">
            <w:pPr>
              <w:pStyle w:val="TableParagraph"/>
              <w:spacing w:line="252" w:lineRule="exact"/>
              <w:ind w:left="796"/>
            </w:pPr>
            <w:r>
              <w:t>125 761</w:t>
            </w:r>
          </w:p>
        </w:tc>
        <w:tc>
          <w:tcPr>
            <w:tcW w:w="1701" w:type="dxa"/>
          </w:tcPr>
          <w:p w:rsidR="00E45549" w:rsidRDefault="00E45549">
            <w:pPr>
              <w:pStyle w:val="TableParagraph"/>
              <w:rPr>
                <w:b/>
                <w:sz w:val="26"/>
              </w:rPr>
            </w:pPr>
          </w:p>
          <w:p w:rsidR="00E45549" w:rsidRDefault="00BC048A">
            <w:pPr>
              <w:pStyle w:val="TableParagraph"/>
              <w:spacing w:before="208"/>
              <w:ind w:left="799"/>
            </w:pPr>
            <w:r>
              <w:t>360 035</w:t>
            </w:r>
          </w:p>
          <w:p w:rsidR="00E45549" w:rsidRDefault="00E45549">
            <w:pPr>
              <w:pStyle w:val="TableParagraph"/>
              <w:rPr>
                <w:b/>
              </w:rPr>
            </w:pPr>
          </w:p>
          <w:p w:rsidR="00E45549" w:rsidRDefault="00BC048A">
            <w:pPr>
              <w:pStyle w:val="TableParagraph"/>
              <w:spacing w:line="252" w:lineRule="exact"/>
              <w:ind w:left="799"/>
            </w:pPr>
            <w:r>
              <w:t>192 603</w:t>
            </w:r>
          </w:p>
          <w:p w:rsidR="00E45549" w:rsidRDefault="00BC048A">
            <w:pPr>
              <w:pStyle w:val="TableParagraph"/>
              <w:spacing w:line="252" w:lineRule="exact"/>
              <w:ind w:left="799"/>
            </w:pPr>
            <w:r>
              <w:t>283 306</w:t>
            </w:r>
          </w:p>
        </w:tc>
      </w:tr>
      <w:tr w:rsidR="00E45549">
        <w:trPr>
          <w:trHeight w:val="254"/>
        </w:trPr>
        <w:tc>
          <w:tcPr>
            <w:tcW w:w="6204" w:type="dxa"/>
          </w:tcPr>
          <w:p w:rsidR="00E45549" w:rsidRDefault="00BC048A">
            <w:pPr>
              <w:pStyle w:val="TableParagraph"/>
              <w:spacing w:line="234" w:lineRule="exact"/>
              <w:ind w:right="100"/>
              <w:jc w:val="right"/>
              <w:rPr>
                <w:b/>
              </w:rPr>
            </w:pPr>
            <w:r>
              <w:rPr>
                <w:b/>
              </w:rPr>
              <w:t>TOTAL 2</w:t>
            </w:r>
          </w:p>
        </w:tc>
        <w:tc>
          <w:tcPr>
            <w:tcW w:w="1699" w:type="dxa"/>
          </w:tcPr>
          <w:p w:rsidR="00E45549" w:rsidRDefault="00BC048A">
            <w:pPr>
              <w:pStyle w:val="TableParagraph"/>
              <w:spacing w:line="234" w:lineRule="exact"/>
              <w:ind w:right="93"/>
              <w:jc w:val="right"/>
              <w:rPr>
                <w:b/>
              </w:rPr>
            </w:pPr>
            <w:r>
              <w:rPr>
                <w:b/>
              </w:rPr>
              <w:t>661 311</w:t>
            </w:r>
          </w:p>
        </w:tc>
        <w:tc>
          <w:tcPr>
            <w:tcW w:w="1701" w:type="dxa"/>
          </w:tcPr>
          <w:p w:rsidR="00E45549" w:rsidRDefault="00BC048A">
            <w:pPr>
              <w:pStyle w:val="TableParagraph"/>
              <w:spacing w:line="234" w:lineRule="exact"/>
              <w:ind w:right="92"/>
              <w:jc w:val="right"/>
              <w:rPr>
                <w:b/>
              </w:rPr>
            </w:pPr>
            <w:r>
              <w:rPr>
                <w:b/>
              </w:rPr>
              <w:t>835 944</w:t>
            </w:r>
          </w:p>
        </w:tc>
      </w:tr>
      <w:tr w:rsidR="00E45549">
        <w:trPr>
          <w:trHeight w:val="251"/>
        </w:trPr>
        <w:tc>
          <w:tcPr>
            <w:tcW w:w="6204" w:type="dxa"/>
          </w:tcPr>
          <w:p w:rsidR="00E45549" w:rsidRDefault="00BC048A">
            <w:pPr>
              <w:pStyle w:val="TableParagraph"/>
              <w:spacing w:line="232" w:lineRule="exact"/>
              <w:ind w:left="1874"/>
              <w:rPr>
                <w:b/>
              </w:rPr>
            </w:pPr>
            <w:r>
              <w:rPr>
                <w:b/>
              </w:rPr>
              <w:t>TOTAL GENERAL (1+2)</w:t>
            </w:r>
          </w:p>
        </w:tc>
        <w:tc>
          <w:tcPr>
            <w:tcW w:w="1699" w:type="dxa"/>
          </w:tcPr>
          <w:p w:rsidR="00E45549" w:rsidRDefault="00BC048A">
            <w:pPr>
              <w:pStyle w:val="TableParagraph"/>
              <w:spacing w:line="232" w:lineRule="exact"/>
              <w:ind w:right="93"/>
              <w:jc w:val="right"/>
              <w:rPr>
                <w:b/>
              </w:rPr>
            </w:pPr>
            <w:r>
              <w:rPr>
                <w:b/>
              </w:rPr>
              <w:t>1 120 912</w:t>
            </w:r>
          </w:p>
        </w:tc>
        <w:tc>
          <w:tcPr>
            <w:tcW w:w="1701" w:type="dxa"/>
          </w:tcPr>
          <w:p w:rsidR="00E45549" w:rsidRDefault="00BC048A">
            <w:pPr>
              <w:pStyle w:val="TableParagraph"/>
              <w:spacing w:line="232" w:lineRule="exact"/>
              <w:ind w:right="92"/>
              <w:jc w:val="right"/>
              <w:rPr>
                <w:b/>
              </w:rPr>
            </w:pPr>
            <w:r>
              <w:rPr>
                <w:b/>
              </w:rPr>
              <w:t>1 265 505</w:t>
            </w:r>
          </w:p>
        </w:tc>
      </w:tr>
    </w:tbl>
    <w:p w:rsidR="00E45549" w:rsidRPr="00B00E26" w:rsidRDefault="00BC048A">
      <w:pPr>
        <w:tabs>
          <w:tab w:val="left" w:pos="7439"/>
        </w:tabs>
        <w:spacing w:before="1"/>
        <w:ind w:right="622"/>
        <w:jc w:val="right"/>
        <w:rPr>
          <w:lang w:val="fr-FR"/>
        </w:rPr>
      </w:pPr>
      <w:r w:rsidRPr="00B00E26">
        <w:rPr>
          <w:lang w:val="fr-FR"/>
        </w:rPr>
        <w:t>(1) Dont concours bancaires courants et soldes créditeurs de</w:t>
      </w:r>
      <w:r w:rsidRPr="00B00E26">
        <w:rPr>
          <w:spacing w:val="-4"/>
          <w:lang w:val="fr-FR"/>
        </w:rPr>
        <w:t xml:space="preserve"> </w:t>
      </w:r>
      <w:r w:rsidRPr="00B00E26">
        <w:rPr>
          <w:lang w:val="fr-FR"/>
        </w:rPr>
        <w:t>banques</w:t>
      </w:r>
      <w:r w:rsidRPr="00B00E26">
        <w:rPr>
          <w:spacing w:val="-5"/>
          <w:lang w:val="fr-FR"/>
        </w:rPr>
        <w:t xml:space="preserve"> </w:t>
      </w:r>
      <w:r w:rsidRPr="00B00E26">
        <w:rPr>
          <w:lang w:val="fr-FR"/>
        </w:rPr>
        <w:t>:</w:t>
      </w:r>
      <w:r w:rsidRPr="00B00E26">
        <w:rPr>
          <w:lang w:val="fr-FR"/>
        </w:rPr>
        <w:tab/>
        <w:t>11 240 € au</w:t>
      </w:r>
      <w:r w:rsidRPr="00B00E26">
        <w:rPr>
          <w:spacing w:val="-6"/>
          <w:lang w:val="fr-FR"/>
        </w:rPr>
        <w:t xml:space="preserve"> </w:t>
      </w:r>
      <w:r w:rsidRPr="00B00E26">
        <w:rPr>
          <w:lang w:val="fr-FR"/>
        </w:rPr>
        <w:t>31/12/17</w:t>
      </w:r>
    </w:p>
    <w:p w:rsidR="00E45549" w:rsidRPr="00B00E26" w:rsidRDefault="00BC048A">
      <w:pPr>
        <w:spacing w:before="39"/>
        <w:ind w:right="574"/>
        <w:jc w:val="right"/>
        <w:rPr>
          <w:lang w:val="fr-FR"/>
        </w:rPr>
      </w:pPr>
      <w:r w:rsidRPr="00B00E26">
        <w:rPr>
          <w:lang w:val="fr-FR"/>
        </w:rPr>
        <w:t>9 381 € au 31/12/16</w:t>
      </w:r>
    </w:p>
    <w:p w:rsidR="00E45549" w:rsidRPr="00B00E26" w:rsidRDefault="00E45549">
      <w:pPr>
        <w:jc w:val="right"/>
        <w:rPr>
          <w:lang w:val="fr-FR"/>
        </w:rPr>
        <w:sectPr w:rsidR="00E45549" w:rsidRPr="00B00E26">
          <w:footerReference w:type="default" r:id="rId10"/>
          <w:pgSz w:w="11900" w:h="16840"/>
          <w:pgMar w:top="780" w:right="540" w:bottom="680" w:left="560" w:header="0" w:footer="489" w:gutter="0"/>
          <w:pgNumType w:start="10"/>
          <w:cols w:space="720"/>
        </w:sectPr>
      </w:pPr>
    </w:p>
    <w:p w:rsidR="00E45549" w:rsidRPr="00B00E26" w:rsidRDefault="00BC048A">
      <w:pPr>
        <w:pStyle w:val="Titre1"/>
        <w:spacing w:before="70"/>
        <w:ind w:left="2173"/>
        <w:rPr>
          <w:lang w:val="fr-FR"/>
        </w:rPr>
      </w:pPr>
      <w:r w:rsidRPr="00B00E26">
        <w:rPr>
          <w:lang w:val="fr-FR"/>
        </w:rPr>
        <w:lastRenderedPageBreak/>
        <w:t>ANNEXE 7 - Bilan fonctionnel : les rubriques à présenter</w:t>
      </w:r>
    </w:p>
    <w:p w:rsidR="00E45549" w:rsidRPr="00B00E26" w:rsidRDefault="00E45549">
      <w:pPr>
        <w:pStyle w:val="Corpsdetexte"/>
        <w:rPr>
          <w:b/>
          <w:sz w:val="20"/>
          <w:lang w:val="fr-FR"/>
        </w:rPr>
      </w:pPr>
    </w:p>
    <w:p w:rsidR="00E45549" w:rsidRPr="00B00E26" w:rsidRDefault="00BC048A">
      <w:pPr>
        <w:pStyle w:val="Corpsdetexte"/>
        <w:spacing w:before="9"/>
        <w:rPr>
          <w:b/>
          <w:sz w:val="10"/>
          <w:lang w:val="fr-FR"/>
        </w:rPr>
      </w:pPr>
      <w:r>
        <w:pict>
          <v:group id="_x0000_s1026" style="position:absolute;margin-left:128.65pt;margin-top:8.4pt;width:338.2pt;height:301.6pt;z-index:1312;mso-wrap-distance-left:0;mso-wrap-distance-right:0;mso-position-horizontal-relative:page" coordorigin="2573,168" coordsize="6764,6032">
            <v:line id="_x0000_s1035" style="position:absolute" from="2582,173" to="5870,173" strokeweight=".48pt"/>
            <v:line id="_x0000_s1034" style="position:absolute" from="5880,173" to="9326,173" strokeweight=".48pt"/>
            <v:line id="_x0000_s1033" style="position:absolute" from="2582,6194" to="5870,6194" strokeweight=".48pt"/>
            <v:line id="_x0000_s1032" style="position:absolute" from="5875,168" to="5875,6199" strokeweight=".48pt"/>
            <v:line id="_x0000_s1031" style="position:absolute" from="5880,6194" to="9326,6194" strokeweight=".48pt"/>
            <v:line id="_x0000_s1030" style="position:absolute" from="9331,168" to="9331,6199" strokeweight=".48pt"/>
            <v:shape id="_x0000_s1029" type="#_x0000_t202" style="position:absolute;left:5980;top:5202;width:1965;height:748" filled="f" stroked="f">
              <v:textbox inset="0,0,0,0">
                <w:txbxContent>
                  <w:p w:rsidR="00E45549" w:rsidRDefault="00BC048A">
                    <w:pPr>
                      <w:rPr>
                        <w:b/>
                      </w:rPr>
                    </w:pPr>
                    <w:proofErr w:type="spellStart"/>
                    <w:r>
                      <w:rPr>
                        <w:b/>
                      </w:rPr>
                      <w:t>Trésorerie</w:t>
                    </w:r>
                    <w:proofErr w:type="spellEnd"/>
                    <w:r>
                      <w:rPr>
                        <w:b/>
                      </w:rPr>
                      <w:t xml:space="preserve"> passive</w:t>
                    </w:r>
                  </w:p>
                  <w:p w:rsidR="00E45549" w:rsidRDefault="00E45549">
                    <w:pPr>
                      <w:spacing w:before="9"/>
                      <w:rPr>
                        <w:b/>
                        <w:sz w:val="20"/>
                      </w:rPr>
                    </w:pPr>
                  </w:p>
                  <w:p w:rsidR="00E45549" w:rsidRDefault="00BC048A">
                    <w:pPr>
                      <w:ind w:left="532"/>
                      <w:rPr>
                        <w:b/>
                      </w:rPr>
                    </w:pPr>
                    <w:r>
                      <w:rPr>
                        <w:b/>
                      </w:rPr>
                      <w:t xml:space="preserve">Total </w:t>
                    </w:r>
                    <w:proofErr w:type="spellStart"/>
                    <w:r>
                      <w:rPr>
                        <w:b/>
                      </w:rPr>
                      <w:t>général</w:t>
                    </w:r>
                    <w:proofErr w:type="spellEnd"/>
                  </w:p>
                </w:txbxContent>
              </v:textbox>
            </v:shape>
            <v:shape id="_x0000_s1028" type="#_x0000_t202" style="position:absolute;left:5980;top:294;width:3263;height:3694" filled="f" stroked="f">
              <v:textbox inset="0,0,0,0">
                <w:txbxContent>
                  <w:p w:rsidR="00E45549" w:rsidRPr="00B00E26" w:rsidRDefault="00BC048A">
                    <w:pPr>
                      <w:ind w:left="513" w:right="535"/>
                      <w:jc w:val="center"/>
                      <w:rPr>
                        <w:b/>
                        <w:lang w:val="fr-FR"/>
                      </w:rPr>
                    </w:pPr>
                    <w:r w:rsidRPr="00B00E26">
                      <w:rPr>
                        <w:b/>
                        <w:lang w:val="fr-FR"/>
                      </w:rPr>
                      <w:t>PASSIF</w:t>
                    </w:r>
                  </w:p>
                  <w:p w:rsidR="00E45549" w:rsidRPr="00B00E26" w:rsidRDefault="00E45549">
                    <w:pPr>
                      <w:spacing w:before="6"/>
                      <w:rPr>
                        <w:b/>
                        <w:sz w:val="20"/>
                        <w:lang w:val="fr-FR"/>
                      </w:rPr>
                    </w:pPr>
                  </w:p>
                  <w:p w:rsidR="00E45549" w:rsidRPr="00B00E26" w:rsidRDefault="00BC048A">
                    <w:pPr>
                      <w:spacing w:before="1"/>
                      <w:rPr>
                        <w:b/>
                        <w:lang w:val="fr-FR"/>
                      </w:rPr>
                    </w:pPr>
                    <w:r w:rsidRPr="00B00E26">
                      <w:rPr>
                        <w:b/>
                        <w:lang w:val="fr-FR"/>
                      </w:rPr>
                      <w:t>Capitaux stables</w:t>
                    </w:r>
                  </w:p>
                  <w:p w:rsidR="00E45549" w:rsidRPr="00B00E26" w:rsidRDefault="00E45549">
                    <w:pPr>
                      <w:spacing w:before="11"/>
                      <w:rPr>
                        <w:b/>
                        <w:sz w:val="20"/>
                        <w:lang w:val="fr-FR"/>
                      </w:rPr>
                    </w:pPr>
                  </w:p>
                  <w:p w:rsidR="00E45549" w:rsidRPr="00B00E26" w:rsidRDefault="00BC048A">
                    <w:pPr>
                      <w:spacing w:line="465" w:lineRule="auto"/>
                      <w:ind w:right="369"/>
                      <w:rPr>
                        <w:lang w:val="fr-FR"/>
                      </w:rPr>
                    </w:pPr>
                    <w:r w:rsidRPr="00B00E26">
                      <w:rPr>
                        <w:lang w:val="fr-FR"/>
                      </w:rPr>
                      <w:t>Capitaux propres Amortissements et provisions Dettes financières stables</w:t>
                    </w:r>
                  </w:p>
                  <w:p w:rsidR="00E45549" w:rsidRPr="00B00E26" w:rsidRDefault="00BC048A">
                    <w:pPr>
                      <w:spacing w:line="249" w:lineRule="exact"/>
                      <w:ind w:left="513" w:right="2183"/>
                      <w:jc w:val="center"/>
                      <w:rPr>
                        <w:b/>
                        <w:lang w:val="fr-FR"/>
                      </w:rPr>
                    </w:pPr>
                    <w:r w:rsidRPr="00B00E26">
                      <w:rPr>
                        <w:b/>
                        <w:lang w:val="fr-FR"/>
                      </w:rPr>
                      <w:t>Total</w:t>
                    </w:r>
                  </w:p>
                  <w:p w:rsidR="00E45549" w:rsidRPr="00B00E26" w:rsidRDefault="00E45549">
                    <w:pPr>
                      <w:spacing w:before="9"/>
                      <w:rPr>
                        <w:b/>
                        <w:sz w:val="20"/>
                        <w:lang w:val="fr-FR"/>
                      </w:rPr>
                    </w:pPr>
                  </w:p>
                  <w:p w:rsidR="00E45549" w:rsidRPr="00B00E26" w:rsidRDefault="00BC048A">
                    <w:pPr>
                      <w:rPr>
                        <w:b/>
                        <w:lang w:val="fr-FR"/>
                      </w:rPr>
                    </w:pPr>
                    <w:r w:rsidRPr="00B00E26">
                      <w:rPr>
                        <w:b/>
                        <w:lang w:val="fr-FR"/>
                      </w:rPr>
                      <w:t>Passif circulant hors trésorerie</w:t>
                    </w:r>
                  </w:p>
                  <w:p w:rsidR="00E45549" w:rsidRPr="00B00E26" w:rsidRDefault="00E45549">
                    <w:pPr>
                      <w:rPr>
                        <w:b/>
                        <w:sz w:val="21"/>
                        <w:lang w:val="fr-FR"/>
                      </w:rPr>
                    </w:pPr>
                  </w:p>
                  <w:p w:rsidR="00E45549" w:rsidRPr="00B00E26" w:rsidRDefault="00BC048A">
                    <w:pPr>
                      <w:rPr>
                        <w:lang w:val="fr-FR"/>
                      </w:rPr>
                    </w:pPr>
                    <w:r w:rsidRPr="00B00E26">
                      <w:rPr>
                        <w:lang w:val="fr-FR"/>
                      </w:rPr>
                      <w:t>Dettes</w:t>
                    </w:r>
                  </w:p>
                </w:txbxContent>
              </v:textbox>
            </v:shape>
            <v:shape id="_x0000_s1027" type="#_x0000_t202" style="position:absolute;left:2577;top:172;width:3298;height:6022" filled="f" strokeweight=".48pt">
              <v:textbox inset="0,0,0,0">
                <w:txbxContent>
                  <w:p w:rsidR="00E45549" w:rsidRPr="00B00E26" w:rsidRDefault="00BC048A">
                    <w:pPr>
                      <w:spacing w:before="117"/>
                      <w:ind w:left="1303" w:right="1307"/>
                      <w:jc w:val="center"/>
                      <w:rPr>
                        <w:b/>
                        <w:lang w:val="fr-FR"/>
                      </w:rPr>
                    </w:pPr>
                    <w:r w:rsidRPr="00B00E26">
                      <w:rPr>
                        <w:b/>
                        <w:lang w:val="fr-FR"/>
                      </w:rPr>
                      <w:t>ACTIF</w:t>
                    </w:r>
                  </w:p>
                  <w:p w:rsidR="00E45549" w:rsidRPr="00B00E26" w:rsidRDefault="00E45549">
                    <w:pPr>
                      <w:spacing w:before="7"/>
                      <w:rPr>
                        <w:b/>
                        <w:sz w:val="20"/>
                        <w:lang w:val="fr-FR"/>
                      </w:rPr>
                    </w:pPr>
                  </w:p>
                  <w:p w:rsidR="00E45549" w:rsidRPr="00B00E26" w:rsidRDefault="00BC048A">
                    <w:pPr>
                      <w:spacing w:line="465" w:lineRule="auto"/>
                      <w:ind w:left="100" w:right="353"/>
                      <w:rPr>
                        <w:lang w:val="fr-FR"/>
                      </w:rPr>
                    </w:pPr>
                    <w:r w:rsidRPr="00B00E26">
                      <w:rPr>
                        <w:b/>
                        <w:lang w:val="fr-FR"/>
                      </w:rPr>
                      <w:t xml:space="preserve">Actif immobilisé brut </w:t>
                    </w:r>
                    <w:r w:rsidRPr="00B00E26">
                      <w:rPr>
                        <w:lang w:val="fr-FR"/>
                      </w:rPr>
                      <w:t>Immobilisations incorporelles Immobilisations corporelles Immobilisations financières</w:t>
                    </w:r>
                  </w:p>
                  <w:p w:rsidR="00E45549" w:rsidRPr="00B00E26" w:rsidRDefault="00BC048A">
                    <w:pPr>
                      <w:ind w:left="674"/>
                      <w:rPr>
                        <w:b/>
                        <w:lang w:val="fr-FR"/>
                      </w:rPr>
                    </w:pPr>
                    <w:r w:rsidRPr="00B00E26">
                      <w:rPr>
                        <w:b/>
                        <w:lang w:val="fr-FR"/>
                      </w:rPr>
                      <w:t>Total</w:t>
                    </w:r>
                  </w:p>
                  <w:p w:rsidR="00E45549" w:rsidRPr="00B00E26" w:rsidRDefault="00E45549">
                    <w:pPr>
                      <w:spacing w:before="9"/>
                      <w:rPr>
                        <w:b/>
                        <w:sz w:val="20"/>
                        <w:lang w:val="fr-FR"/>
                      </w:rPr>
                    </w:pPr>
                  </w:p>
                  <w:p w:rsidR="00E45549" w:rsidRPr="00B00E26" w:rsidRDefault="00BC048A">
                    <w:pPr>
                      <w:ind w:left="100"/>
                      <w:rPr>
                        <w:b/>
                        <w:lang w:val="fr-FR"/>
                      </w:rPr>
                    </w:pPr>
                    <w:r w:rsidRPr="00B00E26">
                      <w:rPr>
                        <w:b/>
                        <w:lang w:val="fr-FR"/>
                      </w:rPr>
                      <w:t>Actif circulant hors trésorerie</w:t>
                    </w:r>
                  </w:p>
                  <w:p w:rsidR="00E45549" w:rsidRPr="00B00E26" w:rsidRDefault="00E45549">
                    <w:pPr>
                      <w:rPr>
                        <w:b/>
                        <w:sz w:val="21"/>
                        <w:lang w:val="fr-FR"/>
                      </w:rPr>
                    </w:pPr>
                  </w:p>
                  <w:p w:rsidR="00E45549" w:rsidRPr="00B00E26" w:rsidRDefault="00BC048A">
                    <w:pPr>
                      <w:spacing w:line="465" w:lineRule="auto"/>
                      <w:ind w:left="100" w:right="2236"/>
                      <w:rPr>
                        <w:lang w:val="fr-FR"/>
                      </w:rPr>
                    </w:pPr>
                    <w:r w:rsidRPr="00B00E26">
                      <w:rPr>
                        <w:lang w:val="fr-FR"/>
                      </w:rPr>
                      <w:t>Stocks Créances</w:t>
                    </w:r>
                  </w:p>
                  <w:p w:rsidR="00E45549" w:rsidRDefault="00BC048A">
                    <w:pPr>
                      <w:spacing w:line="465" w:lineRule="auto"/>
                      <w:ind w:left="100" w:right="1416" w:firstLine="573"/>
                      <w:rPr>
                        <w:b/>
                      </w:rPr>
                    </w:pPr>
                    <w:r>
                      <w:rPr>
                        <w:b/>
                      </w:rPr>
                      <w:t xml:space="preserve">Total </w:t>
                    </w:r>
                    <w:proofErr w:type="spellStart"/>
                    <w:r>
                      <w:rPr>
                        <w:b/>
                      </w:rPr>
                      <w:t>Trésorerie</w:t>
                    </w:r>
                    <w:proofErr w:type="spellEnd"/>
                    <w:r>
                      <w:rPr>
                        <w:b/>
                      </w:rPr>
                      <w:t xml:space="preserve"> active</w:t>
                    </w:r>
                  </w:p>
                  <w:p w:rsidR="00E45549" w:rsidRDefault="00BC048A">
                    <w:pPr>
                      <w:ind w:left="674"/>
                      <w:rPr>
                        <w:b/>
                      </w:rPr>
                    </w:pPr>
                    <w:r>
                      <w:rPr>
                        <w:b/>
                      </w:rPr>
                      <w:t xml:space="preserve">Total </w:t>
                    </w:r>
                    <w:proofErr w:type="spellStart"/>
                    <w:r>
                      <w:rPr>
                        <w:b/>
                      </w:rPr>
                      <w:t>général</w:t>
                    </w:r>
                    <w:proofErr w:type="spellEnd"/>
                  </w:p>
                </w:txbxContent>
              </v:textbox>
            </v:shape>
            <w10:wrap type="topAndBottom" anchorx="page"/>
          </v:group>
        </w:pict>
      </w:r>
    </w:p>
    <w:p w:rsidR="00E45549" w:rsidRPr="00B00E26" w:rsidRDefault="00E45549">
      <w:pPr>
        <w:pStyle w:val="Corpsdetexte"/>
        <w:rPr>
          <w:b/>
          <w:sz w:val="20"/>
          <w:lang w:val="fr-FR"/>
        </w:rPr>
      </w:pPr>
    </w:p>
    <w:p w:rsidR="00E45549" w:rsidRPr="00B00E26" w:rsidRDefault="00E45549">
      <w:pPr>
        <w:pStyle w:val="Corpsdetexte"/>
        <w:rPr>
          <w:b/>
          <w:sz w:val="20"/>
          <w:lang w:val="fr-FR"/>
        </w:rPr>
      </w:pPr>
    </w:p>
    <w:p w:rsidR="00E45549" w:rsidRPr="00B00E26" w:rsidRDefault="00BC048A">
      <w:pPr>
        <w:spacing w:before="236"/>
        <w:ind w:left="1611"/>
        <w:rPr>
          <w:b/>
          <w:sz w:val="24"/>
          <w:lang w:val="fr-FR"/>
        </w:rPr>
      </w:pPr>
      <w:r w:rsidRPr="00B00E26">
        <w:rPr>
          <w:b/>
          <w:sz w:val="24"/>
          <w:lang w:val="fr-FR"/>
        </w:rPr>
        <w:t>ANNEXE 8 - FRNG, BFR et trésorerie nette de GALOPPAZ SA 2016</w:t>
      </w:r>
    </w:p>
    <w:p w:rsidR="00E45549" w:rsidRPr="00B00E26" w:rsidRDefault="00E45549">
      <w:pPr>
        <w:pStyle w:val="Corpsdetexte"/>
        <w:spacing w:before="8"/>
        <w:rPr>
          <w:b/>
          <w:sz w:val="27"/>
          <w:lang w:val="fr-FR"/>
        </w:rPr>
      </w:pPr>
    </w:p>
    <w:tbl>
      <w:tblPr>
        <w:tblStyle w:val="TableNormal"/>
        <w:tblW w:w="0" w:type="auto"/>
        <w:tblInd w:w="2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2"/>
        <w:gridCol w:w="1680"/>
      </w:tblGrid>
      <w:tr w:rsidR="00E45549">
        <w:trPr>
          <w:trHeight w:val="251"/>
        </w:trPr>
        <w:tc>
          <w:tcPr>
            <w:tcW w:w="4442" w:type="dxa"/>
          </w:tcPr>
          <w:p w:rsidR="00E45549" w:rsidRDefault="00BC048A">
            <w:pPr>
              <w:pStyle w:val="TableParagraph"/>
              <w:spacing w:line="232" w:lineRule="exact"/>
              <w:ind w:left="597" w:right="590"/>
              <w:jc w:val="center"/>
              <w:rPr>
                <w:b/>
              </w:rPr>
            </w:pPr>
            <w:proofErr w:type="spellStart"/>
            <w:r>
              <w:rPr>
                <w:b/>
              </w:rPr>
              <w:t>Libellés</w:t>
            </w:r>
            <w:proofErr w:type="spellEnd"/>
          </w:p>
        </w:tc>
        <w:tc>
          <w:tcPr>
            <w:tcW w:w="1680" w:type="dxa"/>
          </w:tcPr>
          <w:p w:rsidR="00E45549" w:rsidRDefault="00BC048A">
            <w:pPr>
              <w:pStyle w:val="TableParagraph"/>
              <w:spacing w:line="232" w:lineRule="exact"/>
              <w:ind w:left="572" w:right="567"/>
              <w:jc w:val="center"/>
              <w:rPr>
                <w:b/>
              </w:rPr>
            </w:pPr>
            <w:r>
              <w:rPr>
                <w:b/>
              </w:rPr>
              <w:t>2016</w:t>
            </w:r>
          </w:p>
        </w:tc>
      </w:tr>
      <w:tr w:rsidR="00E45549">
        <w:trPr>
          <w:trHeight w:val="686"/>
        </w:trPr>
        <w:tc>
          <w:tcPr>
            <w:tcW w:w="4442" w:type="dxa"/>
          </w:tcPr>
          <w:p w:rsidR="00E45549" w:rsidRPr="00B00E26" w:rsidRDefault="00BC048A">
            <w:pPr>
              <w:pStyle w:val="TableParagraph"/>
              <w:spacing w:before="12" w:line="314" w:lineRule="exact"/>
              <w:ind w:left="107" w:right="2336"/>
              <w:rPr>
                <w:lang w:val="fr-FR"/>
              </w:rPr>
            </w:pPr>
            <w:r w:rsidRPr="00B00E26">
              <w:rPr>
                <w:lang w:val="fr-FR"/>
              </w:rPr>
              <w:t>Capitaux stables Actif immobilisé brut</w:t>
            </w:r>
          </w:p>
        </w:tc>
        <w:tc>
          <w:tcPr>
            <w:tcW w:w="1680" w:type="dxa"/>
          </w:tcPr>
          <w:p w:rsidR="00E45549" w:rsidRDefault="00BC048A">
            <w:pPr>
              <w:pStyle w:val="TableParagraph"/>
              <w:spacing w:before="55"/>
              <w:ind w:left="775"/>
              <w:rPr>
                <w:b/>
              </w:rPr>
            </w:pPr>
            <w:r>
              <w:rPr>
                <w:b/>
              </w:rPr>
              <w:t>956 152</w:t>
            </w:r>
          </w:p>
          <w:p w:rsidR="00E45549" w:rsidRDefault="00BC048A">
            <w:pPr>
              <w:pStyle w:val="TableParagraph"/>
              <w:spacing w:before="61"/>
              <w:ind w:left="775"/>
              <w:rPr>
                <w:b/>
              </w:rPr>
            </w:pPr>
            <w:r>
              <w:rPr>
                <w:b/>
              </w:rPr>
              <w:t>677 914</w:t>
            </w:r>
          </w:p>
        </w:tc>
      </w:tr>
      <w:tr w:rsidR="00E45549">
        <w:trPr>
          <w:trHeight w:val="374"/>
        </w:trPr>
        <w:tc>
          <w:tcPr>
            <w:tcW w:w="4442" w:type="dxa"/>
          </w:tcPr>
          <w:p w:rsidR="00E45549" w:rsidRPr="00B00E26" w:rsidRDefault="00BC048A">
            <w:pPr>
              <w:pStyle w:val="TableParagraph"/>
              <w:spacing w:before="55"/>
              <w:ind w:left="597" w:right="591"/>
              <w:jc w:val="center"/>
              <w:rPr>
                <w:b/>
                <w:lang w:val="fr-FR"/>
              </w:rPr>
            </w:pPr>
            <w:r w:rsidRPr="00B00E26">
              <w:rPr>
                <w:b/>
                <w:lang w:val="fr-FR"/>
              </w:rPr>
              <w:t>Fonds de roulement net global</w:t>
            </w:r>
          </w:p>
        </w:tc>
        <w:tc>
          <w:tcPr>
            <w:tcW w:w="1680" w:type="dxa"/>
          </w:tcPr>
          <w:p w:rsidR="00E45549" w:rsidRDefault="00BC048A">
            <w:pPr>
              <w:pStyle w:val="TableParagraph"/>
              <w:spacing w:before="55"/>
              <w:ind w:right="95"/>
              <w:jc w:val="right"/>
              <w:rPr>
                <w:b/>
              </w:rPr>
            </w:pPr>
            <w:r>
              <w:rPr>
                <w:b/>
              </w:rPr>
              <w:t>278 238</w:t>
            </w:r>
          </w:p>
        </w:tc>
      </w:tr>
      <w:tr w:rsidR="00E45549">
        <w:trPr>
          <w:trHeight w:val="686"/>
        </w:trPr>
        <w:tc>
          <w:tcPr>
            <w:tcW w:w="4442" w:type="dxa"/>
          </w:tcPr>
          <w:p w:rsidR="00E45549" w:rsidRPr="00B00E26" w:rsidRDefault="00BC048A">
            <w:pPr>
              <w:pStyle w:val="TableParagraph"/>
              <w:spacing w:before="14" w:line="312" w:lineRule="exact"/>
              <w:ind w:left="107" w:right="1346"/>
              <w:rPr>
                <w:lang w:val="fr-FR"/>
              </w:rPr>
            </w:pPr>
            <w:r w:rsidRPr="00B00E26">
              <w:rPr>
                <w:lang w:val="fr-FR"/>
              </w:rPr>
              <w:t>Actif circulant hors trésorerie Passif circulant hors trésorerie</w:t>
            </w:r>
          </w:p>
        </w:tc>
        <w:tc>
          <w:tcPr>
            <w:tcW w:w="1680" w:type="dxa"/>
          </w:tcPr>
          <w:p w:rsidR="00E45549" w:rsidRDefault="00BC048A">
            <w:pPr>
              <w:pStyle w:val="TableParagraph"/>
              <w:spacing w:before="55"/>
              <w:ind w:left="775"/>
              <w:rPr>
                <w:b/>
              </w:rPr>
            </w:pPr>
            <w:r>
              <w:rPr>
                <w:b/>
              </w:rPr>
              <w:t>756 762</w:t>
            </w:r>
          </w:p>
          <w:p w:rsidR="00E45549" w:rsidRDefault="00BC048A">
            <w:pPr>
              <w:pStyle w:val="TableParagraph"/>
              <w:spacing w:before="59"/>
              <w:ind w:left="775"/>
              <w:rPr>
                <w:b/>
              </w:rPr>
            </w:pPr>
            <w:r>
              <w:rPr>
                <w:b/>
              </w:rPr>
              <w:t>475 909</w:t>
            </w:r>
          </w:p>
        </w:tc>
      </w:tr>
      <w:tr w:rsidR="00E45549">
        <w:trPr>
          <w:trHeight w:val="371"/>
        </w:trPr>
        <w:tc>
          <w:tcPr>
            <w:tcW w:w="4442" w:type="dxa"/>
          </w:tcPr>
          <w:p w:rsidR="00E45549" w:rsidRPr="00B00E26" w:rsidRDefault="00BC048A">
            <w:pPr>
              <w:pStyle w:val="TableParagraph"/>
              <w:spacing w:before="55"/>
              <w:ind w:left="597" w:right="588"/>
              <w:jc w:val="center"/>
              <w:rPr>
                <w:b/>
                <w:lang w:val="fr-FR"/>
              </w:rPr>
            </w:pPr>
            <w:r w:rsidRPr="00B00E26">
              <w:rPr>
                <w:b/>
                <w:lang w:val="fr-FR"/>
              </w:rPr>
              <w:t>Besoin en fonds de roulement</w:t>
            </w:r>
          </w:p>
        </w:tc>
        <w:tc>
          <w:tcPr>
            <w:tcW w:w="1680" w:type="dxa"/>
          </w:tcPr>
          <w:p w:rsidR="00E45549" w:rsidRDefault="00BC048A">
            <w:pPr>
              <w:pStyle w:val="TableParagraph"/>
              <w:spacing w:before="55"/>
              <w:ind w:right="95"/>
              <w:jc w:val="right"/>
              <w:rPr>
                <w:b/>
              </w:rPr>
            </w:pPr>
            <w:r>
              <w:rPr>
                <w:b/>
              </w:rPr>
              <w:t>280 853</w:t>
            </w:r>
          </w:p>
        </w:tc>
      </w:tr>
      <w:tr w:rsidR="00E45549">
        <w:trPr>
          <w:trHeight w:val="686"/>
        </w:trPr>
        <w:tc>
          <w:tcPr>
            <w:tcW w:w="4442" w:type="dxa"/>
          </w:tcPr>
          <w:p w:rsidR="00E45549" w:rsidRDefault="00BC048A">
            <w:pPr>
              <w:pStyle w:val="TableParagraph"/>
              <w:spacing w:before="3" w:line="310" w:lineRule="atLeast"/>
              <w:ind w:left="107" w:right="2495"/>
            </w:pPr>
            <w:proofErr w:type="spellStart"/>
            <w:r>
              <w:t>Trésorerie</w:t>
            </w:r>
            <w:proofErr w:type="spellEnd"/>
            <w:r>
              <w:t xml:space="preserve"> active </w:t>
            </w:r>
            <w:proofErr w:type="spellStart"/>
            <w:r>
              <w:t>Trésorerie</w:t>
            </w:r>
            <w:proofErr w:type="spellEnd"/>
            <w:r>
              <w:t xml:space="preserve"> passive</w:t>
            </w:r>
          </w:p>
        </w:tc>
        <w:tc>
          <w:tcPr>
            <w:tcW w:w="1680" w:type="dxa"/>
          </w:tcPr>
          <w:p w:rsidR="00E45549" w:rsidRDefault="00BC048A">
            <w:pPr>
              <w:pStyle w:val="TableParagraph"/>
              <w:spacing w:before="57"/>
              <w:ind w:left="1020"/>
              <w:rPr>
                <w:b/>
              </w:rPr>
            </w:pPr>
            <w:r>
              <w:rPr>
                <w:b/>
              </w:rPr>
              <w:t>6 766</w:t>
            </w:r>
          </w:p>
          <w:p w:rsidR="00E45549" w:rsidRDefault="00BC048A">
            <w:pPr>
              <w:pStyle w:val="TableParagraph"/>
              <w:spacing w:before="59"/>
              <w:ind w:left="1020"/>
              <w:rPr>
                <w:b/>
              </w:rPr>
            </w:pPr>
            <w:r>
              <w:rPr>
                <w:b/>
              </w:rPr>
              <w:t>9 381</w:t>
            </w:r>
          </w:p>
        </w:tc>
      </w:tr>
      <w:tr w:rsidR="00E45549">
        <w:trPr>
          <w:trHeight w:val="374"/>
        </w:trPr>
        <w:tc>
          <w:tcPr>
            <w:tcW w:w="4442" w:type="dxa"/>
          </w:tcPr>
          <w:p w:rsidR="00E45549" w:rsidRDefault="00BC048A">
            <w:pPr>
              <w:pStyle w:val="TableParagraph"/>
              <w:spacing w:before="57"/>
              <w:ind w:left="597" w:right="590"/>
              <w:jc w:val="center"/>
              <w:rPr>
                <w:b/>
              </w:rPr>
            </w:pPr>
            <w:proofErr w:type="spellStart"/>
            <w:r>
              <w:rPr>
                <w:b/>
              </w:rPr>
              <w:t>Trésorerie</w:t>
            </w:r>
            <w:proofErr w:type="spellEnd"/>
            <w:r>
              <w:rPr>
                <w:b/>
              </w:rPr>
              <w:t xml:space="preserve"> </w:t>
            </w:r>
            <w:proofErr w:type="spellStart"/>
            <w:r>
              <w:rPr>
                <w:b/>
              </w:rPr>
              <w:t>nette</w:t>
            </w:r>
            <w:proofErr w:type="spellEnd"/>
          </w:p>
        </w:tc>
        <w:tc>
          <w:tcPr>
            <w:tcW w:w="1680" w:type="dxa"/>
          </w:tcPr>
          <w:p w:rsidR="00E45549" w:rsidRDefault="00BC048A">
            <w:pPr>
              <w:pStyle w:val="TableParagraph"/>
              <w:spacing w:before="57"/>
              <w:ind w:right="95"/>
              <w:jc w:val="right"/>
              <w:rPr>
                <w:b/>
              </w:rPr>
            </w:pPr>
            <w:r>
              <w:rPr>
                <w:b/>
              </w:rPr>
              <w:t>- 2 615</w:t>
            </w:r>
          </w:p>
        </w:tc>
      </w:tr>
    </w:tbl>
    <w:p w:rsidR="00BC048A" w:rsidRDefault="00BC048A"/>
    <w:sectPr w:rsidR="00BC048A">
      <w:pgSz w:w="11900" w:h="16840"/>
      <w:pgMar w:top="780" w:right="540" w:bottom="680" w:left="56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48A" w:rsidRDefault="00BC048A">
      <w:r>
        <w:separator/>
      </w:r>
    </w:p>
  </w:endnote>
  <w:endnote w:type="continuationSeparator" w:id="0">
    <w:p w:rsidR="00BC048A" w:rsidRDefault="00BC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49" w:rsidRPr="00B00E26" w:rsidRDefault="00B00E26" w:rsidP="00B00E26">
    <w:pPr>
      <w:pStyle w:val="Pieddepage"/>
      <w:rPr>
        <w:lang w:val="fr-FR"/>
      </w:rPr>
    </w:pPr>
    <w:r w:rsidRPr="00B00E26">
      <w:rPr>
        <w:lang w:val="fr-FR"/>
      </w:rPr>
      <w:t>18GEFIMLR1</w:t>
    </w:r>
    <w:r w:rsidRPr="00B00E26">
      <w:rPr>
        <w:lang w:val="fr-FR"/>
      </w:rPr>
      <w:t xml:space="preserve">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r>
      <w:t>/</w:t>
    </w:r>
    <w:fldSimple w:instr=" NUMPAGES   \* MERGEFORMAT ">
      <w:r>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49" w:rsidRDefault="00E45549">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49" w:rsidRDefault="00BC048A">
    <w:pPr>
      <w:pStyle w:val="Corpsdetex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0.9pt;margin-top:806.55pt;width:69.25pt;height:14.8pt;z-index:-40288;mso-position-horizontal-relative:page;mso-position-vertical-relative:page" filled="f" stroked="f">
          <v:textbox inset="0,0,0,0">
            <w:txbxContent>
              <w:p w:rsidR="00E45549" w:rsidRDefault="00BC048A">
                <w:pPr>
                  <w:spacing w:before="21"/>
                  <w:ind w:left="20"/>
                </w:pPr>
                <w:r>
                  <w:t>18GEFIMLR1</w:t>
                </w:r>
              </w:p>
            </w:txbxContent>
          </v:textbox>
          <w10:wrap anchorx="page" anchory="page"/>
        </v:shape>
      </w:pict>
    </w:r>
    <w:r>
      <w:pict>
        <v:shape id="_x0000_s2051" type="#_x0000_t202" style="position:absolute;margin-left:493.15pt;margin-top:806.55pt;width:23.5pt;height:14.8pt;z-index:-40264;mso-position-horizontal-relative:page;mso-position-vertical-relative:page" filled="f" stroked="f">
          <v:textbox inset="0,0,0,0">
            <w:txbxContent>
              <w:p w:rsidR="00E45549" w:rsidRDefault="00BC048A">
                <w:pPr>
                  <w:spacing w:before="21"/>
                  <w:ind w:left="20"/>
                </w:pPr>
                <w:r>
                  <w:t>9/11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49" w:rsidRDefault="00BC048A">
    <w:pPr>
      <w:pStyle w:val="Corpsdetex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60.9pt;margin-top:806.55pt;width:69.25pt;height:14.8pt;z-index:-40240;mso-position-horizontal-relative:page;mso-position-vertical-relative:page" filled="f" stroked="f">
          <v:textbox inset="0,0,0,0">
            <w:txbxContent>
              <w:p w:rsidR="00E45549" w:rsidRDefault="00BC048A">
                <w:pPr>
                  <w:spacing w:before="21"/>
                  <w:ind w:left="20"/>
                </w:pPr>
                <w:r>
                  <w:t>18GEFIMLR1</w:t>
                </w:r>
              </w:p>
            </w:txbxContent>
          </v:textbox>
          <w10:wrap anchorx="page" anchory="page"/>
        </v:shape>
      </w:pict>
    </w:r>
    <w:r>
      <w:pict>
        <v:shape id="_x0000_s2049" type="#_x0000_t202" style="position:absolute;margin-left:486.05pt;margin-top:806.55pt;width:30.65pt;height:14.8pt;z-index:-40216;mso-position-horizontal-relative:page;mso-position-vertical-relative:page" filled="f" stroked="f">
          <v:textbox inset="0,0,0,0">
            <w:txbxContent>
              <w:p w:rsidR="00E45549" w:rsidRDefault="00BC048A">
                <w:pPr>
                  <w:spacing w:before="21"/>
                  <w:ind w:left="40"/>
                </w:pPr>
                <w:r>
                  <w:fldChar w:fldCharType="begin"/>
                </w:r>
                <w:r>
                  <w:instrText xml:space="preserve"> PAGE </w:instrText>
                </w:r>
                <w:r>
                  <w:fldChar w:fldCharType="separate"/>
                </w:r>
                <w:r>
                  <w:t>10</w:t>
                </w:r>
                <w:r>
                  <w:fldChar w:fldCharType="end"/>
                </w:r>
                <w: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48A" w:rsidRDefault="00BC048A">
      <w:r>
        <w:separator/>
      </w:r>
    </w:p>
  </w:footnote>
  <w:footnote w:type="continuationSeparator" w:id="0">
    <w:p w:rsidR="00BC048A" w:rsidRDefault="00BC0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B8E"/>
    <w:multiLevelType w:val="hybridMultilevel"/>
    <w:tmpl w:val="CFC8DAB6"/>
    <w:lvl w:ilvl="0" w:tplc="195C3870">
      <w:start w:val="1"/>
      <w:numFmt w:val="decimal"/>
      <w:lvlText w:val="%1."/>
      <w:lvlJc w:val="left"/>
      <w:pPr>
        <w:ind w:left="651" w:hanging="358"/>
        <w:jc w:val="left"/>
      </w:pPr>
      <w:rPr>
        <w:rFonts w:ascii="Arial" w:eastAsia="Arial" w:hAnsi="Arial" w:cs="Arial" w:hint="default"/>
        <w:b/>
        <w:bCs/>
        <w:spacing w:val="-6"/>
        <w:w w:val="99"/>
        <w:sz w:val="24"/>
        <w:szCs w:val="24"/>
      </w:rPr>
    </w:lvl>
    <w:lvl w:ilvl="1" w:tplc="90BE31A8">
      <w:start w:val="1"/>
      <w:numFmt w:val="decimal"/>
      <w:lvlText w:val="(%2)"/>
      <w:lvlJc w:val="left"/>
      <w:pPr>
        <w:ind w:left="1000" w:hanging="348"/>
        <w:jc w:val="left"/>
      </w:pPr>
      <w:rPr>
        <w:rFonts w:ascii="Arial" w:eastAsia="Arial" w:hAnsi="Arial" w:cs="Arial" w:hint="default"/>
        <w:b/>
        <w:bCs/>
        <w:spacing w:val="-1"/>
        <w:w w:val="100"/>
        <w:sz w:val="16"/>
        <w:szCs w:val="16"/>
      </w:rPr>
    </w:lvl>
    <w:lvl w:ilvl="2" w:tplc="5030A9B6">
      <w:numFmt w:val="bullet"/>
      <w:lvlText w:val="•"/>
      <w:lvlJc w:val="left"/>
      <w:pPr>
        <w:ind w:left="1780" w:hanging="348"/>
      </w:pPr>
      <w:rPr>
        <w:rFonts w:hint="default"/>
      </w:rPr>
    </w:lvl>
    <w:lvl w:ilvl="3" w:tplc="2274430E">
      <w:numFmt w:val="bullet"/>
      <w:lvlText w:val="•"/>
      <w:lvlJc w:val="left"/>
      <w:pPr>
        <w:ind w:left="1921" w:hanging="348"/>
      </w:pPr>
      <w:rPr>
        <w:rFonts w:hint="default"/>
      </w:rPr>
    </w:lvl>
    <w:lvl w:ilvl="4" w:tplc="D4E840D8">
      <w:numFmt w:val="bullet"/>
      <w:lvlText w:val="•"/>
      <w:lvlJc w:val="left"/>
      <w:pPr>
        <w:ind w:left="2063" w:hanging="348"/>
      </w:pPr>
      <w:rPr>
        <w:rFonts w:hint="default"/>
      </w:rPr>
    </w:lvl>
    <w:lvl w:ilvl="5" w:tplc="EADE084C">
      <w:numFmt w:val="bullet"/>
      <w:lvlText w:val="•"/>
      <w:lvlJc w:val="left"/>
      <w:pPr>
        <w:ind w:left="2205" w:hanging="348"/>
      </w:pPr>
      <w:rPr>
        <w:rFonts w:hint="default"/>
      </w:rPr>
    </w:lvl>
    <w:lvl w:ilvl="6" w:tplc="C388B3DC">
      <w:numFmt w:val="bullet"/>
      <w:lvlText w:val="•"/>
      <w:lvlJc w:val="left"/>
      <w:pPr>
        <w:ind w:left="2346" w:hanging="348"/>
      </w:pPr>
      <w:rPr>
        <w:rFonts w:hint="default"/>
      </w:rPr>
    </w:lvl>
    <w:lvl w:ilvl="7" w:tplc="AB5431E4">
      <w:numFmt w:val="bullet"/>
      <w:lvlText w:val="•"/>
      <w:lvlJc w:val="left"/>
      <w:pPr>
        <w:ind w:left="2488" w:hanging="348"/>
      </w:pPr>
      <w:rPr>
        <w:rFonts w:hint="default"/>
      </w:rPr>
    </w:lvl>
    <w:lvl w:ilvl="8" w:tplc="7D522BF0">
      <w:numFmt w:val="bullet"/>
      <w:lvlText w:val="•"/>
      <w:lvlJc w:val="left"/>
      <w:pPr>
        <w:ind w:left="2630" w:hanging="348"/>
      </w:pPr>
      <w:rPr>
        <w:rFonts w:hint="default"/>
      </w:rPr>
    </w:lvl>
  </w:abstractNum>
  <w:abstractNum w:abstractNumId="1" w15:restartNumberingAfterBreak="0">
    <w:nsid w:val="0E0B6857"/>
    <w:multiLevelType w:val="hybridMultilevel"/>
    <w:tmpl w:val="60FE493C"/>
    <w:lvl w:ilvl="0" w:tplc="DCCC03EE">
      <w:start w:val="1"/>
      <w:numFmt w:val="decimal"/>
      <w:lvlText w:val="%1."/>
      <w:lvlJc w:val="left"/>
      <w:pPr>
        <w:ind w:left="724" w:hanging="425"/>
        <w:jc w:val="left"/>
      </w:pPr>
      <w:rPr>
        <w:rFonts w:ascii="Arial" w:eastAsia="Arial" w:hAnsi="Arial" w:cs="Arial" w:hint="default"/>
        <w:b/>
        <w:bCs/>
        <w:spacing w:val="-6"/>
        <w:w w:val="99"/>
        <w:sz w:val="24"/>
        <w:szCs w:val="24"/>
      </w:rPr>
    </w:lvl>
    <w:lvl w:ilvl="1" w:tplc="27346DF6">
      <w:numFmt w:val="bullet"/>
      <w:lvlText w:val="-"/>
      <w:lvlJc w:val="left"/>
      <w:pPr>
        <w:ind w:left="870" w:hanging="147"/>
      </w:pPr>
      <w:rPr>
        <w:rFonts w:ascii="Arial" w:eastAsia="Arial" w:hAnsi="Arial" w:cs="Arial" w:hint="default"/>
        <w:b/>
        <w:bCs/>
        <w:w w:val="99"/>
        <w:sz w:val="24"/>
        <w:szCs w:val="24"/>
      </w:rPr>
    </w:lvl>
    <w:lvl w:ilvl="2" w:tplc="D38A0960">
      <w:numFmt w:val="bullet"/>
      <w:lvlText w:val="•"/>
      <w:lvlJc w:val="left"/>
      <w:pPr>
        <w:ind w:left="1968" w:hanging="147"/>
      </w:pPr>
      <w:rPr>
        <w:rFonts w:hint="default"/>
      </w:rPr>
    </w:lvl>
    <w:lvl w:ilvl="3" w:tplc="26AC1BAE">
      <w:numFmt w:val="bullet"/>
      <w:lvlText w:val="•"/>
      <w:lvlJc w:val="left"/>
      <w:pPr>
        <w:ind w:left="3057" w:hanging="147"/>
      </w:pPr>
      <w:rPr>
        <w:rFonts w:hint="default"/>
      </w:rPr>
    </w:lvl>
    <w:lvl w:ilvl="4" w:tplc="671C0D7E">
      <w:numFmt w:val="bullet"/>
      <w:lvlText w:val="•"/>
      <w:lvlJc w:val="left"/>
      <w:pPr>
        <w:ind w:left="4146" w:hanging="147"/>
      </w:pPr>
      <w:rPr>
        <w:rFonts w:hint="default"/>
      </w:rPr>
    </w:lvl>
    <w:lvl w:ilvl="5" w:tplc="E7124670">
      <w:numFmt w:val="bullet"/>
      <w:lvlText w:val="•"/>
      <w:lvlJc w:val="left"/>
      <w:pPr>
        <w:ind w:left="5235" w:hanging="147"/>
      </w:pPr>
      <w:rPr>
        <w:rFonts w:hint="default"/>
      </w:rPr>
    </w:lvl>
    <w:lvl w:ilvl="6" w:tplc="9B06BBAA">
      <w:numFmt w:val="bullet"/>
      <w:lvlText w:val="•"/>
      <w:lvlJc w:val="left"/>
      <w:pPr>
        <w:ind w:left="6324" w:hanging="147"/>
      </w:pPr>
      <w:rPr>
        <w:rFonts w:hint="default"/>
      </w:rPr>
    </w:lvl>
    <w:lvl w:ilvl="7" w:tplc="F4562102">
      <w:numFmt w:val="bullet"/>
      <w:lvlText w:val="•"/>
      <w:lvlJc w:val="left"/>
      <w:pPr>
        <w:ind w:left="7413" w:hanging="147"/>
      </w:pPr>
      <w:rPr>
        <w:rFonts w:hint="default"/>
      </w:rPr>
    </w:lvl>
    <w:lvl w:ilvl="8" w:tplc="B9D47608">
      <w:numFmt w:val="bullet"/>
      <w:lvlText w:val="•"/>
      <w:lvlJc w:val="left"/>
      <w:pPr>
        <w:ind w:left="8502" w:hanging="147"/>
      </w:pPr>
      <w:rPr>
        <w:rFonts w:hint="default"/>
      </w:rPr>
    </w:lvl>
  </w:abstractNum>
  <w:abstractNum w:abstractNumId="2" w15:restartNumberingAfterBreak="0">
    <w:nsid w:val="32D720E8"/>
    <w:multiLevelType w:val="hybridMultilevel"/>
    <w:tmpl w:val="24147FFC"/>
    <w:lvl w:ilvl="0" w:tplc="8D3C9E86">
      <w:numFmt w:val="bullet"/>
      <w:lvlText w:val="-"/>
      <w:lvlJc w:val="left"/>
      <w:pPr>
        <w:ind w:left="1074" w:hanging="135"/>
      </w:pPr>
      <w:rPr>
        <w:rFonts w:ascii="Arial" w:eastAsia="Arial" w:hAnsi="Arial" w:cs="Arial" w:hint="default"/>
        <w:b/>
        <w:bCs/>
        <w:w w:val="100"/>
        <w:sz w:val="22"/>
        <w:szCs w:val="22"/>
      </w:rPr>
    </w:lvl>
    <w:lvl w:ilvl="1" w:tplc="EE607E98">
      <w:numFmt w:val="bullet"/>
      <w:lvlText w:val="•"/>
      <w:lvlJc w:val="left"/>
      <w:pPr>
        <w:ind w:left="2040" w:hanging="135"/>
      </w:pPr>
      <w:rPr>
        <w:rFonts w:hint="default"/>
      </w:rPr>
    </w:lvl>
    <w:lvl w:ilvl="2" w:tplc="FB4E8D00">
      <w:numFmt w:val="bullet"/>
      <w:lvlText w:val="•"/>
      <w:lvlJc w:val="left"/>
      <w:pPr>
        <w:ind w:left="3000" w:hanging="135"/>
      </w:pPr>
      <w:rPr>
        <w:rFonts w:hint="default"/>
      </w:rPr>
    </w:lvl>
    <w:lvl w:ilvl="3" w:tplc="DDA0CF20">
      <w:numFmt w:val="bullet"/>
      <w:lvlText w:val="•"/>
      <w:lvlJc w:val="left"/>
      <w:pPr>
        <w:ind w:left="3960" w:hanging="135"/>
      </w:pPr>
      <w:rPr>
        <w:rFonts w:hint="default"/>
      </w:rPr>
    </w:lvl>
    <w:lvl w:ilvl="4" w:tplc="A9B28444">
      <w:numFmt w:val="bullet"/>
      <w:lvlText w:val="•"/>
      <w:lvlJc w:val="left"/>
      <w:pPr>
        <w:ind w:left="4920" w:hanging="135"/>
      </w:pPr>
      <w:rPr>
        <w:rFonts w:hint="default"/>
      </w:rPr>
    </w:lvl>
    <w:lvl w:ilvl="5" w:tplc="8CAAD938">
      <w:numFmt w:val="bullet"/>
      <w:lvlText w:val="•"/>
      <w:lvlJc w:val="left"/>
      <w:pPr>
        <w:ind w:left="5880" w:hanging="135"/>
      </w:pPr>
      <w:rPr>
        <w:rFonts w:hint="default"/>
      </w:rPr>
    </w:lvl>
    <w:lvl w:ilvl="6" w:tplc="D4BEF86E">
      <w:numFmt w:val="bullet"/>
      <w:lvlText w:val="•"/>
      <w:lvlJc w:val="left"/>
      <w:pPr>
        <w:ind w:left="6840" w:hanging="135"/>
      </w:pPr>
      <w:rPr>
        <w:rFonts w:hint="default"/>
      </w:rPr>
    </w:lvl>
    <w:lvl w:ilvl="7" w:tplc="2DB28DA0">
      <w:numFmt w:val="bullet"/>
      <w:lvlText w:val="•"/>
      <w:lvlJc w:val="left"/>
      <w:pPr>
        <w:ind w:left="7800" w:hanging="135"/>
      </w:pPr>
      <w:rPr>
        <w:rFonts w:hint="default"/>
      </w:rPr>
    </w:lvl>
    <w:lvl w:ilvl="8" w:tplc="A4F6E414">
      <w:numFmt w:val="bullet"/>
      <w:lvlText w:val="•"/>
      <w:lvlJc w:val="left"/>
      <w:pPr>
        <w:ind w:left="8760" w:hanging="135"/>
      </w:pPr>
      <w:rPr>
        <w:rFonts w:hint="default"/>
      </w:rPr>
    </w:lvl>
  </w:abstractNum>
  <w:abstractNum w:abstractNumId="3" w15:restartNumberingAfterBreak="0">
    <w:nsid w:val="3AED5D49"/>
    <w:multiLevelType w:val="hybridMultilevel"/>
    <w:tmpl w:val="0F42A3AC"/>
    <w:lvl w:ilvl="0" w:tplc="9314CD2C">
      <w:numFmt w:val="bullet"/>
      <w:lvlText w:val="-"/>
      <w:lvlJc w:val="left"/>
      <w:pPr>
        <w:ind w:left="366" w:hanging="135"/>
      </w:pPr>
      <w:rPr>
        <w:rFonts w:ascii="Arial" w:eastAsia="Arial" w:hAnsi="Arial" w:cs="Arial" w:hint="default"/>
        <w:w w:val="100"/>
        <w:sz w:val="22"/>
        <w:szCs w:val="22"/>
      </w:rPr>
    </w:lvl>
    <w:lvl w:ilvl="1" w:tplc="97923F96">
      <w:numFmt w:val="bullet"/>
      <w:lvlText w:val="-"/>
      <w:lvlJc w:val="left"/>
      <w:pPr>
        <w:ind w:left="1076" w:hanging="137"/>
      </w:pPr>
      <w:rPr>
        <w:rFonts w:ascii="Arial" w:eastAsia="Arial" w:hAnsi="Arial" w:cs="Arial" w:hint="default"/>
        <w:w w:val="100"/>
        <w:sz w:val="22"/>
        <w:szCs w:val="22"/>
      </w:rPr>
    </w:lvl>
    <w:lvl w:ilvl="2" w:tplc="D0562C20">
      <w:numFmt w:val="bullet"/>
      <w:lvlText w:val="•"/>
      <w:lvlJc w:val="left"/>
      <w:pPr>
        <w:ind w:left="1752" w:hanging="137"/>
      </w:pPr>
      <w:rPr>
        <w:rFonts w:hint="default"/>
      </w:rPr>
    </w:lvl>
    <w:lvl w:ilvl="3" w:tplc="453ED240">
      <w:numFmt w:val="bullet"/>
      <w:lvlText w:val="•"/>
      <w:lvlJc w:val="left"/>
      <w:pPr>
        <w:ind w:left="2425" w:hanging="137"/>
      </w:pPr>
      <w:rPr>
        <w:rFonts w:hint="default"/>
      </w:rPr>
    </w:lvl>
    <w:lvl w:ilvl="4" w:tplc="65D2B8B6">
      <w:numFmt w:val="bullet"/>
      <w:lvlText w:val="•"/>
      <w:lvlJc w:val="left"/>
      <w:pPr>
        <w:ind w:left="3098" w:hanging="137"/>
      </w:pPr>
      <w:rPr>
        <w:rFonts w:hint="default"/>
      </w:rPr>
    </w:lvl>
    <w:lvl w:ilvl="5" w:tplc="A7305ACC">
      <w:numFmt w:val="bullet"/>
      <w:lvlText w:val="•"/>
      <w:lvlJc w:val="left"/>
      <w:pPr>
        <w:ind w:left="3771" w:hanging="137"/>
      </w:pPr>
      <w:rPr>
        <w:rFonts w:hint="default"/>
      </w:rPr>
    </w:lvl>
    <w:lvl w:ilvl="6" w:tplc="CA26B03C">
      <w:numFmt w:val="bullet"/>
      <w:lvlText w:val="•"/>
      <w:lvlJc w:val="left"/>
      <w:pPr>
        <w:ind w:left="4444" w:hanging="137"/>
      </w:pPr>
      <w:rPr>
        <w:rFonts w:hint="default"/>
      </w:rPr>
    </w:lvl>
    <w:lvl w:ilvl="7" w:tplc="61686088">
      <w:numFmt w:val="bullet"/>
      <w:lvlText w:val="•"/>
      <w:lvlJc w:val="left"/>
      <w:pPr>
        <w:ind w:left="5116" w:hanging="137"/>
      </w:pPr>
      <w:rPr>
        <w:rFonts w:hint="default"/>
      </w:rPr>
    </w:lvl>
    <w:lvl w:ilvl="8" w:tplc="9E3E5D88">
      <w:numFmt w:val="bullet"/>
      <w:lvlText w:val="•"/>
      <w:lvlJc w:val="left"/>
      <w:pPr>
        <w:ind w:left="5789" w:hanging="137"/>
      </w:pPr>
      <w:rPr>
        <w:rFonts w:hint="default"/>
      </w:rPr>
    </w:lvl>
  </w:abstractNum>
  <w:abstractNum w:abstractNumId="4" w15:restartNumberingAfterBreak="0">
    <w:nsid w:val="50051291"/>
    <w:multiLevelType w:val="hybridMultilevel"/>
    <w:tmpl w:val="CB8EA06E"/>
    <w:lvl w:ilvl="0" w:tplc="06067D0C">
      <w:numFmt w:val="bullet"/>
      <w:lvlText w:val="-"/>
      <w:lvlJc w:val="left"/>
      <w:pPr>
        <w:ind w:left="3911" w:hanging="135"/>
      </w:pPr>
      <w:rPr>
        <w:rFonts w:ascii="Arial" w:eastAsia="Arial" w:hAnsi="Arial" w:cs="Arial" w:hint="default"/>
        <w:w w:val="100"/>
        <w:sz w:val="22"/>
        <w:szCs w:val="22"/>
      </w:rPr>
    </w:lvl>
    <w:lvl w:ilvl="1" w:tplc="91E4592A">
      <w:numFmt w:val="bullet"/>
      <w:lvlText w:val="•"/>
      <w:lvlJc w:val="left"/>
      <w:pPr>
        <w:ind w:left="4596" w:hanging="135"/>
      </w:pPr>
      <w:rPr>
        <w:rFonts w:hint="default"/>
      </w:rPr>
    </w:lvl>
    <w:lvl w:ilvl="2" w:tplc="33849CA0">
      <w:numFmt w:val="bullet"/>
      <w:lvlText w:val="•"/>
      <w:lvlJc w:val="left"/>
      <w:pPr>
        <w:ind w:left="5272" w:hanging="135"/>
      </w:pPr>
      <w:rPr>
        <w:rFonts w:hint="default"/>
      </w:rPr>
    </w:lvl>
    <w:lvl w:ilvl="3" w:tplc="543E27EC">
      <w:numFmt w:val="bullet"/>
      <w:lvlText w:val="•"/>
      <w:lvlJc w:val="left"/>
      <w:pPr>
        <w:ind w:left="5948" w:hanging="135"/>
      </w:pPr>
      <w:rPr>
        <w:rFonts w:hint="default"/>
      </w:rPr>
    </w:lvl>
    <w:lvl w:ilvl="4" w:tplc="11984396">
      <w:numFmt w:val="bullet"/>
      <w:lvlText w:val="•"/>
      <w:lvlJc w:val="left"/>
      <w:pPr>
        <w:ind w:left="6624" w:hanging="135"/>
      </w:pPr>
      <w:rPr>
        <w:rFonts w:hint="default"/>
      </w:rPr>
    </w:lvl>
    <w:lvl w:ilvl="5" w:tplc="209C6172">
      <w:numFmt w:val="bullet"/>
      <w:lvlText w:val="•"/>
      <w:lvlJc w:val="left"/>
      <w:pPr>
        <w:ind w:left="7300" w:hanging="135"/>
      </w:pPr>
      <w:rPr>
        <w:rFonts w:hint="default"/>
      </w:rPr>
    </w:lvl>
    <w:lvl w:ilvl="6" w:tplc="B016E230">
      <w:numFmt w:val="bullet"/>
      <w:lvlText w:val="•"/>
      <w:lvlJc w:val="left"/>
      <w:pPr>
        <w:ind w:left="7976" w:hanging="135"/>
      </w:pPr>
      <w:rPr>
        <w:rFonts w:hint="default"/>
      </w:rPr>
    </w:lvl>
    <w:lvl w:ilvl="7" w:tplc="DBACCF0C">
      <w:numFmt w:val="bullet"/>
      <w:lvlText w:val="•"/>
      <w:lvlJc w:val="left"/>
      <w:pPr>
        <w:ind w:left="8652" w:hanging="135"/>
      </w:pPr>
      <w:rPr>
        <w:rFonts w:hint="default"/>
      </w:rPr>
    </w:lvl>
    <w:lvl w:ilvl="8" w:tplc="983CB298">
      <w:numFmt w:val="bullet"/>
      <w:lvlText w:val="•"/>
      <w:lvlJc w:val="left"/>
      <w:pPr>
        <w:ind w:left="9328" w:hanging="135"/>
      </w:pPr>
      <w:rPr>
        <w:rFonts w:hint="default"/>
      </w:rPr>
    </w:lvl>
  </w:abstractNum>
  <w:abstractNum w:abstractNumId="5" w15:restartNumberingAfterBreak="0">
    <w:nsid w:val="537B5CBC"/>
    <w:multiLevelType w:val="hybridMultilevel"/>
    <w:tmpl w:val="E9C6F490"/>
    <w:lvl w:ilvl="0" w:tplc="00224EEC">
      <w:start w:val="1"/>
      <w:numFmt w:val="decimal"/>
      <w:lvlText w:val="%1."/>
      <w:lvlJc w:val="left"/>
      <w:pPr>
        <w:ind w:left="584" w:hanging="286"/>
        <w:jc w:val="left"/>
      </w:pPr>
      <w:rPr>
        <w:rFonts w:ascii="Arial" w:eastAsia="Arial" w:hAnsi="Arial" w:cs="Arial" w:hint="default"/>
        <w:b/>
        <w:bCs/>
        <w:spacing w:val="-1"/>
        <w:w w:val="100"/>
        <w:sz w:val="22"/>
        <w:szCs w:val="22"/>
      </w:rPr>
    </w:lvl>
    <w:lvl w:ilvl="1" w:tplc="03C2A9FC">
      <w:numFmt w:val="bullet"/>
      <w:lvlText w:val="-"/>
      <w:lvlJc w:val="left"/>
      <w:pPr>
        <w:ind w:left="798" w:hanging="360"/>
      </w:pPr>
      <w:rPr>
        <w:rFonts w:ascii="Calibri" w:eastAsia="Calibri" w:hAnsi="Calibri" w:cs="Calibri" w:hint="default"/>
        <w:b/>
        <w:bCs/>
        <w:w w:val="99"/>
        <w:sz w:val="24"/>
        <w:szCs w:val="24"/>
      </w:rPr>
    </w:lvl>
    <w:lvl w:ilvl="2" w:tplc="BFACD68E">
      <w:numFmt w:val="bullet"/>
      <w:lvlText w:val="•"/>
      <w:lvlJc w:val="left"/>
      <w:pPr>
        <w:ind w:left="1897" w:hanging="360"/>
      </w:pPr>
      <w:rPr>
        <w:rFonts w:hint="default"/>
      </w:rPr>
    </w:lvl>
    <w:lvl w:ilvl="3" w:tplc="89982468">
      <w:numFmt w:val="bullet"/>
      <w:lvlText w:val="•"/>
      <w:lvlJc w:val="left"/>
      <w:pPr>
        <w:ind w:left="2995" w:hanging="360"/>
      </w:pPr>
      <w:rPr>
        <w:rFonts w:hint="default"/>
      </w:rPr>
    </w:lvl>
    <w:lvl w:ilvl="4" w:tplc="1BD2C1EA">
      <w:numFmt w:val="bullet"/>
      <w:lvlText w:val="•"/>
      <w:lvlJc w:val="left"/>
      <w:pPr>
        <w:ind w:left="4093" w:hanging="360"/>
      </w:pPr>
      <w:rPr>
        <w:rFonts w:hint="default"/>
      </w:rPr>
    </w:lvl>
    <w:lvl w:ilvl="5" w:tplc="CC763F24">
      <w:numFmt w:val="bullet"/>
      <w:lvlText w:val="•"/>
      <w:lvlJc w:val="left"/>
      <w:pPr>
        <w:ind w:left="5191" w:hanging="360"/>
      </w:pPr>
      <w:rPr>
        <w:rFonts w:hint="default"/>
      </w:rPr>
    </w:lvl>
    <w:lvl w:ilvl="6" w:tplc="C8922FCE">
      <w:numFmt w:val="bullet"/>
      <w:lvlText w:val="•"/>
      <w:lvlJc w:val="left"/>
      <w:pPr>
        <w:ind w:left="6288" w:hanging="360"/>
      </w:pPr>
      <w:rPr>
        <w:rFonts w:hint="default"/>
      </w:rPr>
    </w:lvl>
    <w:lvl w:ilvl="7" w:tplc="63784AD8">
      <w:numFmt w:val="bullet"/>
      <w:lvlText w:val="•"/>
      <w:lvlJc w:val="left"/>
      <w:pPr>
        <w:ind w:left="7386" w:hanging="360"/>
      </w:pPr>
      <w:rPr>
        <w:rFonts w:hint="default"/>
      </w:rPr>
    </w:lvl>
    <w:lvl w:ilvl="8" w:tplc="CDAA6862">
      <w:numFmt w:val="bullet"/>
      <w:lvlText w:val="•"/>
      <w:lvlJc w:val="left"/>
      <w:pPr>
        <w:ind w:left="8484" w:hanging="360"/>
      </w:pPr>
      <w:rPr>
        <w:rFonts w:hint="default"/>
      </w:rPr>
    </w:lvl>
  </w:abstractNum>
  <w:abstractNum w:abstractNumId="6" w15:restartNumberingAfterBreak="0">
    <w:nsid w:val="79DF29D5"/>
    <w:multiLevelType w:val="hybridMultilevel"/>
    <w:tmpl w:val="16F65114"/>
    <w:lvl w:ilvl="0" w:tplc="E6AA95E4">
      <w:start w:val="1"/>
      <w:numFmt w:val="decimal"/>
      <w:lvlText w:val="%1."/>
      <w:lvlJc w:val="left"/>
      <w:pPr>
        <w:ind w:left="656" w:hanging="360"/>
        <w:jc w:val="left"/>
      </w:pPr>
      <w:rPr>
        <w:rFonts w:ascii="Arial" w:eastAsia="Arial" w:hAnsi="Arial" w:cs="Arial" w:hint="default"/>
        <w:b/>
        <w:bCs/>
        <w:spacing w:val="-1"/>
        <w:w w:val="100"/>
        <w:sz w:val="22"/>
        <w:szCs w:val="22"/>
      </w:rPr>
    </w:lvl>
    <w:lvl w:ilvl="1" w:tplc="E064202C">
      <w:numFmt w:val="bullet"/>
      <w:lvlText w:val="•"/>
      <w:lvlJc w:val="left"/>
      <w:pPr>
        <w:ind w:left="1662" w:hanging="360"/>
      </w:pPr>
      <w:rPr>
        <w:rFonts w:hint="default"/>
      </w:rPr>
    </w:lvl>
    <w:lvl w:ilvl="2" w:tplc="8DEABCAA">
      <w:numFmt w:val="bullet"/>
      <w:lvlText w:val="•"/>
      <w:lvlJc w:val="left"/>
      <w:pPr>
        <w:ind w:left="2664" w:hanging="360"/>
      </w:pPr>
      <w:rPr>
        <w:rFonts w:hint="default"/>
      </w:rPr>
    </w:lvl>
    <w:lvl w:ilvl="3" w:tplc="4C140A6A">
      <w:numFmt w:val="bullet"/>
      <w:lvlText w:val="•"/>
      <w:lvlJc w:val="left"/>
      <w:pPr>
        <w:ind w:left="3666" w:hanging="360"/>
      </w:pPr>
      <w:rPr>
        <w:rFonts w:hint="default"/>
      </w:rPr>
    </w:lvl>
    <w:lvl w:ilvl="4" w:tplc="BF2ED75A">
      <w:numFmt w:val="bullet"/>
      <w:lvlText w:val="•"/>
      <w:lvlJc w:val="left"/>
      <w:pPr>
        <w:ind w:left="4668" w:hanging="360"/>
      </w:pPr>
      <w:rPr>
        <w:rFonts w:hint="default"/>
      </w:rPr>
    </w:lvl>
    <w:lvl w:ilvl="5" w:tplc="122CA9F6">
      <w:numFmt w:val="bullet"/>
      <w:lvlText w:val="•"/>
      <w:lvlJc w:val="left"/>
      <w:pPr>
        <w:ind w:left="5670" w:hanging="360"/>
      </w:pPr>
      <w:rPr>
        <w:rFonts w:hint="default"/>
      </w:rPr>
    </w:lvl>
    <w:lvl w:ilvl="6" w:tplc="F3FE0C32">
      <w:numFmt w:val="bullet"/>
      <w:lvlText w:val="•"/>
      <w:lvlJc w:val="left"/>
      <w:pPr>
        <w:ind w:left="6672" w:hanging="360"/>
      </w:pPr>
      <w:rPr>
        <w:rFonts w:hint="default"/>
      </w:rPr>
    </w:lvl>
    <w:lvl w:ilvl="7" w:tplc="5712CBA0">
      <w:numFmt w:val="bullet"/>
      <w:lvlText w:val="•"/>
      <w:lvlJc w:val="left"/>
      <w:pPr>
        <w:ind w:left="7674" w:hanging="360"/>
      </w:pPr>
      <w:rPr>
        <w:rFonts w:hint="default"/>
      </w:rPr>
    </w:lvl>
    <w:lvl w:ilvl="8" w:tplc="2C704A92">
      <w:numFmt w:val="bullet"/>
      <w:lvlText w:val="•"/>
      <w:lvlJc w:val="left"/>
      <w:pPr>
        <w:ind w:left="8676" w:hanging="360"/>
      </w:pPr>
      <w:rPr>
        <w:rFont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45549"/>
    <w:rsid w:val="00B00E26"/>
    <w:rsid w:val="00BC048A"/>
    <w:rsid w:val="00E45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3E512D"/>
  <w15:docId w15:val="{C4127983-15ED-4212-9775-AFDA9A5A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724"/>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60"/>
      <w:ind w:left="724"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00E26"/>
    <w:pPr>
      <w:tabs>
        <w:tab w:val="center" w:pos="4536"/>
        <w:tab w:val="right" w:pos="9072"/>
      </w:tabs>
    </w:pPr>
  </w:style>
  <w:style w:type="character" w:customStyle="1" w:styleId="En-tteCar">
    <w:name w:val="En-tête Car"/>
    <w:basedOn w:val="Policepardfaut"/>
    <w:link w:val="En-tte"/>
    <w:uiPriority w:val="99"/>
    <w:rsid w:val="00B00E26"/>
    <w:rPr>
      <w:rFonts w:ascii="Arial" w:eastAsia="Arial" w:hAnsi="Arial" w:cs="Arial"/>
    </w:rPr>
  </w:style>
  <w:style w:type="paragraph" w:styleId="Pieddepage">
    <w:name w:val="footer"/>
    <w:basedOn w:val="Normal"/>
    <w:link w:val="PieddepageCar"/>
    <w:uiPriority w:val="99"/>
    <w:unhideWhenUsed/>
    <w:rsid w:val="00B00E26"/>
    <w:pPr>
      <w:tabs>
        <w:tab w:val="center" w:pos="4536"/>
        <w:tab w:val="right" w:pos="9072"/>
      </w:tabs>
    </w:pPr>
  </w:style>
  <w:style w:type="character" w:customStyle="1" w:styleId="PieddepageCar">
    <w:name w:val="Pied de page Car"/>
    <w:basedOn w:val="Policepardfaut"/>
    <w:link w:val="Pieddepage"/>
    <w:uiPriority w:val="99"/>
    <w:rsid w:val="00B00E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2695</Words>
  <Characters>14824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www.stmg.education</dc:creator>
  <cp:lastModifiedBy>www.stgcfe.fr - www.stmg.education</cp:lastModifiedBy>
  <cp:revision>2</cp:revision>
  <dcterms:created xsi:type="dcterms:W3CDTF">2018-06-21T21:07:00Z</dcterms:created>
  <dcterms:modified xsi:type="dcterms:W3CDTF">2018-06-21T21:07:00Z</dcterms:modified>
</cp:coreProperties>
</file>