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873D" w14:textId="77777777" w:rsidR="0027243F" w:rsidRDefault="0027243F"/>
    <w:p w14:paraId="16E3DF24" w14:textId="77777777" w:rsidR="004142F4" w:rsidRDefault="004142F4" w:rsidP="004142F4">
      <w:pPr>
        <w:jc w:val="center"/>
        <w:rPr>
          <w:rStyle w:val="wixui-rich-texttext"/>
          <w:rFonts w:ascii="Arial" w:hAnsi="Arial" w:cs="Arial"/>
          <w:sz w:val="30"/>
          <w:szCs w:val="30"/>
        </w:rPr>
      </w:pPr>
    </w:p>
    <w:p w14:paraId="6A0AE5E0" w14:textId="2E1F33C8" w:rsidR="004142F4" w:rsidRPr="00E46A84" w:rsidRDefault="005655A1" w:rsidP="004142F4">
      <w:pPr>
        <w:jc w:val="center"/>
        <w:rPr>
          <w:rStyle w:val="wixui-rich-texttext"/>
          <w:rFonts w:ascii="Arial" w:hAnsi="Arial" w:cs="Arial"/>
          <w:color w:val="2F5496" w:themeColor="accent1" w:themeShade="BF"/>
          <w:sz w:val="32"/>
          <w:szCs w:val="32"/>
        </w:rPr>
      </w:pPr>
      <w:r w:rsidRPr="005655A1">
        <w:rPr>
          <w:rStyle w:val="wixui-rich-texttext"/>
          <w:rFonts w:ascii="Arial" w:hAnsi="Arial" w:cs="Arial"/>
          <w:color w:val="2F5496" w:themeColor="accent1" w:themeShade="BF"/>
          <w:sz w:val="32"/>
          <w:szCs w:val="32"/>
        </w:rPr>
        <w:t>Chapitre 4 - Quels choix d'organisation de la production pour concilier flexibilité, qualité et maîtrise des coûts</w:t>
      </w:r>
      <w:r>
        <w:rPr>
          <w:rStyle w:val="wixui-rich-texttext"/>
          <w:rFonts w:ascii="Arial" w:hAnsi="Arial" w:cs="Arial"/>
          <w:color w:val="2F5496" w:themeColor="accent1" w:themeShade="BF"/>
          <w:sz w:val="32"/>
          <w:szCs w:val="32"/>
        </w:rPr>
        <w:t> ?</w:t>
      </w:r>
    </w:p>
    <w:p w14:paraId="33AA07CC" w14:textId="317CD05E" w:rsidR="001728D4" w:rsidRPr="00295F78" w:rsidRDefault="001728D4" w:rsidP="003D4682">
      <w:pPr>
        <w:rPr>
          <w:rFonts w:ascii="Times New Roman" w:eastAsia="Times New Roman" w:hAnsi="Times New Roman"/>
          <w:sz w:val="24"/>
          <w:szCs w:val="24"/>
          <w:lang w:eastAsia="fr-FR"/>
        </w:rPr>
      </w:pPr>
    </w:p>
    <w:p w14:paraId="70E664AE" w14:textId="77777777" w:rsidR="00A54455" w:rsidRDefault="00A54455" w:rsidP="00A54455">
      <w:r w:rsidRPr="00A54455">
        <w:rPr>
          <w:b/>
          <w:bCs/>
        </w:rPr>
        <w:t>Source :</w:t>
      </w:r>
      <w:r>
        <w:t xml:space="preserve"> </w:t>
      </w:r>
      <w:r w:rsidRPr="007D6C59">
        <w:t>stmg-MSGN-2021-metropole-sujet-fromagerie-reo</w:t>
      </w:r>
    </w:p>
    <w:p w14:paraId="091596ED" w14:textId="0C8C80A4" w:rsidR="000175A7" w:rsidRPr="00A54455" w:rsidRDefault="00A54455" w:rsidP="00A54455">
      <w:r>
        <w:t xml:space="preserve">La fromagerie </w:t>
      </w:r>
      <w:proofErr w:type="spellStart"/>
      <w:r>
        <w:t>Réo</w:t>
      </w:r>
      <w:proofErr w:type="spellEnd"/>
      <w:r>
        <w:t xml:space="preserve"> se distingue en proposant une offre unique grâce notamment à la qualité des</w:t>
      </w:r>
      <w:r>
        <w:rPr>
          <w:spacing w:val="1"/>
        </w:rPr>
        <w:t xml:space="preserve"> </w:t>
      </w:r>
      <w:r>
        <w:t>produits, à un savoir-faire ancestral des maîtres laitiers, à une forte identité régionale normande et</w:t>
      </w:r>
      <w:r>
        <w:rPr>
          <w:spacing w:val="1"/>
        </w:rPr>
        <w:t xml:space="preserve"> </w:t>
      </w:r>
      <w:r>
        <w:t>à l’adoption d’une démarche de responsabilité sociétale des entreprises (RSE) dans son activité.</w:t>
      </w:r>
      <w:r>
        <w:rPr>
          <w:spacing w:val="1"/>
        </w:rPr>
        <w:t xml:space="preserve"> </w:t>
      </w:r>
      <w:r>
        <w:t xml:space="preserve">David Aubrée, à la tête de la fromagerie </w:t>
      </w:r>
      <w:proofErr w:type="spellStart"/>
      <w:r>
        <w:t>Réo</w:t>
      </w:r>
      <w:proofErr w:type="spellEnd"/>
      <w:r>
        <w:t xml:space="preserve"> depuis 2016, analyse la pertinence des choix de</w:t>
      </w:r>
      <w:r>
        <w:rPr>
          <w:spacing w:val="1"/>
        </w:rPr>
        <w:t xml:space="preserve"> </w:t>
      </w:r>
      <w:r>
        <w:t>gestion</w:t>
      </w:r>
      <w:r>
        <w:rPr>
          <w:spacing w:val="2"/>
        </w:rPr>
        <w:t xml:space="preserve"> </w:t>
      </w:r>
      <w:r>
        <w:t>opérés.</w:t>
      </w:r>
    </w:p>
    <w:p w14:paraId="5618E737" w14:textId="77777777" w:rsidR="00A54455" w:rsidRDefault="00A54455" w:rsidP="00A54455">
      <w:r>
        <w:t xml:space="preserve">Conscient de l’importance du camembert AOP pour l’entreprise </w:t>
      </w:r>
      <w:proofErr w:type="spellStart"/>
      <w:r>
        <w:t>Réo</w:t>
      </w:r>
      <w:proofErr w:type="spellEnd"/>
      <w:r>
        <w:t>, son dirigeant veille à mettre</w:t>
      </w:r>
      <w:r>
        <w:rPr>
          <w:spacing w:val="1"/>
        </w:rPr>
        <w:t xml:space="preserve"> </w:t>
      </w:r>
      <w:r>
        <w:t>en</w:t>
      </w:r>
      <w:r>
        <w:rPr>
          <w:spacing w:val="1"/>
        </w:rPr>
        <w:t xml:space="preserve"> </w:t>
      </w:r>
      <w:r>
        <w:t>œuvre</w:t>
      </w:r>
      <w:r>
        <w:rPr>
          <w:spacing w:val="1"/>
        </w:rPr>
        <w:t xml:space="preserve"> </w:t>
      </w:r>
      <w:r>
        <w:t>les</w:t>
      </w:r>
      <w:r>
        <w:rPr>
          <w:spacing w:val="1"/>
        </w:rPr>
        <w:t xml:space="preserve"> </w:t>
      </w:r>
      <w:r>
        <w:t>décisions</w:t>
      </w:r>
      <w:r>
        <w:rPr>
          <w:spacing w:val="1"/>
        </w:rPr>
        <w:t xml:space="preserve"> </w:t>
      </w:r>
      <w:r>
        <w:t>et</w:t>
      </w:r>
      <w:r>
        <w:rPr>
          <w:spacing w:val="1"/>
        </w:rPr>
        <w:t xml:space="preserve"> </w:t>
      </w:r>
      <w:r>
        <w:t>les</w:t>
      </w:r>
      <w:r>
        <w:rPr>
          <w:spacing w:val="1"/>
        </w:rPr>
        <w:t xml:space="preserve"> </w:t>
      </w:r>
      <w:r>
        <w:t>actions</w:t>
      </w:r>
      <w:r>
        <w:rPr>
          <w:spacing w:val="1"/>
        </w:rPr>
        <w:t xml:space="preserve"> </w:t>
      </w:r>
      <w:r>
        <w:t>appropriées</w:t>
      </w:r>
      <w:r>
        <w:rPr>
          <w:spacing w:val="1"/>
        </w:rPr>
        <w:t xml:space="preserve"> </w:t>
      </w:r>
      <w:r>
        <w:t>dans</w:t>
      </w:r>
      <w:r>
        <w:rPr>
          <w:spacing w:val="1"/>
        </w:rPr>
        <w:t xml:space="preserve"> </w:t>
      </w:r>
      <w:r>
        <w:t>sa</w:t>
      </w:r>
      <w:r>
        <w:rPr>
          <w:spacing w:val="1"/>
        </w:rPr>
        <w:t xml:space="preserve"> </w:t>
      </w:r>
      <w:r>
        <w:t>fabrication</w:t>
      </w:r>
      <w:r>
        <w:rPr>
          <w:spacing w:val="1"/>
        </w:rPr>
        <w:t xml:space="preserve"> </w:t>
      </w:r>
      <w:r>
        <w:t>pour</w:t>
      </w:r>
      <w:r>
        <w:rPr>
          <w:spacing w:val="1"/>
        </w:rPr>
        <w:t xml:space="preserve"> </w:t>
      </w:r>
      <w:r>
        <w:t>que</w:t>
      </w:r>
      <w:r>
        <w:rPr>
          <w:spacing w:val="1"/>
        </w:rPr>
        <w:t xml:space="preserve"> </w:t>
      </w:r>
      <w:r>
        <w:t>ce</w:t>
      </w:r>
      <w:r>
        <w:rPr>
          <w:spacing w:val="58"/>
        </w:rPr>
        <w:t xml:space="preserve"> </w:t>
      </w:r>
      <w:r>
        <w:t>produit</w:t>
      </w:r>
      <w:r>
        <w:rPr>
          <w:spacing w:val="1"/>
        </w:rPr>
        <w:t xml:space="preserve"> </w:t>
      </w:r>
      <w:r>
        <w:t>contribue favorablement à la performance de l’entreprise. Cela se traduit, au sein de la fromagerie</w:t>
      </w:r>
      <w:r>
        <w:rPr>
          <w:spacing w:val="1"/>
        </w:rPr>
        <w:t xml:space="preserve"> </w:t>
      </w:r>
      <w:proofErr w:type="spellStart"/>
      <w:r>
        <w:t>Réo</w:t>
      </w:r>
      <w:proofErr w:type="spellEnd"/>
      <w:r>
        <w:t>, par des choix en termes de logistique et la mise en œuvre d’une démarche d’amélioration de</w:t>
      </w:r>
      <w:r>
        <w:rPr>
          <w:spacing w:val="1"/>
        </w:rPr>
        <w:t xml:space="preserve"> </w:t>
      </w:r>
      <w:r>
        <w:t>la</w:t>
      </w:r>
      <w:r>
        <w:rPr>
          <w:spacing w:val="2"/>
        </w:rPr>
        <w:t xml:space="preserve"> </w:t>
      </w:r>
      <w:r>
        <w:t>qualité</w:t>
      </w:r>
      <w:r>
        <w:rPr>
          <w:spacing w:val="1"/>
        </w:rPr>
        <w:t xml:space="preserve"> </w:t>
      </w:r>
      <w:r>
        <w:t>et</w:t>
      </w:r>
      <w:r>
        <w:rPr>
          <w:spacing w:val="2"/>
        </w:rPr>
        <w:t xml:space="preserve"> </w:t>
      </w:r>
      <w:r>
        <w:t>d’un</w:t>
      </w:r>
      <w:r>
        <w:rPr>
          <w:spacing w:val="3"/>
        </w:rPr>
        <w:t xml:space="preserve"> </w:t>
      </w:r>
      <w:r>
        <w:t>contrôle</w:t>
      </w:r>
      <w:r>
        <w:rPr>
          <w:spacing w:val="3"/>
        </w:rPr>
        <w:t xml:space="preserve"> </w:t>
      </w:r>
      <w:r>
        <w:t>des</w:t>
      </w:r>
      <w:r>
        <w:rPr>
          <w:spacing w:val="2"/>
        </w:rPr>
        <w:t xml:space="preserve"> </w:t>
      </w:r>
      <w:r>
        <w:t>coûts.</w:t>
      </w:r>
    </w:p>
    <w:p w14:paraId="284ABBF1" w14:textId="77777777" w:rsidR="00A54455" w:rsidRDefault="00A54455" w:rsidP="000A7046">
      <w:pPr>
        <w:jc w:val="center"/>
        <w:rPr>
          <w:sz w:val="24"/>
          <w:szCs w:val="24"/>
        </w:rPr>
      </w:pPr>
    </w:p>
    <w:p w14:paraId="4F757C7F" w14:textId="77777777" w:rsidR="00A54455" w:rsidRDefault="00A54455" w:rsidP="00A54455"/>
    <w:p w14:paraId="2397474A" w14:textId="0FE7D9E5" w:rsidR="00A54455" w:rsidRDefault="00A54455" w:rsidP="00A54455">
      <w:pPr>
        <w:rPr>
          <w:rFonts w:ascii="Arial" w:hAnsi="Arial"/>
          <w:b/>
          <w:sz w:val="20"/>
        </w:rPr>
      </w:pPr>
      <w:r>
        <w:rPr>
          <w:rFonts w:ascii="Arial" w:hAnsi="Arial"/>
          <w:b/>
          <w:sz w:val="20"/>
        </w:rPr>
        <w:t>Expliquer</w:t>
      </w:r>
      <w:r>
        <w:rPr>
          <w:rFonts w:ascii="Arial" w:hAnsi="Arial"/>
          <w:b/>
          <w:spacing w:val="2"/>
          <w:sz w:val="20"/>
        </w:rPr>
        <w:t xml:space="preserve"> </w:t>
      </w:r>
      <w:r>
        <w:rPr>
          <w:rFonts w:ascii="Arial" w:hAnsi="Arial"/>
          <w:b/>
          <w:sz w:val="20"/>
        </w:rPr>
        <w:t>pourquoi</w:t>
      </w:r>
      <w:r>
        <w:rPr>
          <w:rFonts w:ascii="Arial" w:hAnsi="Arial"/>
          <w:b/>
          <w:spacing w:val="55"/>
          <w:sz w:val="20"/>
        </w:rPr>
        <w:t xml:space="preserve"> </w:t>
      </w:r>
      <w:r>
        <w:rPr>
          <w:rFonts w:ascii="Arial" w:hAnsi="Arial"/>
          <w:b/>
          <w:sz w:val="20"/>
        </w:rPr>
        <w:t xml:space="preserve">l’entreprise </w:t>
      </w:r>
      <w:proofErr w:type="spellStart"/>
      <w:r>
        <w:rPr>
          <w:rFonts w:ascii="Arial" w:hAnsi="Arial"/>
          <w:b/>
          <w:sz w:val="20"/>
        </w:rPr>
        <w:t>Réo</w:t>
      </w:r>
      <w:proofErr w:type="spellEnd"/>
      <w:r>
        <w:rPr>
          <w:rFonts w:ascii="Arial" w:hAnsi="Arial"/>
          <w:b/>
          <w:spacing w:val="1"/>
          <w:sz w:val="20"/>
        </w:rPr>
        <w:t xml:space="preserve"> </w:t>
      </w:r>
      <w:r>
        <w:rPr>
          <w:rFonts w:ascii="Arial" w:hAnsi="Arial"/>
          <w:b/>
          <w:sz w:val="20"/>
        </w:rPr>
        <w:t>opte</w:t>
      </w:r>
      <w:r>
        <w:rPr>
          <w:rFonts w:ascii="Arial" w:hAnsi="Arial"/>
          <w:b/>
          <w:spacing w:val="1"/>
          <w:sz w:val="20"/>
        </w:rPr>
        <w:t xml:space="preserve"> </w:t>
      </w:r>
      <w:r>
        <w:rPr>
          <w:rFonts w:ascii="Arial" w:hAnsi="Arial"/>
          <w:b/>
          <w:sz w:val="20"/>
        </w:rPr>
        <w:t>pour une</w:t>
      </w:r>
      <w:r>
        <w:rPr>
          <w:rFonts w:ascii="Arial" w:hAnsi="Arial"/>
          <w:b/>
          <w:spacing w:val="1"/>
          <w:sz w:val="20"/>
        </w:rPr>
        <w:t xml:space="preserve"> </w:t>
      </w:r>
      <w:r>
        <w:rPr>
          <w:rFonts w:ascii="Arial" w:hAnsi="Arial"/>
          <w:b/>
          <w:sz w:val="20"/>
        </w:rPr>
        <w:t>production</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flux</w:t>
      </w:r>
      <w:r>
        <w:rPr>
          <w:rFonts w:ascii="Arial" w:hAnsi="Arial"/>
          <w:b/>
          <w:spacing w:val="1"/>
          <w:sz w:val="20"/>
        </w:rPr>
        <w:t xml:space="preserve"> </w:t>
      </w:r>
      <w:r>
        <w:rPr>
          <w:rFonts w:ascii="Arial" w:hAnsi="Arial"/>
          <w:b/>
          <w:sz w:val="20"/>
        </w:rPr>
        <w:t>poussés</w:t>
      </w:r>
      <w:r>
        <w:rPr>
          <w:rFonts w:ascii="Arial" w:hAnsi="Arial"/>
          <w:b/>
          <w:spacing w:val="55"/>
          <w:sz w:val="20"/>
        </w:rPr>
        <w:t xml:space="preserve"> </w:t>
      </w:r>
      <w:r>
        <w:rPr>
          <w:rFonts w:ascii="Arial" w:hAnsi="Arial"/>
          <w:b/>
          <w:sz w:val="20"/>
        </w:rPr>
        <w:t>pour ses</w:t>
      </w:r>
      <w:r>
        <w:rPr>
          <w:rFonts w:ascii="Arial" w:hAnsi="Arial"/>
          <w:b/>
          <w:spacing w:val="-53"/>
          <w:sz w:val="20"/>
        </w:rPr>
        <w:t xml:space="preserve"> </w:t>
      </w:r>
      <w:r>
        <w:rPr>
          <w:rFonts w:ascii="Arial" w:hAnsi="Arial"/>
          <w:b/>
          <w:sz w:val="20"/>
        </w:rPr>
        <w:t>camembert</w:t>
      </w:r>
      <w:r>
        <w:rPr>
          <w:rFonts w:ascii="Arial" w:hAnsi="Arial"/>
          <w:b/>
          <w:spacing w:val="3"/>
          <w:sz w:val="20"/>
        </w:rPr>
        <w:t xml:space="preserve"> </w:t>
      </w:r>
      <w:r>
        <w:rPr>
          <w:rFonts w:ascii="Arial" w:hAnsi="Arial"/>
          <w:b/>
          <w:sz w:val="20"/>
        </w:rPr>
        <w:t>AOP.</w:t>
      </w:r>
    </w:p>
    <w:p w14:paraId="003567C3" w14:textId="42AD5300" w:rsidR="00A54455" w:rsidRDefault="00A54455" w:rsidP="00A54455">
      <w:pPr>
        <w:rPr>
          <w:rFonts w:ascii="Arial" w:hAnsi="Arial"/>
          <w:b/>
          <w:sz w:val="20"/>
        </w:rPr>
      </w:pPr>
    </w:p>
    <w:p w14:paraId="156DBE24" w14:textId="62EB50D2" w:rsidR="00A54455" w:rsidRDefault="00A54455" w:rsidP="00A54455">
      <w:pPr>
        <w:rPr>
          <w:rFonts w:ascii="Arial" w:hAnsi="Arial"/>
          <w:b/>
          <w:sz w:val="20"/>
        </w:rPr>
      </w:pPr>
      <w:r>
        <w:rPr>
          <w:rFonts w:ascii="Arial" w:hAnsi="Arial"/>
          <w:b/>
          <w:sz w:val="20"/>
        </w:rPr>
        <w:t>Documents :</w:t>
      </w:r>
    </w:p>
    <w:p w14:paraId="68BFE4A5" w14:textId="77777777" w:rsidR="00A54455" w:rsidRPr="00A54455" w:rsidRDefault="00A54455" w:rsidP="00A54455">
      <w:pPr>
        <w:rPr>
          <w:b/>
          <w:bCs/>
        </w:rPr>
      </w:pPr>
      <w:r w:rsidRPr="00A54455">
        <w:rPr>
          <w:b/>
          <w:bCs/>
        </w:rPr>
        <w:t xml:space="preserve">Les caractéristiques de la production du camembert AOP </w:t>
      </w:r>
      <w:proofErr w:type="spellStart"/>
      <w:r w:rsidRPr="00A54455">
        <w:rPr>
          <w:b/>
          <w:bCs/>
        </w:rPr>
        <w:t>Réo</w:t>
      </w:r>
      <w:proofErr w:type="spellEnd"/>
    </w:p>
    <w:p w14:paraId="24B385E7" w14:textId="77777777" w:rsidR="00A54455" w:rsidRPr="00A54455" w:rsidRDefault="00A54455" w:rsidP="00A54455">
      <w:r w:rsidRPr="00A54455">
        <w:t xml:space="preserve">L’entreprise </w:t>
      </w:r>
      <w:proofErr w:type="spellStart"/>
      <w:r w:rsidRPr="00A54455">
        <w:t>Réo</w:t>
      </w:r>
      <w:proofErr w:type="spellEnd"/>
      <w:r w:rsidRPr="00A54455">
        <w:t xml:space="preserve"> fabrique plus de trois millions de camemberts AOP </w:t>
      </w:r>
      <w:proofErr w:type="spellStart"/>
      <w:r w:rsidRPr="00A54455">
        <w:t>Réo</w:t>
      </w:r>
      <w:proofErr w:type="spellEnd"/>
      <w:r w:rsidRPr="00A54455">
        <w:t xml:space="preserve"> par an à partir de matières naturelles : le lait cru, des ferments lactiques et du sel. Ces camemberts sont produits manuellement grâce à un savoir-faire artisanal. Seuls le salage et l’emballage sont automatisés et réalisés par des machines. 46 producteurs locaux, dont 32 habilités en AOP, fournissent exclusivement la fromagerie </w:t>
      </w:r>
      <w:proofErr w:type="spellStart"/>
      <w:r w:rsidRPr="00A54455">
        <w:t>Réo</w:t>
      </w:r>
      <w:proofErr w:type="spellEnd"/>
      <w:r w:rsidRPr="00A54455">
        <w:t xml:space="preserve"> en lait.</w:t>
      </w:r>
    </w:p>
    <w:p w14:paraId="1624C158" w14:textId="77777777" w:rsidR="00A54455" w:rsidRPr="00A54455" w:rsidRDefault="00A54455" w:rsidP="00A54455">
      <w:r w:rsidRPr="00A54455">
        <w:t>« Nous travaillons en étroite collaboration avec les producteurs afin de les accompagner et de les suivre au quotidien en leur donnant des conseils et en leur fixant des objectifs relatifs au cahier des charges AOP. Il est de notre responsabilité de garantir une qualité de lait répondant aux exigences du lait cru pour la fabrication de notre camembert ! » précise David Aubrée.</w:t>
      </w:r>
    </w:p>
    <w:p w14:paraId="1B19F8F4" w14:textId="77777777" w:rsidR="00A54455" w:rsidRPr="00A54455" w:rsidRDefault="00A54455" w:rsidP="00A54455">
      <w:r w:rsidRPr="00A54455">
        <w:t>Avant la fabrication, le lait est contrôlé afin d'identifier sa qualité microbiologique. Si le lait est conforme aux exigences du cahier des charges AOP, il sera utilisé pour fabriquer nos camemberts au lait cru. Dans le cas contraire, après pasteurisation, le lait est revalorisé dans la production de nos beurres, crèmes fraîches et fromages frais.</w:t>
      </w:r>
    </w:p>
    <w:p w14:paraId="4E707405" w14:textId="77777777" w:rsidR="00A54455" w:rsidRPr="00A54455" w:rsidRDefault="00A54455" w:rsidP="00A54455">
      <w:r w:rsidRPr="00A54455">
        <w:t>Le stockage de ce type de lait dans des cuves réfrigérées ne peut excéder 72 h à compter de l'heure de la traite. Le camembert de Normandie est un fromage élaboré à partir de lait cru. Par contre, le lait pasteurisé est stocké plus longtemps.</w:t>
      </w:r>
    </w:p>
    <w:p w14:paraId="4B1FB351" w14:textId="77777777" w:rsidR="00A54455" w:rsidRPr="00A54455" w:rsidRDefault="00A54455" w:rsidP="00A54455">
      <w:pPr>
        <w:rPr>
          <w:rFonts w:ascii="Calibri" w:hAnsi="Calibri"/>
          <w:b/>
          <w:sz w:val="20"/>
        </w:rPr>
      </w:pPr>
      <w:r w:rsidRPr="00A54455">
        <w:rPr>
          <w:rFonts w:ascii="Calibri" w:hAnsi="Calibri"/>
          <w:b/>
          <w:sz w:val="20"/>
        </w:rPr>
        <w:t xml:space="preserve"> </w:t>
      </w:r>
    </w:p>
    <w:p w14:paraId="1A2EF98D" w14:textId="77777777" w:rsidR="00A54455" w:rsidRPr="00A54455" w:rsidRDefault="00A54455" w:rsidP="00A54455">
      <w:pPr>
        <w:rPr>
          <w:rFonts w:ascii="Calibri" w:hAnsi="Calibri"/>
          <w:b/>
          <w:sz w:val="20"/>
        </w:rPr>
      </w:pPr>
      <w:r w:rsidRPr="00A54455">
        <w:rPr>
          <w:rFonts w:ascii="Calibri" w:hAnsi="Calibri"/>
          <w:b/>
          <w:sz w:val="20"/>
        </w:rPr>
        <w:t xml:space="preserve"> </w:t>
      </w:r>
      <w:r w:rsidRPr="00A54455">
        <w:rPr>
          <w:rFonts w:ascii="Calibri" w:hAnsi="Calibri"/>
          <w:b/>
          <w:sz w:val="20"/>
        </w:rPr>
        <w:tab/>
        <w:t xml:space="preserve"> </w:t>
      </w:r>
      <w:r w:rsidRPr="00A54455">
        <w:rPr>
          <w:rFonts w:ascii="Calibri" w:hAnsi="Calibri"/>
          <w:b/>
          <w:sz w:val="20"/>
        </w:rPr>
        <w:tab/>
        <w:t xml:space="preserve"> </w:t>
      </w:r>
      <w:r w:rsidRPr="00A54455">
        <w:rPr>
          <w:rFonts w:ascii="Calibri" w:hAnsi="Calibri"/>
          <w:b/>
          <w:sz w:val="20"/>
        </w:rPr>
        <w:tab/>
        <w:t xml:space="preserve"> </w:t>
      </w:r>
    </w:p>
    <w:p w14:paraId="21F1017E" w14:textId="77777777" w:rsidR="00A54455" w:rsidRDefault="00A54455" w:rsidP="00A54455">
      <w:pPr>
        <w:rPr>
          <w:rFonts w:ascii="Calibri" w:hAnsi="Calibri"/>
          <w:b/>
          <w:sz w:val="20"/>
        </w:rPr>
      </w:pPr>
    </w:p>
    <w:p w14:paraId="7B1F9656" w14:textId="77777777" w:rsidR="00A54455" w:rsidRDefault="00A54455" w:rsidP="00A54455">
      <w:pPr>
        <w:rPr>
          <w:rFonts w:ascii="Calibri" w:hAnsi="Calibri"/>
          <w:b/>
          <w:sz w:val="20"/>
        </w:rPr>
      </w:pPr>
    </w:p>
    <w:p w14:paraId="04D710D0" w14:textId="35D302CF" w:rsidR="00A54455" w:rsidRPr="00A54455" w:rsidRDefault="00A54455" w:rsidP="00A54455">
      <w:pPr>
        <w:rPr>
          <w:b/>
          <w:bCs/>
        </w:rPr>
      </w:pPr>
      <w:r w:rsidRPr="00A54455">
        <w:rPr>
          <w:b/>
          <w:bCs/>
        </w:rPr>
        <w:t xml:space="preserve">Le processus de commande du camembert AOP </w:t>
      </w:r>
      <w:proofErr w:type="spellStart"/>
      <w:r w:rsidRPr="00A54455">
        <w:rPr>
          <w:b/>
          <w:bCs/>
        </w:rPr>
        <w:t>Réo</w:t>
      </w:r>
      <w:proofErr w:type="spellEnd"/>
    </w:p>
    <w:p w14:paraId="49ACB748" w14:textId="77777777" w:rsidR="00A54455" w:rsidRPr="00A54455" w:rsidRDefault="00A54455" w:rsidP="00A54455">
      <w:r w:rsidRPr="00A54455">
        <w:t xml:space="preserve">La détermination des quantités de camemberts AOP </w:t>
      </w:r>
      <w:proofErr w:type="spellStart"/>
      <w:r w:rsidRPr="00A54455">
        <w:t>Réo</w:t>
      </w:r>
      <w:proofErr w:type="spellEnd"/>
      <w:r w:rsidRPr="00A54455">
        <w:t xml:space="preserve"> à produire dépend des prévisions réalisées à partir, notamment, de données antérieures.</w:t>
      </w:r>
    </w:p>
    <w:p w14:paraId="02001615" w14:textId="77777777" w:rsidR="00A54455" w:rsidRPr="00A54455" w:rsidRDefault="00A54455" w:rsidP="00A54455">
      <w:r w:rsidRPr="00A54455">
        <w:t>Une fois fabriqués, les camemberts font l’objet d’un stockage avant d’être commercialisés, distribués auprès des hypermarchés et supermarchés. Les commandes des GMS sont fréquentes et la livraison des produits doit intervenir dans les plus brefs délais.</w:t>
      </w:r>
    </w:p>
    <w:p w14:paraId="2348E51C" w14:textId="585BDDB2" w:rsidR="00A54455" w:rsidRDefault="00A54455" w:rsidP="00A54455">
      <w:r w:rsidRPr="00A54455">
        <w:t xml:space="preserve">Le module vente et gestion commerciale du progiciel de gestion intégré (PGI) de l’entreprise permet de traiter rapidement les bons de commande reçus des supermarchés et hypermarchés et d’établir les factures correspondantes. Ce PGI offre un accès rapide à l’information et facilite son partage. Il permet d’optimiser la réactivité de l’entreprise </w:t>
      </w:r>
      <w:proofErr w:type="spellStart"/>
      <w:r w:rsidRPr="00A54455">
        <w:t>Réo</w:t>
      </w:r>
      <w:proofErr w:type="spellEnd"/>
      <w:r w:rsidRPr="00A54455">
        <w:t xml:space="preserve"> et de mieux satisfaire les attentes des GMS et il réduit les « coûts cachés » (erreur de double saisie, non-respect des délais, etc.). La mise en place de ce PGI a nécessité un effort d’investissement financier et humain.</w:t>
      </w:r>
    </w:p>
    <w:p w14:paraId="7D59CD9C" w14:textId="77777777" w:rsidR="00A54455" w:rsidRDefault="00A54455" w:rsidP="00A54455"/>
    <w:p w14:paraId="065850F5" w14:textId="40C8694E" w:rsidR="00A54455" w:rsidRPr="008E5302" w:rsidRDefault="00A54455" w:rsidP="00A54455">
      <w:r w:rsidRPr="008E5302">
        <w:t>Correction :</w:t>
      </w:r>
    </w:p>
    <w:p w14:paraId="28326EDB" w14:textId="77777777" w:rsidR="00A54455" w:rsidRDefault="00A54455" w:rsidP="00A54455"/>
    <w:p w14:paraId="7D96B31A" w14:textId="6A4058FF" w:rsidR="00A54455" w:rsidRPr="00A54455" w:rsidRDefault="00A54455" w:rsidP="00A54455">
      <w:pPr>
        <w:rPr>
          <w:rFonts w:ascii="Arial" w:hAnsi="Arial"/>
          <w:b/>
          <w:sz w:val="20"/>
        </w:rPr>
      </w:pPr>
      <w:r>
        <w:rPr>
          <w:rFonts w:ascii="Arial" w:hAnsi="Arial"/>
          <w:b/>
          <w:sz w:val="20"/>
        </w:rPr>
        <w:t>Expliquer</w:t>
      </w:r>
      <w:r>
        <w:rPr>
          <w:rFonts w:ascii="Arial" w:hAnsi="Arial"/>
          <w:b/>
          <w:spacing w:val="2"/>
          <w:sz w:val="20"/>
        </w:rPr>
        <w:t xml:space="preserve"> </w:t>
      </w:r>
      <w:r>
        <w:rPr>
          <w:rFonts w:ascii="Arial" w:hAnsi="Arial"/>
          <w:b/>
          <w:sz w:val="20"/>
        </w:rPr>
        <w:t>pourquoi</w:t>
      </w:r>
      <w:r>
        <w:rPr>
          <w:rFonts w:ascii="Arial" w:hAnsi="Arial"/>
          <w:b/>
          <w:spacing w:val="55"/>
          <w:sz w:val="20"/>
        </w:rPr>
        <w:t xml:space="preserve"> </w:t>
      </w:r>
      <w:r>
        <w:rPr>
          <w:rFonts w:ascii="Arial" w:hAnsi="Arial"/>
          <w:b/>
          <w:sz w:val="20"/>
        </w:rPr>
        <w:t xml:space="preserve">l’entreprise </w:t>
      </w:r>
      <w:proofErr w:type="spellStart"/>
      <w:r>
        <w:rPr>
          <w:rFonts w:ascii="Arial" w:hAnsi="Arial"/>
          <w:b/>
          <w:sz w:val="20"/>
        </w:rPr>
        <w:t>Réo</w:t>
      </w:r>
      <w:proofErr w:type="spellEnd"/>
      <w:r>
        <w:rPr>
          <w:rFonts w:ascii="Arial" w:hAnsi="Arial"/>
          <w:b/>
          <w:spacing w:val="1"/>
          <w:sz w:val="20"/>
        </w:rPr>
        <w:t xml:space="preserve"> </w:t>
      </w:r>
      <w:r>
        <w:rPr>
          <w:rFonts w:ascii="Arial" w:hAnsi="Arial"/>
          <w:b/>
          <w:sz w:val="20"/>
        </w:rPr>
        <w:t>opte</w:t>
      </w:r>
      <w:r>
        <w:rPr>
          <w:rFonts w:ascii="Arial" w:hAnsi="Arial"/>
          <w:b/>
          <w:spacing w:val="1"/>
          <w:sz w:val="20"/>
        </w:rPr>
        <w:t xml:space="preserve"> </w:t>
      </w:r>
      <w:r>
        <w:rPr>
          <w:rFonts w:ascii="Arial" w:hAnsi="Arial"/>
          <w:b/>
          <w:sz w:val="20"/>
        </w:rPr>
        <w:t>pour une</w:t>
      </w:r>
      <w:r>
        <w:rPr>
          <w:rFonts w:ascii="Arial" w:hAnsi="Arial"/>
          <w:b/>
          <w:spacing w:val="1"/>
          <w:sz w:val="20"/>
        </w:rPr>
        <w:t xml:space="preserve"> </w:t>
      </w:r>
      <w:r>
        <w:rPr>
          <w:rFonts w:ascii="Arial" w:hAnsi="Arial"/>
          <w:b/>
          <w:sz w:val="20"/>
        </w:rPr>
        <w:t>production</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flux</w:t>
      </w:r>
      <w:r>
        <w:rPr>
          <w:rFonts w:ascii="Arial" w:hAnsi="Arial"/>
          <w:b/>
          <w:spacing w:val="1"/>
          <w:sz w:val="20"/>
        </w:rPr>
        <w:t xml:space="preserve"> </w:t>
      </w:r>
      <w:r>
        <w:rPr>
          <w:rFonts w:ascii="Arial" w:hAnsi="Arial"/>
          <w:b/>
          <w:sz w:val="20"/>
        </w:rPr>
        <w:t>poussés</w:t>
      </w:r>
      <w:r>
        <w:rPr>
          <w:rFonts w:ascii="Arial" w:hAnsi="Arial"/>
          <w:b/>
          <w:spacing w:val="55"/>
          <w:sz w:val="20"/>
        </w:rPr>
        <w:t xml:space="preserve"> </w:t>
      </w:r>
      <w:r>
        <w:rPr>
          <w:rFonts w:ascii="Arial" w:hAnsi="Arial"/>
          <w:b/>
          <w:sz w:val="20"/>
        </w:rPr>
        <w:t>pour ses</w:t>
      </w:r>
      <w:r>
        <w:rPr>
          <w:rFonts w:ascii="Arial" w:hAnsi="Arial"/>
          <w:b/>
          <w:spacing w:val="-53"/>
          <w:sz w:val="20"/>
        </w:rPr>
        <w:t xml:space="preserve"> </w:t>
      </w:r>
      <w:r>
        <w:rPr>
          <w:rFonts w:ascii="Arial" w:hAnsi="Arial"/>
          <w:b/>
          <w:sz w:val="20"/>
        </w:rPr>
        <w:t>camembert</w:t>
      </w:r>
      <w:r>
        <w:rPr>
          <w:rFonts w:ascii="Arial" w:hAnsi="Arial"/>
          <w:b/>
          <w:spacing w:val="3"/>
          <w:sz w:val="20"/>
        </w:rPr>
        <w:t xml:space="preserve"> </w:t>
      </w:r>
      <w:r>
        <w:rPr>
          <w:rFonts w:ascii="Arial" w:hAnsi="Arial"/>
          <w:b/>
          <w:sz w:val="20"/>
        </w:rPr>
        <w:t>AOP.</w:t>
      </w:r>
    </w:p>
    <w:p w14:paraId="1961E8C1" w14:textId="77777777" w:rsidR="00A54455" w:rsidRDefault="00A54455" w:rsidP="00A54455">
      <w:pPr>
        <w:rPr>
          <w:sz w:val="20"/>
        </w:rPr>
      </w:pPr>
      <w:r>
        <w:rPr>
          <w:sz w:val="20"/>
        </w:rPr>
        <w:t xml:space="preserve">Il y a un </w:t>
      </w:r>
      <w:r>
        <w:rPr>
          <w:rFonts w:ascii="Arial" w:hAnsi="Arial"/>
          <w:b/>
          <w:sz w:val="20"/>
        </w:rPr>
        <w:t>pilotage par l’amont</w:t>
      </w:r>
      <w:r>
        <w:rPr>
          <w:sz w:val="20"/>
        </w:rPr>
        <w:t xml:space="preserve">, la production est lancée sur les bases d’une </w:t>
      </w:r>
      <w:r>
        <w:rPr>
          <w:rFonts w:ascii="Arial" w:hAnsi="Arial"/>
          <w:b/>
          <w:sz w:val="20"/>
        </w:rPr>
        <w:t xml:space="preserve">prévision des ventes futures </w:t>
      </w:r>
      <w:r>
        <w:rPr>
          <w:sz w:val="20"/>
        </w:rPr>
        <w:t>(demande</w:t>
      </w:r>
      <w:r>
        <w:rPr>
          <w:spacing w:val="1"/>
          <w:sz w:val="20"/>
        </w:rPr>
        <w:t xml:space="preserve"> </w:t>
      </w:r>
      <w:r>
        <w:rPr>
          <w:sz w:val="20"/>
        </w:rPr>
        <w:t xml:space="preserve">anticipée) et elle est stockée pour être écoulée ensuite. Aussi, les quantités de camemberts AOP </w:t>
      </w:r>
      <w:proofErr w:type="spellStart"/>
      <w:r>
        <w:rPr>
          <w:sz w:val="20"/>
        </w:rPr>
        <w:t>Réo</w:t>
      </w:r>
      <w:proofErr w:type="spellEnd"/>
      <w:r>
        <w:rPr>
          <w:sz w:val="20"/>
        </w:rPr>
        <w:t xml:space="preserve"> à produire</w:t>
      </w:r>
      <w:r>
        <w:rPr>
          <w:spacing w:val="1"/>
          <w:sz w:val="20"/>
        </w:rPr>
        <w:t xml:space="preserve"> </w:t>
      </w:r>
      <w:r>
        <w:rPr>
          <w:sz w:val="20"/>
        </w:rPr>
        <w:t>dépendent</w:t>
      </w:r>
      <w:r>
        <w:rPr>
          <w:spacing w:val="2"/>
          <w:sz w:val="20"/>
        </w:rPr>
        <w:t xml:space="preserve"> </w:t>
      </w:r>
      <w:r>
        <w:rPr>
          <w:sz w:val="20"/>
        </w:rPr>
        <w:t>des</w:t>
      </w:r>
      <w:r>
        <w:rPr>
          <w:spacing w:val="7"/>
          <w:sz w:val="20"/>
        </w:rPr>
        <w:t xml:space="preserve"> </w:t>
      </w:r>
      <w:r>
        <w:rPr>
          <w:rFonts w:ascii="Arial" w:hAnsi="Arial"/>
          <w:b/>
          <w:sz w:val="20"/>
        </w:rPr>
        <w:t>prévisions</w:t>
      </w:r>
      <w:r>
        <w:rPr>
          <w:rFonts w:ascii="Arial" w:hAnsi="Arial"/>
          <w:b/>
          <w:spacing w:val="5"/>
          <w:sz w:val="20"/>
        </w:rPr>
        <w:t xml:space="preserve"> </w:t>
      </w:r>
      <w:r>
        <w:rPr>
          <w:rFonts w:ascii="Arial" w:hAnsi="Arial"/>
          <w:b/>
          <w:sz w:val="20"/>
        </w:rPr>
        <w:t>réalisées</w:t>
      </w:r>
      <w:r>
        <w:rPr>
          <w:rFonts w:ascii="Arial" w:hAnsi="Arial"/>
          <w:b/>
          <w:spacing w:val="4"/>
          <w:sz w:val="20"/>
        </w:rPr>
        <w:t xml:space="preserve"> </w:t>
      </w:r>
      <w:r>
        <w:rPr>
          <w:sz w:val="20"/>
        </w:rPr>
        <w:t>à</w:t>
      </w:r>
      <w:r>
        <w:rPr>
          <w:spacing w:val="4"/>
          <w:sz w:val="20"/>
        </w:rPr>
        <w:t xml:space="preserve"> </w:t>
      </w:r>
      <w:r>
        <w:rPr>
          <w:sz w:val="20"/>
        </w:rPr>
        <w:t>partir</w:t>
      </w:r>
      <w:r>
        <w:rPr>
          <w:spacing w:val="4"/>
          <w:sz w:val="20"/>
        </w:rPr>
        <w:t xml:space="preserve"> </w:t>
      </w:r>
      <w:r>
        <w:rPr>
          <w:sz w:val="20"/>
        </w:rPr>
        <w:t>de</w:t>
      </w:r>
      <w:r>
        <w:rPr>
          <w:spacing w:val="5"/>
          <w:sz w:val="20"/>
        </w:rPr>
        <w:t xml:space="preserve"> </w:t>
      </w:r>
      <w:r>
        <w:rPr>
          <w:sz w:val="20"/>
        </w:rPr>
        <w:t>données</w:t>
      </w:r>
      <w:r>
        <w:rPr>
          <w:spacing w:val="4"/>
          <w:sz w:val="20"/>
        </w:rPr>
        <w:t xml:space="preserve"> </w:t>
      </w:r>
      <w:r>
        <w:rPr>
          <w:sz w:val="20"/>
        </w:rPr>
        <w:t>antérieures.</w:t>
      </w:r>
    </w:p>
    <w:p w14:paraId="5C2AF4C6" w14:textId="77777777" w:rsidR="00A54455" w:rsidRDefault="00A54455" w:rsidP="00A54455">
      <w:pPr>
        <w:rPr>
          <w:sz w:val="16"/>
        </w:rPr>
      </w:pPr>
    </w:p>
    <w:p w14:paraId="76FD46C3" w14:textId="77777777" w:rsidR="00A54455" w:rsidRDefault="00A54455" w:rsidP="00A54455">
      <w:r>
        <w:t xml:space="preserve">Une fois produits, les camemberts AOP </w:t>
      </w:r>
      <w:proofErr w:type="spellStart"/>
      <w:r>
        <w:t>Réo</w:t>
      </w:r>
      <w:proofErr w:type="spellEnd"/>
      <w:r>
        <w:t xml:space="preserve"> doivent donc être livrés dans les plus </w:t>
      </w:r>
      <w:r>
        <w:rPr>
          <w:rFonts w:ascii="Arial" w:hAnsi="Arial"/>
          <w:b/>
        </w:rPr>
        <w:t>brefs délais</w:t>
      </w:r>
      <w:r>
        <w:t>. Les exigences de</w:t>
      </w:r>
      <w:r>
        <w:rPr>
          <w:spacing w:val="1"/>
        </w:rPr>
        <w:t xml:space="preserve"> </w:t>
      </w:r>
      <w:r>
        <w:t>fraîcheur conduisent les GMS à réaliser des commandes fréquemment.</w:t>
      </w:r>
      <w:r>
        <w:rPr>
          <w:spacing w:val="1"/>
        </w:rPr>
        <w:t xml:space="preserve"> </w:t>
      </w:r>
      <w:r>
        <w:t>L’entreprise « pousse » les produits dans la</w:t>
      </w:r>
      <w:r>
        <w:rPr>
          <w:spacing w:val="1"/>
        </w:rPr>
        <w:t xml:space="preserve"> </w:t>
      </w:r>
      <w:r>
        <w:t>chaîne</w:t>
      </w:r>
      <w:r>
        <w:rPr>
          <w:spacing w:val="6"/>
        </w:rPr>
        <w:t xml:space="preserve"> </w:t>
      </w:r>
      <w:r>
        <w:t>de</w:t>
      </w:r>
      <w:r>
        <w:rPr>
          <w:spacing w:val="6"/>
        </w:rPr>
        <w:t xml:space="preserve"> </w:t>
      </w:r>
      <w:r>
        <w:t>fabrication</w:t>
      </w:r>
      <w:r>
        <w:rPr>
          <w:spacing w:val="6"/>
        </w:rPr>
        <w:t xml:space="preserve"> </w:t>
      </w:r>
      <w:r>
        <w:t>pour</w:t>
      </w:r>
      <w:r>
        <w:rPr>
          <w:spacing w:val="5"/>
        </w:rPr>
        <w:t xml:space="preserve"> </w:t>
      </w:r>
      <w:r>
        <w:t>constituer</w:t>
      </w:r>
      <w:r>
        <w:rPr>
          <w:spacing w:val="6"/>
        </w:rPr>
        <w:t xml:space="preserve"> </w:t>
      </w:r>
      <w:r>
        <w:t>un</w:t>
      </w:r>
      <w:r>
        <w:rPr>
          <w:spacing w:val="5"/>
        </w:rPr>
        <w:t xml:space="preserve"> </w:t>
      </w:r>
      <w:r>
        <w:t>stock,</w:t>
      </w:r>
      <w:r>
        <w:rPr>
          <w:spacing w:val="5"/>
        </w:rPr>
        <w:t xml:space="preserve"> </w:t>
      </w:r>
      <w:r>
        <w:t>dans</w:t>
      </w:r>
      <w:r>
        <w:rPr>
          <w:spacing w:val="5"/>
        </w:rPr>
        <w:t xml:space="preserve"> </w:t>
      </w:r>
      <w:r>
        <w:t>le</w:t>
      </w:r>
      <w:r>
        <w:rPr>
          <w:spacing w:val="5"/>
        </w:rPr>
        <w:t xml:space="preserve"> </w:t>
      </w:r>
      <w:r>
        <w:t>but</w:t>
      </w:r>
      <w:r>
        <w:rPr>
          <w:spacing w:val="5"/>
        </w:rPr>
        <w:t xml:space="preserve"> </w:t>
      </w:r>
      <w:r>
        <w:t>de</w:t>
      </w:r>
      <w:r>
        <w:rPr>
          <w:spacing w:val="5"/>
        </w:rPr>
        <w:t xml:space="preserve"> </w:t>
      </w:r>
      <w:r>
        <w:t>satisfaire</w:t>
      </w:r>
      <w:r>
        <w:rPr>
          <w:spacing w:val="5"/>
        </w:rPr>
        <w:t xml:space="preserve"> </w:t>
      </w:r>
      <w:r>
        <w:t>une</w:t>
      </w:r>
      <w:r>
        <w:rPr>
          <w:spacing w:val="6"/>
        </w:rPr>
        <w:t xml:space="preserve"> </w:t>
      </w:r>
      <w:r>
        <w:t>demande</w:t>
      </w:r>
      <w:r>
        <w:rPr>
          <w:spacing w:val="5"/>
        </w:rPr>
        <w:t xml:space="preserve"> </w:t>
      </w:r>
      <w:r>
        <w:t>anticipée.</w:t>
      </w:r>
    </w:p>
    <w:p w14:paraId="6D90AA30" w14:textId="77777777" w:rsidR="00A54455" w:rsidRDefault="00A54455" w:rsidP="00A54455">
      <w:pPr>
        <w:rPr>
          <w:sz w:val="16"/>
        </w:rPr>
      </w:pPr>
    </w:p>
    <w:p w14:paraId="61DDDD4F" w14:textId="77777777" w:rsidR="00A54455" w:rsidRDefault="00A54455" w:rsidP="00A54455">
      <w:r>
        <w:t>De plus, cela permet de réduire les stocks. Or le stockage du lait cru dans des cuves réfrigérées ne peut excéder 72</w:t>
      </w:r>
      <w:r>
        <w:rPr>
          <w:spacing w:val="1"/>
        </w:rPr>
        <w:t xml:space="preserve"> </w:t>
      </w:r>
      <w:r>
        <w:t>heures à compter de la traite la plus ancienne jusqu’au début de la maturation. Si le délai est passé, alors le lait doit</w:t>
      </w:r>
      <w:r>
        <w:rPr>
          <w:spacing w:val="1"/>
        </w:rPr>
        <w:t xml:space="preserve"> </w:t>
      </w:r>
      <w:r>
        <w:t>être pasteurisé. Réduire le délai de stockage doit permettre de produire plus de camemberts AOP et moins de</w:t>
      </w:r>
      <w:r>
        <w:rPr>
          <w:spacing w:val="1"/>
        </w:rPr>
        <w:t xml:space="preserve"> </w:t>
      </w:r>
      <w:r>
        <w:t>camemberts</w:t>
      </w:r>
      <w:r>
        <w:rPr>
          <w:spacing w:val="3"/>
        </w:rPr>
        <w:t xml:space="preserve"> </w:t>
      </w:r>
      <w:r>
        <w:t>pasteurisés.</w:t>
      </w:r>
    </w:p>
    <w:p w14:paraId="550E6075" w14:textId="77777777" w:rsidR="00A54455" w:rsidRPr="00A56425" w:rsidRDefault="00A54455" w:rsidP="000A7046">
      <w:pPr>
        <w:jc w:val="center"/>
        <w:rPr>
          <w:sz w:val="24"/>
          <w:szCs w:val="24"/>
        </w:rPr>
      </w:pPr>
    </w:p>
    <w:sectPr w:rsidR="00A54455" w:rsidRPr="00A5642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0C2D2" w14:textId="77777777" w:rsidR="003C0FA3" w:rsidRDefault="003C0FA3" w:rsidP="004142F4">
      <w:pPr>
        <w:spacing w:after="0"/>
      </w:pPr>
      <w:r>
        <w:separator/>
      </w:r>
    </w:p>
  </w:endnote>
  <w:endnote w:type="continuationSeparator" w:id="0">
    <w:p w14:paraId="2439422D" w14:textId="77777777" w:rsidR="003C0FA3" w:rsidRDefault="003C0FA3" w:rsidP="004142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03F4" w14:textId="77777777" w:rsidR="004142F4" w:rsidRDefault="004142F4">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A1CADBE" w14:textId="77777777" w:rsidR="004142F4" w:rsidRDefault="004142F4">
    <w:pPr>
      <w:pStyle w:val="Footer"/>
    </w:pPr>
  </w:p>
  <w:p w14:paraId="20B24B28" w14:textId="77777777" w:rsidR="008E5302" w:rsidRDefault="008E53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35EE" w14:textId="77777777" w:rsidR="003C0FA3" w:rsidRDefault="003C0FA3" w:rsidP="004142F4">
      <w:pPr>
        <w:spacing w:after="0"/>
      </w:pPr>
      <w:r>
        <w:separator/>
      </w:r>
    </w:p>
  </w:footnote>
  <w:footnote w:type="continuationSeparator" w:id="0">
    <w:p w14:paraId="13A53B47" w14:textId="77777777" w:rsidR="003C0FA3" w:rsidRDefault="003C0FA3" w:rsidP="004142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F513" w14:textId="79BA1E20" w:rsidR="004142F4" w:rsidRDefault="004142F4">
    <w:pPr>
      <w:pStyle w:val="Header"/>
    </w:pPr>
    <w:r>
      <w:t xml:space="preserve">MUNIER Florian – STMG – MSGN </w:t>
    </w:r>
  </w:p>
  <w:p w14:paraId="06185FDE" w14:textId="77777777" w:rsidR="008E5302" w:rsidRDefault="008E53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26B6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75E8F"/>
    <w:multiLevelType w:val="hybridMultilevel"/>
    <w:tmpl w:val="7FDA403C"/>
    <w:lvl w:ilvl="0" w:tplc="A87AF71C">
      <w:start w:val="1"/>
      <w:numFmt w:val="decimal"/>
      <w:lvlText w:val="%1."/>
      <w:lvlJc w:val="left"/>
      <w:pPr>
        <w:ind w:left="720" w:hanging="360"/>
      </w:pPr>
      <w:rPr>
        <w:rFonts w:asciiTheme="majorHAnsi" w:hAnsiTheme="majorHAnsi" w:cstheme="majorHAnsi" w:hint="default"/>
        <w:color w:val="4472C4" w:themeColor="accent1"/>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BC2077"/>
    <w:multiLevelType w:val="hybridMultilevel"/>
    <w:tmpl w:val="B7D86E30"/>
    <w:lvl w:ilvl="0" w:tplc="ED4E7124">
      <w:start w:val="1"/>
      <w:numFmt w:val="bullet"/>
      <w:lvlText w:val="-"/>
      <w:lvlJc w:val="left"/>
      <w:pPr>
        <w:ind w:left="720" w:hanging="360"/>
      </w:pPr>
      <w:rPr>
        <w:rFonts w:ascii="Sitka Heading" w:hAnsi="Sitka 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4C4FF4"/>
    <w:multiLevelType w:val="hybridMultilevel"/>
    <w:tmpl w:val="31B667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0334FD"/>
    <w:multiLevelType w:val="hybridMultilevel"/>
    <w:tmpl w:val="3D6A99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EC09D0"/>
    <w:multiLevelType w:val="hybridMultilevel"/>
    <w:tmpl w:val="22047530"/>
    <w:lvl w:ilvl="0" w:tplc="ED4E7124">
      <w:start w:val="1"/>
      <w:numFmt w:val="bullet"/>
      <w:lvlText w:val="-"/>
      <w:lvlJc w:val="left"/>
      <w:pPr>
        <w:ind w:left="720" w:hanging="360"/>
      </w:pPr>
      <w:rPr>
        <w:rFonts w:ascii="Sitka Heading" w:hAnsi="Sitka 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8A511D"/>
    <w:multiLevelType w:val="hybridMultilevel"/>
    <w:tmpl w:val="39525FD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2001C0"/>
    <w:multiLevelType w:val="hybridMultilevel"/>
    <w:tmpl w:val="FDE87AA4"/>
    <w:lvl w:ilvl="0" w:tplc="C1E63672">
      <w:start w:val="8"/>
      <w:numFmt w:val="decimal"/>
      <w:pStyle w:val="06QuestionLDP"/>
      <w:lvlText w:val="%1."/>
      <w:lvlJc w:val="left"/>
      <w:pPr>
        <w:ind w:left="720" w:hanging="360"/>
      </w:pPr>
      <w:rPr>
        <w:rFonts w:hint="default"/>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096D4C"/>
    <w:multiLevelType w:val="hybridMultilevel"/>
    <w:tmpl w:val="B5A64BBC"/>
    <w:lvl w:ilvl="0" w:tplc="ED4E7124">
      <w:start w:val="1"/>
      <w:numFmt w:val="bullet"/>
      <w:lvlText w:val="-"/>
      <w:lvlJc w:val="left"/>
      <w:pPr>
        <w:ind w:left="720" w:hanging="360"/>
      </w:pPr>
      <w:rPr>
        <w:rFonts w:ascii="Sitka Heading" w:hAnsi="Sitka 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783864"/>
    <w:multiLevelType w:val="hybridMultilevel"/>
    <w:tmpl w:val="2F5674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100011"/>
    <w:multiLevelType w:val="hybridMultilevel"/>
    <w:tmpl w:val="7B025C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3D1CED"/>
    <w:multiLevelType w:val="hybridMultilevel"/>
    <w:tmpl w:val="DE3E9492"/>
    <w:lvl w:ilvl="0" w:tplc="ED4E7124">
      <w:start w:val="1"/>
      <w:numFmt w:val="bullet"/>
      <w:lvlText w:val="-"/>
      <w:lvlJc w:val="left"/>
      <w:pPr>
        <w:ind w:left="720" w:hanging="360"/>
      </w:pPr>
      <w:rPr>
        <w:rFonts w:ascii="Sitka Heading" w:hAnsi="Sitka 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88518E"/>
    <w:multiLevelType w:val="multilevel"/>
    <w:tmpl w:val="DE46A3BC"/>
    <w:lvl w:ilvl="0">
      <w:start w:val="2"/>
      <w:numFmt w:val="decimal"/>
      <w:lvlText w:val="%1"/>
      <w:lvlJc w:val="left"/>
      <w:pPr>
        <w:ind w:left="940" w:hanging="697"/>
      </w:pPr>
      <w:rPr>
        <w:rFonts w:hint="default"/>
        <w:lang w:val="fr-FR" w:eastAsia="en-US" w:bidi="ar-SA"/>
      </w:rPr>
    </w:lvl>
    <w:lvl w:ilvl="1">
      <w:start w:val="1"/>
      <w:numFmt w:val="decimal"/>
      <w:lvlText w:val="%1.%2"/>
      <w:lvlJc w:val="left"/>
      <w:pPr>
        <w:ind w:left="940" w:hanging="697"/>
      </w:pPr>
      <w:rPr>
        <w:rFonts w:hint="default"/>
        <w:b/>
        <w:bCs/>
        <w:spacing w:val="0"/>
        <w:w w:val="100"/>
        <w:lang w:val="fr-FR" w:eastAsia="en-US" w:bidi="ar-SA"/>
      </w:rPr>
    </w:lvl>
    <w:lvl w:ilvl="2">
      <w:numFmt w:val="bullet"/>
      <w:lvlText w:val="•"/>
      <w:lvlJc w:val="left"/>
      <w:pPr>
        <w:ind w:left="2932" w:hanging="697"/>
      </w:pPr>
      <w:rPr>
        <w:rFonts w:hint="default"/>
        <w:lang w:val="fr-FR" w:eastAsia="en-US" w:bidi="ar-SA"/>
      </w:rPr>
    </w:lvl>
    <w:lvl w:ilvl="3">
      <w:numFmt w:val="bullet"/>
      <w:lvlText w:val="•"/>
      <w:lvlJc w:val="left"/>
      <w:pPr>
        <w:ind w:left="3929" w:hanging="697"/>
      </w:pPr>
      <w:rPr>
        <w:rFonts w:hint="default"/>
        <w:lang w:val="fr-FR" w:eastAsia="en-US" w:bidi="ar-SA"/>
      </w:rPr>
    </w:lvl>
    <w:lvl w:ilvl="4">
      <w:numFmt w:val="bullet"/>
      <w:lvlText w:val="•"/>
      <w:lvlJc w:val="left"/>
      <w:pPr>
        <w:ind w:left="4925" w:hanging="697"/>
      </w:pPr>
      <w:rPr>
        <w:rFonts w:hint="default"/>
        <w:lang w:val="fr-FR" w:eastAsia="en-US" w:bidi="ar-SA"/>
      </w:rPr>
    </w:lvl>
    <w:lvl w:ilvl="5">
      <w:numFmt w:val="bullet"/>
      <w:lvlText w:val="•"/>
      <w:lvlJc w:val="left"/>
      <w:pPr>
        <w:ind w:left="5922" w:hanging="697"/>
      </w:pPr>
      <w:rPr>
        <w:rFonts w:hint="default"/>
        <w:lang w:val="fr-FR" w:eastAsia="en-US" w:bidi="ar-SA"/>
      </w:rPr>
    </w:lvl>
    <w:lvl w:ilvl="6">
      <w:numFmt w:val="bullet"/>
      <w:lvlText w:val="•"/>
      <w:lvlJc w:val="left"/>
      <w:pPr>
        <w:ind w:left="6918" w:hanging="697"/>
      </w:pPr>
      <w:rPr>
        <w:rFonts w:hint="default"/>
        <w:lang w:val="fr-FR" w:eastAsia="en-US" w:bidi="ar-SA"/>
      </w:rPr>
    </w:lvl>
    <w:lvl w:ilvl="7">
      <w:numFmt w:val="bullet"/>
      <w:lvlText w:val="•"/>
      <w:lvlJc w:val="left"/>
      <w:pPr>
        <w:ind w:left="7915" w:hanging="697"/>
      </w:pPr>
      <w:rPr>
        <w:rFonts w:hint="default"/>
        <w:lang w:val="fr-FR" w:eastAsia="en-US" w:bidi="ar-SA"/>
      </w:rPr>
    </w:lvl>
    <w:lvl w:ilvl="8">
      <w:numFmt w:val="bullet"/>
      <w:lvlText w:val="•"/>
      <w:lvlJc w:val="left"/>
      <w:pPr>
        <w:ind w:left="8911" w:hanging="697"/>
      </w:pPr>
      <w:rPr>
        <w:rFonts w:hint="default"/>
        <w:lang w:val="fr-FR" w:eastAsia="en-US" w:bidi="ar-SA"/>
      </w:rPr>
    </w:lvl>
  </w:abstractNum>
  <w:abstractNum w:abstractNumId="13" w15:restartNumberingAfterBreak="0">
    <w:nsid w:val="6C0704D3"/>
    <w:multiLevelType w:val="hybridMultilevel"/>
    <w:tmpl w:val="C324F724"/>
    <w:lvl w:ilvl="0" w:tplc="F38263B0">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BA7EDB"/>
    <w:multiLevelType w:val="hybridMultilevel"/>
    <w:tmpl w:val="D7F4374C"/>
    <w:lvl w:ilvl="0" w:tplc="ED4E7124">
      <w:start w:val="1"/>
      <w:numFmt w:val="bullet"/>
      <w:lvlText w:val="-"/>
      <w:lvlJc w:val="left"/>
      <w:pPr>
        <w:ind w:left="720" w:hanging="360"/>
      </w:pPr>
      <w:rPr>
        <w:rFonts w:ascii="Sitka Heading" w:hAnsi="Sitka 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625AF7"/>
    <w:multiLevelType w:val="hybridMultilevel"/>
    <w:tmpl w:val="E1147742"/>
    <w:lvl w:ilvl="0" w:tplc="ED4E7124">
      <w:start w:val="1"/>
      <w:numFmt w:val="bullet"/>
      <w:lvlText w:val="-"/>
      <w:lvlJc w:val="left"/>
      <w:pPr>
        <w:ind w:left="720" w:hanging="360"/>
      </w:pPr>
      <w:rPr>
        <w:rFonts w:ascii="Sitka Heading" w:hAnsi="Sitka 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5156857">
    <w:abstractNumId w:val="5"/>
  </w:num>
  <w:num w:numId="2" w16cid:durableId="1039087351">
    <w:abstractNumId w:val="10"/>
  </w:num>
  <w:num w:numId="3" w16cid:durableId="1862669797">
    <w:abstractNumId w:val="1"/>
  </w:num>
  <w:num w:numId="4" w16cid:durableId="1682122582">
    <w:abstractNumId w:val="7"/>
  </w:num>
  <w:num w:numId="5" w16cid:durableId="1326284209">
    <w:abstractNumId w:val="13"/>
  </w:num>
  <w:num w:numId="6" w16cid:durableId="934632048">
    <w:abstractNumId w:val="11"/>
  </w:num>
  <w:num w:numId="7" w16cid:durableId="789325683">
    <w:abstractNumId w:val="2"/>
  </w:num>
  <w:num w:numId="8" w16cid:durableId="1136223603">
    <w:abstractNumId w:val="9"/>
  </w:num>
  <w:num w:numId="9" w16cid:durableId="2050377798">
    <w:abstractNumId w:val="14"/>
  </w:num>
  <w:num w:numId="10" w16cid:durableId="577330355">
    <w:abstractNumId w:val="15"/>
  </w:num>
  <w:num w:numId="11" w16cid:durableId="660425695">
    <w:abstractNumId w:val="0"/>
  </w:num>
  <w:num w:numId="12" w16cid:durableId="703362197">
    <w:abstractNumId w:val="3"/>
  </w:num>
  <w:num w:numId="13" w16cid:durableId="948587468">
    <w:abstractNumId w:val="4"/>
  </w:num>
  <w:num w:numId="14" w16cid:durableId="861018781">
    <w:abstractNumId w:val="6"/>
  </w:num>
  <w:num w:numId="15" w16cid:durableId="1690177060">
    <w:abstractNumId w:val="8"/>
  </w:num>
  <w:num w:numId="16" w16cid:durableId="10480692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536F7"/>
    <w:rsid w:val="000175A7"/>
    <w:rsid w:val="000A4972"/>
    <w:rsid w:val="000A7046"/>
    <w:rsid w:val="00116F38"/>
    <w:rsid w:val="00145411"/>
    <w:rsid w:val="001728D4"/>
    <w:rsid w:val="001B50CC"/>
    <w:rsid w:val="001C22CA"/>
    <w:rsid w:val="0027243F"/>
    <w:rsid w:val="002A3F88"/>
    <w:rsid w:val="003C0FA3"/>
    <w:rsid w:val="003D4682"/>
    <w:rsid w:val="004142F4"/>
    <w:rsid w:val="004E1114"/>
    <w:rsid w:val="005031B7"/>
    <w:rsid w:val="00532E9E"/>
    <w:rsid w:val="005469E2"/>
    <w:rsid w:val="005655A1"/>
    <w:rsid w:val="006B627A"/>
    <w:rsid w:val="006F5FC7"/>
    <w:rsid w:val="008106EF"/>
    <w:rsid w:val="008536F7"/>
    <w:rsid w:val="008E5302"/>
    <w:rsid w:val="00977C6C"/>
    <w:rsid w:val="00A54455"/>
    <w:rsid w:val="00A56425"/>
    <w:rsid w:val="00A66D34"/>
    <w:rsid w:val="00B35C28"/>
    <w:rsid w:val="00B3613B"/>
    <w:rsid w:val="00C22DA6"/>
    <w:rsid w:val="00CA738F"/>
    <w:rsid w:val="00E46A84"/>
    <w:rsid w:val="00FC3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50565C"/>
  <w15:docId w15:val="{ABE6A588-553E-408F-BD97-52559E73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2F4"/>
    <w:pPr>
      <w:spacing w:line="240" w:lineRule="auto"/>
      <w:jc w:val="both"/>
    </w:pPr>
    <w:rPr>
      <w:rFonts w:asciiTheme="majorHAnsi" w:hAnsiTheme="majorHAnsi"/>
    </w:rPr>
  </w:style>
  <w:style w:type="paragraph" w:styleId="Heading1">
    <w:name w:val="heading 1"/>
    <w:basedOn w:val="Normal"/>
    <w:next w:val="Normal"/>
    <w:link w:val="Heading1Char"/>
    <w:uiPriority w:val="9"/>
    <w:qFormat/>
    <w:rsid w:val="00977C6C"/>
    <w:pPr>
      <w:keepNext/>
      <w:keepLines/>
      <w:spacing w:before="240" w:after="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2F4"/>
    <w:pPr>
      <w:tabs>
        <w:tab w:val="center" w:pos="4536"/>
        <w:tab w:val="right" w:pos="9072"/>
      </w:tabs>
      <w:spacing w:after="0"/>
    </w:pPr>
  </w:style>
  <w:style w:type="character" w:customStyle="1" w:styleId="HeaderChar">
    <w:name w:val="Header Char"/>
    <w:basedOn w:val="DefaultParagraphFont"/>
    <w:link w:val="Header"/>
    <w:uiPriority w:val="99"/>
    <w:rsid w:val="004142F4"/>
  </w:style>
  <w:style w:type="paragraph" w:styleId="Footer">
    <w:name w:val="footer"/>
    <w:basedOn w:val="Normal"/>
    <w:link w:val="FooterChar"/>
    <w:uiPriority w:val="99"/>
    <w:unhideWhenUsed/>
    <w:rsid w:val="004142F4"/>
    <w:pPr>
      <w:tabs>
        <w:tab w:val="center" w:pos="4536"/>
        <w:tab w:val="right" w:pos="9072"/>
      </w:tabs>
      <w:spacing w:after="0"/>
    </w:pPr>
  </w:style>
  <w:style w:type="character" w:customStyle="1" w:styleId="FooterChar">
    <w:name w:val="Footer Char"/>
    <w:basedOn w:val="DefaultParagraphFont"/>
    <w:link w:val="Footer"/>
    <w:uiPriority w:val="99"/>
    <w:rsid w:val="004142F4"/>
  </w:style>
  <w:style w:type="character" w:customStyle="1" w:styleId="wixui-rich-texttext">
    <w:name w:val="wixui-rich-text__text"/>
    <w:basedOn w:val="DefaultParagraphFont"/>
    <w:rsid w:val="004142F4"/>
  </w:style>
  <w:style w:type="paragraph" w:styleId="NoSpacing">
    <w:name w:val="No Spacing"/>
    <w:uiPriority w:val="1"/>
    <w:qFormat/>
    <w:rsid w:val="00A56425"/>
    <w:pPr>
      <w:spacing w:after="0" w:line="240" w:lineRule="auto"/>
      <w:jc w:val="both"/>
    </w:pPr>
    <w:rPr>
      <w:rFonts w:asciiTheme="majorHAnsi" w:hAnsiTheme="majorHAnsi"/>
    </w:rPr>
  </w:style>
  <w:style w:type="paragraph" w:customStyle="1" w:styleId="Default">
    <w:name w:val="Default"/>
    <w:rsid w:val="00A56425"/>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1"/>
    <w:qFormat/>
    <w:rsid w:val="00A56425"/>
    <w:pPr>
      <w:ind w:left="720"/>
      <w:contextualSpacing/>
    </w:pPr>
  </w:style>
  <w:style w:type="character" w:customStyle="1" w:styleId="Heading1Char">
    <w:name w:val="Heading 1 Char"/>
    <w:basedOn w:val="DefaultParagraphFont"/>
    <w:link w:val="Heading1"/>
    <w:uiPriority w:val="9"/>
    <w:rsid w:val="00977C6C"/>
    <w:rPr>
      <w:rFonts w:asciiTheme="majorHAnsi" w:eastAsiaTheme="majorEastAsia" w:hAnsiTheme="majorHAnsi" w:cstheme="majorBidi"/>
      <w:color w:val="2F5496" w:themeColor="accent1" w:themeShade="BF"/>
      <w:sz w:val="32"/>
      <w:szCs w:val="32"/>
    </w:rPr>
  </w:style>
  <w:style w:type="paragraph" w:customStyle="1" w:styleId="06QuestionLDP">
    <w:name w:val="06_QuestionLDP"/>
    <w:basedOn w:val="Normal"/>
    <w:qFormat/>
    <w:rsid w:val="000175A7"/>
    <w:pPr>
      <w:numPr>
        <w:numId w:val="4"/>
      </w:numPr>
      <w:spacing w:before="120" w:after="0"/>
    </w:pPr>
    <w:rPr>
      <w:rFonts w:ascii="Times New Roman" w:eastAsia="Times New Roman" w:hAnsi="Times New Roman" w:cs="Times New Roman"/>
      <w:b/>
      <w:bCs/>
      <w:kern w:val="0"/>
      <w:lang w:eastAsia="fr-FR"/>
    </w:rPr>
  </w:style>
  <w:style w:type="character" w:customStyle="1" w:styleId="e24kjd">
    <w:name w:val="e24kjd"/>
    <w:basedOn w:val="DefaultParagraphFont"/>
    <w:rsid w:val="000175A7"/>
  </w:style>
  <w:style w:type="character" w:styleId="Strong">
    <w:name w:val="Strong"/>
    <w:uiPriority w:val="22"/>
    <w:qFormat/>
    <w:rsid w:val="000175A7"/>
    <w:rPr>
      <w:b/>
      <w:bCs/>
    </w:rPr>
  </w:style>
  <w:style w:type="paragraph" w:styleId="ListBullet">
    <w:name w:val="List Bullet"/>
    <w:basedOn w:val="Normal"/>
    <w:uiPriority w:val="99"/>
    <w:unhideWhenUsed/>
    <w:rsid w:val="00A66D34"/>
    <w:pPr>
      <w:numPr>
        <w:numId w:val="11"/>
      </w:numPr>
      <w:spacing w:after="200"/>
      <w:contextualSpacing/>
      <w:jc w:val="center"/>
    </w:pPr>
    <w:rPr>
      <w:rFonts w:ascii="Calibri" w:eastAsia="Calibri" w:hAnsi="Calibri" w:cs="Times New Roman"/>
      <w:kern w:val="0"/>
      <w14:ligatures w14:val="none"/>
    </w:rPr>
  </w:style>
  <w:style w:type="paragraph" w:styleId="BodyText">
    <w:name w:val="Body Text"/>
    <w:basedOn w:val="Normal"/>
    <w:link w:val="BodyTextChar"/>
    <w:uiPriority w:val="1"/>
    <w:qFormat/>
    <w:rsid w:val="00A54455"/>
    <w:pPr>
      <w:widowControl w:val="0"/>
      <w:autoSpaceDE w:val="0"/>
      <w:autoSpaceDN w:val="0"/>
      <w:spacing w:after="0"/>
      <w:jc w:val="left"/>
    </w:pPr>
    <w:rPr>
      <w:rFonts w:ascii="Arial MT" w:eastAsia="Arial MT" w:hAnsi="Arial MT" w:cs="Arial MT"/>
      <w:kern w:val="0"/>
      <w:sz w:val="20"/>
      <w:szCs w:val="20"/>
    </w:rPr>
  </w:style>
  <w:style w:type="character" w:customStyle="1" w:styleId="BodyTextChar">
    <w:name w:val="Body Text Char"/>
    <w:basedOn w:val="DefaultParagraphFont"/>
    <w:link w:val="BodyText"/>
    <w:uiPriority w:val="1"/>
    <w:rsid w:val="00A54455"/>
    <w:rPr>
      <w:rFonts w:ascii="Arial MT" w:eastAsia="Arial MT" w:hAnsi="Arial MT" w:cs="Arial MT"/>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793</TotalTime>
  <Pages>2</Pages>
  <Words>722</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munier</dc:creator>
  <cp:keywords/>
  <dc:description/>
  <cp:lastModifiedBy>florian munier</cp:lastModifiedBy>
  <cp:revision>15</cp:revision>
  <dcterms:created xsi:type="dcterms:W3CDTF">2023-09-08T19:47:00Z</dcterms:created>
  <dcterms:modified xsi:type="dcterms:W3CDTF">2023-09-12T10:55:00Z</dcterms:modified>
</cp:coreProperties>
</file>