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603" w:rsidRPr="00226A6B" w:rsidRDefault="00AB0603" w:rsidP="00E413CD">
      <w:bookmarkStart w:id="0" w:name="_GoBack"/>
      <w:bookmarkEnd w:id="0"/>
    </w:p>
    <w:p w:rsidR="00EE23E3" w:rsidRPr="00EE23E3" w:rsidRDefault="00EE23E3" w:rsidP="00EE23E3">
      <w:pPr>
        <w:shd w:val="clear" w:color="auto" w:fill="FFFFFF"/>
        <w:autoSpaceDE w:val="0"/>
        <w:autoSpaceDN w:val="0"/>
        <w:adjustRightInd w:val="0"/>
        <w:spacing w:before="0" w:after="120" w:line="240" w:lineRule="auto"/>
        <w:ind w:left="142" w:right="22" w:firstLine="0"/>
        <w:jc w:val="center"/>
        <w:rPr>
          <w:rFonts w:eastAsia="Times New Roman"/>
          <w:b/>
          <w:bCs/>
          <w:color w:val="000000"/>
          <w:spacing w:val="-4"/>
          <w:sz w:val="32"/>
          <w:szCs w:val="32"/>
          <w:lang w:eastAsia="fr-FR"/>
        </w:rPr>
      </w:pPr>
      <w:r w:rsidRPr="00EE23E3">
        <w:rPr>
          <w:rFonts w:eastAsia="Times New Roman"/>
          <w:b/>
          <w:bCs/>
          <w:color w:val="000000"/>
          <w:spacing w:val="-4"/>
          <w:sz w:val="32"/>
          <w:szCs w:val="32"/>
          <w:lang w:eastAsia="fr-FR"/>
        </w:rPr>
        <w:t>BACCALAURÉAT TECHNOLOGIQUE</w:t>
      </w:r>
    </w:p>
    <w:p w:rsidR="00EE23E3" w:rsidRPr="00EE23E3" w:rsidRDefault="00EE23E3" w:rsidP="00EE23E3">
      <w:pPr>
        <w:shd w:val="clear" w:color="auto" w:fill="FFFFFF"/>
        <w:autoSpaceDE w:val="0"/>
        <w:autoSpaceDN w:val="0"/>
        <w:adjustRightInd w:val="0"/>
        <w:spacing w:before="0" w:after="120" w:line="240" w:lineRule="auto"/>
        <w:ind w:left="142" w:right="22" w:firstLine="0"/>
        <w:jc w:val="center"/>
        <w:rPr>
          <w:rFonts w:eastAsia="Times New Roman"/>
          <w:b/>
          <w:bCs/>
          <w:color w:val="000000"/>
          <w:spacing w:val="-4"/>
          <w:sz w:val="32"/>
          <w:szCs w:val="32"/>
          <w:lang w:eastAsia="fr-FR"/>
        </w:rPr>
      </w:pPr>
    </w:p>
    <w:p w:rsidR="00EE23E3" w:rsidRPr="00EE23E3" w:rsidRDefault="00EE23E3" w:rsidP="00EE23E3">
      <w:pPr>
        <w:shd w:val="clear" w:color="auto" w:fill="FFFFFF"/>
        <w:autoSpaceDE w:val="0"/>
        <w:autoSpaceDN w:val="0"/>
        <w:adjustRightInd w:val="0"/>
        <w:spacing w:before="0" w:after="120" w:line="240" w:lineRule="auto"/>
        <w:ind w:left="142" w:right="22" w:firstLine="0"/>
        <w:jc w:val="center"/>
        <w:rPr>
          <w:rFonts w:eastAsia="Times New Roman"/>
          <w:bCs/>
          <w:color w:val="000000"/>
          <w:spacing w:val="-4"/>
          <w:sz w:val="32"/>
          <w:szCs w:val="32"/>
          <w:lang w:eastAsia="fr-FR"/>
        </w:rPr>
      </w:pPr>
      <w:r w:rsidRPr="00EE23E3">
        <w:rPr>
          <w:rFonts w:eastAsia="Times New Roman"/>
          <w:bCs/>
          <w:color w:val="000000"/>
          <w:spacing w:val="-4"/>
          <w:sz w:val="32"/>
          <w:szCs w:val="32"/>
          <w:lang w:eastAsia="fr-FR"/>
        </w:rPr>
        <w:t>SCIENCES ET TECHNOLOGIES DU MANAGEMENT ET DE LA GESTION (STMG)</w:t>
      </w:r>
    </w:p>
    <w:p w:rsidR="00EE23E3" w:rsidRPr="00EE23E3" w:rsidRDefault="00EE23E3" w:rsidP="00EE23E3">
      <w:pPr>
        <w:shd w:val="clear" w:color="auto" w:fill="FFFFFF"/>
        <w:autoSpaceDE w:val="0"/>
        <w:autoSpaceDN w:val="0"/>
        <w:adjustRightInd w:val="0"/>
        <w:spacing w:before="0" w:after="120" w:line="240" w:lineRule="auto"/>
        <w:ind w:left="142" w:right="22" w:firstLine="0"/>
        <w:jc w:val="center"/>
        <w:rPr>
          <w:rFonts w:eastAsia="Times New Roman"/>
          <w:bCs/>
          <w:color w:val="000000"/>
          <w:spacing w:val="-4"/>
          <w:sz w:val="32"/>
          <w:szCs w:val="32"/>
          <w:lang w:eastAsia="fr-FR"/>
        </w:rPr>
      </w:pPr>
    </w:p>
    <w:p w:rsidR="00EE23E3" w:rsidRPr="00EE23E3" w:rsidRDefault="00EE23E3" w:rsidP="00EE23E3">
      <w:pPr>
        <w:shd w:val="clear" w:color="auto" w:fill="FFFFFF"/>
        <w:autoSpaceDE w:val="0"/>
        <w:autoSpaceDN w:val="0"/>
        <w:adjustRightInd w:val="0"/>
        <w:spacing w:before="0" w:after="120" w:line="240" w:lineRule="auto"/>
        <w:ind w:left="142" w:right="22" w:firstLine="0"/>
        <w:jc w:val="center"/>
        <w:rPr>
          <w:rFonts w:eastAsia="Times New Roman"/>
          <w:bCs/>
          <w:color w:val="000000"/>
          <w:spacing w:val="-4"/>
          <w:sz w:val="32"/>
          <w:szCs w:val="32"/>
          <w:lang w:eastAsia="fr-FR"/>
        </w:rPr>
      </w:pPr>
    </w:p>
    <w:p w:rsidR="00EE23E3" w:rsidRPr="00EE23E3" w:rsidRDefault="00EE23E3" w:rsidP="00EE23E3">
      <w:pPr>
        <w:shd w:val="clear" w:color="auto" w:fill="FFFFFF"/>
        <w:autoSpaceDE w:val="0"/>
        <w:autoSpaceDN w:val="0"/>
        <w:adjustRightInd w:val="0"/>
        <w:spacing w:before="0" w:after="120" w:line="240" w:lineRule="auto"/>
        <w:ind w:left="142" w:right="22" w:firstLine="0"/>
        <w:jc w:val="center"/>
        <w:rPr>
          <w:rFonts w:eastAsia="Times New Roman"/>
          <w:bCs/>
          <w:color w:val="000000"/>
          <w:spacing w:val="-4"/>
          <w:sz w:val="32"/>
          <w:szCs w:val="32"/>
          <w:lang w:eastAsia="fr-FR"/>
        </w:rPr>
      </w:pPr>
      <w:r w:rsidRPr="00EE23E3">
        <w:rPr>
          <w:rFonts w:eastAsia="Times New Roman"/>
          <w:bCs/>
          <w:color w:val="000000"/>
          <w:spacing w:val="-4"/>
          <w:sz w:val="32"/>
          <w:szCs w:val="32"/>
          <w:lang w:eastAsia="fr-FR"/>
        </w:rPr>
        <w:t xml:space="preserve">ÉPREUVE DE SPÉCIALITÉ </w:t>
      </w:r>
    </w:p>
    <w:p w:rsidR="00EE23E3" w:rsidRPr="00EE23E3" w:rsidRDefault="00EE23E3" w:rsidP="00EE23E3">
      <w:pPr>
        <w:shd w:val="clear" w:color="auto" w:fill="FFFFFF"/>
        <w:autoSpaceDE w:val="0"/>
        <w:autoSpaceDN w:val="0"/>
        <w:adjustRightInd w:val="0"/>
        <w:spacing w:before="0" w:after="120" w:line="240" w:lineRule="auto"/>
        <w:ind w:left="142" w:right="22" w:firstLine="0"/>
        <w:jc w:val="center"/>
        <w:rPr>
          <w:rFonts w:eastAsia="Times New Roman"/>
          <w:b/>
          <w:bCs/>
          <w:color w:val="000000"/>
          <w:spacing w:val="-4"/>
          <w:sz w:val="32"/>
          <w:szCs w:val="32"/>
          <w:lang w:eastAsia="fr-FR"/>
        </w:rPr>
      </w:pPr>
      <w:r w:rsidRPr="00EE23E3">
        <w:rPr>
          <w:rFonts w:eastAsia="Times New Roman"/>
          <w:bCs/>
          <w:color w:val="000000"/>
          <w:spacing w:val="-4"/>
          <w:sz w:val="32"/>
          <w:szCs w:val="32"/>
          <w:lang w:eastAsia="fr-FR"/>
        </w:rPr>
        <w:t>SPÉCIALITÉ</w:t>
      </w:r>
      <w:r w:rsidRPr="00EE23E3">
        <w:rPr>
          <w:rFonts w:eastAsia="Times New Roman"/>
          <w:b/>
          <w:bCs/>
          <w:color w:val="000000"/>
          <w:spacing w:val="-4"/>
          <w:sz w:val="32"/>
          <w:szCs w:val="32"/>
          <w:lang w:eastAsia="fr-FR"/>
        </w:rPr>
        <w:t xml:space="preserve"> </w:t>
      </w:r>
      <w:r w:rsidRPr="00EE23E3">
        <w:rPr>
          <w:rFonts w:eastAsia="Times New Roman"/>
          <w:bCs/>
          <w:color w:val="000000"/>
          <w:spacing w:val="-4"/>
          <w:sz w:val="32"/>
          <w:szCs w:val="32"/>
          <w:lang w:eastAsia="fr-FR"/>
        </w:rPr>
        <w:t>:</w:t>
      </w:r>
      <w:r w:rsidRPr="00EE23E3">
        <w:rPr>
          <w:rFonts w:eastAsia="Times New Roman"/>
          <w:b/>
          <w:bCs/>
          <w:color w:val="000000"/>
          <w:spacing w:val="-4"/>
          <w:sz w:val="32"/>
          <w:szCs w:val="32"/>
          <w:lang w:eastAsia="fr-FR"/>
        </w:rPr>
        <w:t xml:space="preserve"> GESTION ET FINANCE</w:t>
      </w:r>
    </w:p>
    <w:p w:rsidR="00EE23E3" w:rsidRPr="00EE23E3" w:rsidRDefault="00EE23E3" w:rsidP="00EE23E3">
      <w:pPr>
        <w:shd w:val="clear" w:color="auto" w:fill="FFFFFF"/>
        <w:autoSpaceDE w:val="0"/>
        <w:autoSpaceDN w:val="0"/>
        <w:adjustRightInd w:val="0"/>
        <w:spacing w:before="0" w:after="120" w:line="240" w:lineRule="auto"/>
        <w:ind w:left="142" w:right="22" w:firstLine="0"/>
        <w:jc w:val="center"/>
        <w:rPr>
          <w:rFonts w:eastAsia="Times New Roman"/>
          <w:b/>
          <w:bCs/>
          <w:color w:val="000000"/>
          <w:spacing w:val="-4"/>
          <w:sz w:val="32"/>
          <w:szCs w:val="32"/>
          <w:lang w:eastAsia="fr-FR"/>
        </w:rPr>
      </w:pPr>
    </w:p>
    <w:p w:rsidR="00EE23E3" w:rsidRPr="00EE23E3" w:rsidRDefault="00EE23E3" w:rsidP="00EE23E3">
      <w:pPr>
        <w:shd w:val="clear" w:color="auto" w:fill="FFFFFF"/>
        <w:autoSpaceDE w:val="0"/>
        <w:autoSpaceDN w:val="0"/>
        <w:adjustRightInd w:val="0"/>
        <w:spacing w:before="0" w:after="120" w:line="240" w:lineRule="auto"/>
        <w:ind w:left="142" w:right="22" w:firstLine="0"/>
        <w:jc w:val="center"/>
        <w:rPr>
          <w:rFonts w:eastAsia="Times New Roman"/>
          <w:b/>
          <w:bCs/>
          <w:color w:val="000000"/>
          <w:spacing w:val="-4"/>
          <w:sz w:val="32"/>
          <w:szCs w:val="32"/>
          <w:lang w:eastAsia="fr-FR"/>
        </w:rPr>
      </w:pPr>
      <w:r w:rsidRPr="00EE23E3">
        <w:rPr>
          <w:rFonts w:eastAsia="Times New Roman"/>
          <w:b/>
          <w:bCs/>
          <w:color w:val="000000"/>
          <w:spacing w:val="-4"/>
          <w:sz w:val="32"/>
          <w:szCs w:val="32"/>
          <w:lang w:eastAsia="fr-FR"/>
        </w:rPr>
        <w:t>PARTIE ÉCRITE</w:t>
      </w:r>
    </w:p>
    <w:p w:rsidR="00EE23E3" w:rsidRPr="00EE23E3" w:rsidRDefault="00EE23E3" w:rsidP="00EE23E3">
      <w:pPr>
        <w:shd w:val="clear" w:color="auto" w:fill="FFFFFF"/>
        <w:autoSpaceDE w:val="0"/>
        <w:autoSpaceDN w:val="0"/>
        <w:adjustRightInd w:val="0"/>
        <w:spacing w:before="0" w:after="120" w:line="240" w:lineRule="auto"/>
        <w:ind w:left="142" w:right="22" w:firstLine="0"/>
        <w:jc w:val="center"/>
        <w:rPr>
          <w:rFonts w:eastAsia="Times New Roman"/>
          <w:b/>
          <w:bCs/>
          <w:color w:val="000000"/>
          <w:spacing w:val="-4"/>
          <w:sz w:val="32"/>
          <w:szCs w:val="32"/>
          <w:lang w:eastAsia="fr-FR"/>
        </w:rPr>
      </w:pPr>
    </w:p>
    <w:p w:rsidR="00EE23E3" w:rsidRPr="00EE23E3" w:rsidRDefault="00EE23E3" w:rsidP="00EE23E3">
      <w:pPr>
        <w:shd w:val="clear" w:color="auto" w:fill="FFFFFF"/>
        <w:autoSpaceDE w:val="0"/>
        <w:autoSpaceDN w:val="0"/>
        <w:adjustRightInd w:val="0"/>
        <w:spacing w:before="0" w:after="120" w:line="240" w:lineRule="auto"/>
        <w:ind w:left="142" w:right="22" w:firstLine="0"/>
        <w:jc w:val="center"/>
        <w:rPr>
          <w:rFonts w:eastAsia="Times New Roman"/>
          <w:color w:val="000000"/>
          <w:spacing w:val="3"/>
          <w:sz w:val="31"/>
          <w:szCs w:val="31"/>
          <w:lang w:eastAsia="fr-FR"/>
        </w:rPr>
      </w:pPr>
      <w:r w:rsidRPr="00EE23E3">
        <w:rPr>
          <w:rFonts w:eastAsia="Times New Roman"/>
          <w:b/>
          <w:bCs/>
          <w:color w:val="000000"/>
          <w:spacing w:val="-4"/>
          <w:sz w:val="32"/>
          <w:szCs w:val="32"/>
          <w:lang w:eastAsia="fr-FR"/>
        </w:rPr>
        <w:t>SESSION 201</w:t>
      </w:r>
      <w:r w:rsidR="004371F6">
        <w:rPr>
          <w:rFonts w:eastAsia="Times New Roman"/>
          <w:b/>
          <w:bCs/>
          <w:color w:val="000000"/>
          <w:spacing w:val="-4"/>
          <w:sz w:val="32"/>
          <w:szCs w:val="32"/>
          <w:lang w:eastAsia="fr-FR"/>
        </w:rPr>
        <w:t>6</w:t>
      </w:r>
    </w:p>
    <w:p w:rsidR="00EE23E3" w:rsidRPr="00EE23E3" w:rsidRDefault="00EE23E3" w:rsidP="00EE23E3">
      <w:pPr>
        <w:shd w:val="clear" w:color="auto" w:fill="FFFFFF"/>
        <w:autoSpaceDE w:val="0"/>
        <w:autoSpaceDN w:val="0"/>
        <w:adjustRightInd w:val="0"/>
        <w:spacing w:before="0" w:after="120" w:line="240" w:lineRule="auto"/>
        <w:ind w:left="259" w:right="0" w:firstLine="0"/>
        <w:rPr>
          <w:rFonts w:eastAsia="Times New Roman"/>
          <w:color w:val="000000"/>
          <w:spacing w:val="3"/>
          <w:sz w:val="31"/>
          <w:szCs w:val="31"/>
          <w:lang w:eastAsia="fr-FR"/>
        </w:rPr>
      </w:pPr>
    </w:p>
    <w:p w:rsidR="00EE23E3" w:rsidRPr="00EE23E3" w:rsidRDefault="00EE23E3" w:rsidP="00EE23E3">
      <w:pPr>
        <w:shd w:val="clear" w:color="auto" w:fill="FFFFFF"/>
        <w:autoSpaceDE w:val="0"/>
        <w:autoSpaceDN w:val="0"/>
        <w:adjustRightInd w:val="0"/>
        <w:spacing w:before="0" w:after="120" w:line="240" w:lineRule="auto"/>
        <w:ind w:left="396" w:right="0" w:firstLine="1757"/>
        <w:rPr>
          <w:rFonts w:eastAsia="Times New Roman"/>
          <w:color w:val="000000"/>
          <w:lang w:eastAsia="fr-FR"/>
        </w:rPr>
      </w:pPr>
    </w:p>
    <w:p w:rsidR="00EE23E3" w:rsidRPr="00EE23E3" w:rsidRDefault="00EE23E3" w:rsidP="00EE23E3">
      <w:pPr>
        <w:shd w:val="clear" w:color="auto" w:fill="FFFFFF"/>
        <w:tabs>
          <w:tab w:val="left" w:pos="4111"/>
        </w:tabs>
        <w:autoSpaceDE w:val="0"/>
        <w:autoSpaceDN w:val="0"/>
        <w:adjustRightInd w:val="0"/>
        <w:spacing w:before="0" w:after="120" w:line="240" w:lineRule="auto"/>
        <w:ind w:left="142" w:right="0" w:firstLine="0"/>
        <w:jc w:val="center"/>
        <w:rPr>
          <w:rFonts w:eastAsia="Times New Roman"/>
          <w:color w:val="000000"/>
          <w:spacing w:val="1"/>
          <w:sz w:val="24"/>
          <w:szCs w:val="24"/>
          <w:lang w:eastAsia="fr-FR"/>
        </w:rPr>
      </w:pPr>
      <w:r w:rsidRPr="00EE23E3">
        <w:rPr>
          <w:rFonts w:eastAsia="Times New Roman"/>
          <w:color w:val="000000"/>
          <w:spacing w:val="-4"/>
          <w:sz w:val="24"/>
          <w:szCs w:val="24"/>
          <w:lang w:eastAsia="fr-FR"/>
        </w:rPr>
        <w:t>Durée : 4h</w:t>
      </w:r>
      <w:r w:rsidRPr="00EE23E3">
        <w:rPr>
          <w:rFonts w:eastAsia="Times New Roman"/>
          <w:color w:val="000000"/>
          <w:sz w:val="24"/>
          <w:szCs w:val="24"/>
          <w:lang w:eastAsia="fr-FR"/>
        </w:rPr>
        <w:tab/>
      </w:r>
      <w:r w:rsidRPr="00EE23E3">
        <w:rPr>
          <w:rFonts w:eastAsia="Times New Roman"/>
          <w:color w:val="000000"/>
          <w:spacing w:val="1"/>
          <w:sz w:val="24"/>
          <w:szCs w:val="24"/>
          <w:lang w:eastAsia="fr-FR"/>
        </w:rPr>
        <w:t>Coefficient 6</w:t>
      </w:r>
    </w:p>
    <w:p w:rsidR="00EE23E3" w:rsidRPr="00EE23E3" w:rsidRDefault="00EE23E3" w:rsidP="00EE23E3">
      <w:pPr>
        <w:shd w:val="clear" w:color="auto" w:fill="FFFFFF"/>
        <w:tabs>
          <w:tab w:val="left" w:pos="7063"/>
        </w:tabs>
        <w:autoSpaceDE w:val="0"/>
        <w:autoSpaceDN w:val="0"/>
        <w:adjustRightInd w:val="0"/>
        <w:spacing w:before="0" w:after="120" w:line="240" w:lineRule="auto"/>
        <w:ind w:left="142" w:right="0" w:firstLine="0"/>
        <w:rPr>
          <w:rFonts w:eastAsia="Times New Roman"/>
          <w:color w:val="000000"/>
          <w:spacing w:val="1"/>
          <w:sz w:val="29"/>
          <w:szCs w:val="29"/>
          <w:lang w:eastAsia="fr-FR"/>
        </w:rPr>
      </w:pPr>
    </w:p>
    <w:p w:rsidR="00EE23E3" w:rsidRPr="00EE23E3" w:rsidRDefault="00EE23E3" w:rsidP="00EE23E3">
      <w:pPr>
        <w:autoSpaceDE w:val="0"/>
        <w:autoSpaceDN w:val="0"/>
        <w:adjustRightInd w:val="0"/>
        <w:spacing w:before="0" w:after="120" w:line="240" w:lineRule="auto"/>
        <w:ind w:left="142" w:right="0" w:firstLine="0"/>
        <w:rPr>
          <w:rFonts w:eastAsia="Times New Roman"/>
          <w:b/>
          <w:color w:val="000000"/>
          <w:u w:val="single"/>
          <w:lang w:eastAsia="fr-FR"/>
        </w:rPr>
      </w:pPr>
      <w:r w:rsidRPr="00EE23E3">
        <w:rPr>
          <w:rFonts w:eastAsia="Times New Roman"/>
          <w:b/>
          <w:color w:val="000000"/>
          <w:u w:val="single"/>
          <w:lang w:eastAsia="fr-FR"/>
        </w:rPr>
        <w:t>Documents autorisés</w:t>
      </w:r>
    </w:p>
    <w:p w:rsidR="00EE23E3" w:rsidRPr="00EE23E3" w:rsidRDefault="00EE23E3" w:rsidP="00EE23E3">
      <w:pPr>
        <w:autoSpaceDE w:val="0"/>
        <w:autoSpaceDN w:val="0"/>
        <w:adjustRightInd w:val="0"/>
        <w:spacing w:before="0" w:after="120" w:line="240" w:lineRule="auto"/>
        <w:ind w:left="142" w:right="0" w:firstLine="0"/>
        <w:rPr>
          <w:color w:val="000000"/>
          <w:lang w:eastAsia="fr-FR"/>
        </w:rPr>
      </w:pPr>
      <w:r w:rsidRPr="00EE23E3">
        <w:rPr>
          <w:rFonts w:eastAsia="Times New Roman"/>
          <w:color w:val="000000"/>
          <w:lang w:eastAsia="fr-FR"/>
        </w:rPr>
        <w:t>Liste des comptes du plan comptable général, à l'exclusion de toute autre information.</w:t>
      </w:r>
    </w:p>
    <w:p w:rsidR="00EE23E3" w:rsidRPr="00EE23E3" w:rsidRDefault="00EE23E3" w:rsidP="00EE23E3">
      <w:pPr>
        <w:autoSpaceDE w:val="0"/>
        <w:autoSpaceDN w:val="0"/>
        <w:adjustRightInd w:val="0"/>
        <w:spacing w:before="0" w:after="120" w:line="240" w:lineRule="auto"/>
        <w:ind w:left="142" w:right="0" w:firstLine="0"/>
        <w:rPr>
          <w:color w:val="000000"/>
          <w:lang w:eastAsia="fr-FR"/>
        </w:rPr>
      </w:pPr>
    </w:p>
    <w:p w:rsidR="00EE23E3" w:rsidRPr="00EE23E3" w:rsidRDefault="00EE23E3" w:rsidP="00EE23E3">
      <w:pPr>
        <w:autoSpaceDE w:val="0"/>
        <w:autoSpaceDN w:val="0"/>
        <w:adjustRightInd w:val="0"/>
        <w:spacing w:before="0" w:after="120" w:line="240" w:lineRule="auto"/>
        <w:ind w:left="142" w:right="0" w:firstLine="0"/>
        <w:rPr>
          <w:rFonts w:eastAsia="Times New Roman"/>
          <w:b/>
          <w:color w:val="000000"/>
          <w:u w:val="single"/>
          <w:lang w:eastAsia="fr-FR"/>
        </w:rPr>
      </w:pPr>
      <w:r w:rsidRPr="00EE23E3">
        <w:rPr>
          <w:rFonts w:eastAsia="Times New Roman"/>
          <w:b/>
          <w:color w:val="000000"/>
          <w:u w:val="single"/>
          <w:lang w:eastAsia="fr-FR"/>
        </w:rPr>
        <w:t>Matériel autorisé</w:t>
      </w:r>
      <w:r w:rsidRPr="00D65203">
        <w:rPr>
          <w:rFonts w:eastAsia="Times New Roman"/>
          <w:b/>
          <w:color w:val="000000"/>
          <w:lang w:eastAsia="fr-FR"/>
        </w:rPr>
        <w:t xml:space="preserve"> :</w:t>
      </w:r>
    </w:p>
    <w:p w:rsidR="00EE23E3" w:rsidRPr="00EE23E3" w:rsidRDefault="00EE23E3" w:rsidP="00EE23E3">
      <w:pPr>
        <w:autoSpaceDE w:val="0"/>
        <w:autoSpaceDN w:val="0"/>
        <w:adjustRightInd w:val="0"/>
        <w:spacing w:before="0" w:after="120" w:line="240" w:lineRule="auto"/>
        <w:ind w:left="142" w:right="0" w:firstLine="0"/>
        <w:rPr>
          <w:color w:val="000000"/>
          <w:lang w:eastAsia="fr-FR"/>
        </w:rPr>
      </w:pPr>
      <w:r w:rsidRPr="00EE23E3">
        <w:rPr>
          <w:color w:val="000000"/>
          <w:lang w:eastAsia="fr-FR"/>
        </w:rPr>
        <w:t>Une calculatrice de poche à fonctionnement autonome, sans imprimante et sans moyen de transmission, à l'exclusion de tout autre élément matériel ou documentaire (circulaire n°99- 186 du 16 novembre 1999 ; BOEN n°42).</w:t>
      </w:r>
    </w:p>
    <w:p w:rsidR="00EE23E3" w:rsidRPr="00D65203" w:rsidRDefault="00EE23E3" w:rsidP="00EE23E3">
      <w:pPr>
        <w:autoSpaceDE w:val="0"/>
        <w:autoSpaceDN w:val="0"/>
        <w:adjustRightInd w:val="0"/>
        <w:spacing w:before="0" w:after="120" w:line="240" w:lineRule="auto"/>
        <w:ind w:left="142" w:right="0" w:firstLine="0"/>
        <w:rPr>
          <w:b/>
          <w:color w:val="000000"/>
          <w:lang w:eastAsia="fr-FR"/>
        </w:rPr>
      </w:pPr>
    </w:p>
    <w:p w:rsidR="00D65203" w:rsidRPr="00D65203" w:rsidRDefault="00D65203" w:rsidP="00D65203">
      <w:pPr>
        <w:autoSpaceDE w:val="0"/>
        <w:autoSpaceDN w:val="0"/>
        <w:adjustRightInd w:val="0"/>
        <w:spacing w:before="0" w:after="120" w:line="240" w:lineRule="auto"/>
        <w:ind w:left="142" w:right="0" w:firstLine="0"/>
        <w:rPr>
          <w:b/>
          <w:color w:val="000000"/>
          <w:lang w:eastAsia="fr-FR"/>
        </w:rPr>
      </w:pPr>
      <w:r w:rsidRPr="00D65203">
        <w:rPr>
          <w:b/>
          <w:color w:val="000000"/>
          <w:u w:val="single"/>
          <w:lang w:eastAsia="fr-FR"/>
        </w:rPr>
        <w:t>Annexe (s) à rendre avec la copie</w:t>
      </w:r>
      <w:r w:rsidRPr="00D65203">
        <w:rPr>
          <w:b/>
          <w:color w:val="000000"/>
          <w:lang w:eastAsia="fr-FR"/>
        </w:rPr>
        <w:t xml:space="preserve"> :</w:t>
      </w:r>
    </w:p>
    <w:p w:rsidR="00D65203" w:rsidRPr="00D65203" w:rsidRDefault="00D65203" w:rsidP="00D65203">
      <w:pPr>
        <w:autoSpaceDE w:val="0"/>
        <w:autoSpaceDN w:val="0"/>
        <w:adjustRightInd w:val="0"/>
        <w:spacing w:before="0" w:after="120" w:line="240" w:lineRule="auto"/>
        <w:ind w:left="142" w:right="0" w:firstLine="0"/>
        <w:rPr>
          <w:color w:val="000000"/>
          <w:lang w:eastAsia="fr-FR"/>
        </w:rPr>
      </w:pPr>
      <w:r w:rsidRPr="00D65203">
        <w:rPr>
          <w:color w:val="000000"/>
          <w:lang w:eastAsia="fr-FR"/>
        </w:rPr>
        <w:tab/>
        <w:t>Annexe A – page 12/13 (fournie en deux exemplaires)</w:t>
      </w:r>
    </w:p>
    <w:p w:rsidR="00D65203" w:rsidRPr="00D65203" w:rsidRDefault="00D65203" w:rsidP="00D65203">
      <w:pPr>
        <w:autoSpaceDE w:val="0"/>
        <w:autoSpaceDN w:val="0"/>
        <w:adjustRightInd w:val="0"/>
        <w:spacing w:before="0" w:after="120" w:line="240" w:lineRule="auto"/>
        <w:ind w:left="142" w:right="0" w:firstLine="0"/>
        <w:rPr>
          <w:color w:val="000000"/>
          <w:lang w:eastAsia="fr-FR"/>
        </w:rPr>
      </w:pPr>
      <w:r w:rsidRPr="00D65203">
        <w:rPr>
          <w:color w:val="000000"/>
          <w:lang w:eastAsia="fr-FR"/>
        </w:rPr>
        <w:tab/>
        <w:t>Annexe B -  page 13/13 (fournie en deux exemplaires)</w:t>
      </w:r>
    </w:p>
    <w:p w:rsidR="00EE23E3" w:rsidRPr="00D65203" w:rsidRDefault="00D65203" w:rsidP="00D65203">
      <w:pPr>
        <w:autoSpaceDE w:val="0"/>
        <w:autoSpaceDN w:val="0"/>
        <w:adjustRightInd w:val="0"/>
        <w:spacing w:before="0" w:after="120" w:line="240" w:lineRule="auto"/>
        <w:ind w:left="142" w:right="0" w:firstLine="0"/>
        <w:rPr>
          <w:color w:val="000000"/>
          <w:lang w:eastAsia="fr-FR"/>
        </w:rPr>
      </w:pPr>
      <w:r w:rsidRPr="00D65203">
        <w:rPr>
          <w:color w:val="000000"/>
          <w:lang w:eastAsia="fr-FR"/>
        </w:rPr>
        <w:tab/>
        <w:t>Annexe C -  page 13/13 (fournie en deux exemplaires)</w:t>
      </w:r>
    </w:p>
    <w:p w:rsidR="00D65203" w:rsidRDefault="00D65203" w:rsidP="00D65203">
      <w:pPr>
        <w:autoSpaceDE w:val="0"/>
        <w:autoSpaceDN w:val="0"/>
        <w:adjustRightInd w:val="0"/>
        <w:spacing w:before="0" w:after="120" w:line="240" w:lineRule="auto"/>
        <w:ind w:left="142" w:right="0" w:firstLine="0"/>
        <w:rPr>
          <w:color w:val="000000"/>
          <w:sz w:val="22"/>
          <w:szCs w:val="22"/>
          <w:lang w:eastAsia="fr-FR"/>
        </w:rPr>
      </w:pPr>
    </w:p>
    <w:p w:rsidR="00EE23E3" w:rsidRPr="00D65203" w:rsidRDefault="00EE23E3" w:rsidP="00EE23E3">
      <w:pPr>
        <w:autoSpaceDE w:val="0"/>
        <w:autoSpaceDN w:val="0"/>
        <w:adjustRightInd w:val="0"/>
        <w:spacing w:before="0" w:after="120" w:line="240" w:lineRule="auto"/>
        <w:ind w:left="142" w:right="0" w:firstLine="0"/>
        <w:jc w:val="center"/>
        <w:rPr>
          <w:rFonts w:eastAsia="Times New Roman"/>
          <w:b/>
          <w:color w:val="000000"/>
          <w:lang w:eastAsia="fr-FR"/>
        </w:rPr>
      </w:pPr>
      <w:r w:rsidRPr="00D65203">
        <w:rPr>
          <w:rFonts w:eastAsia="Times New Roman"/>
          <w:b/>
          <w:color w:val="000000"/>
          <w:lang w:eastAsia="fr-FR"/>
        </w:rPr>
        <w:t>Le sujet comporte 1</w:t>
      </w:r>
      <w:r w:rsidR="00D65203" w:rsidRPr="00D65203">
        <w:rPr>
          <w:rFonts w:eastAsia="Times New Roman"/>
          <w:b/>
          <w:color w:val="000000"/>
          <w:lang w:eastAsia="fr-FR"/>
        </w:rPr>
        <w:t>3</w:t>
      </w:r>
      <w:r w:rsidRPr="00D65203">
        <w:rPr>
          <w:rFonts w:eastAsia="Times New Roman"/>
          <w:b/>
          <w:color w:val="000000"/>
          <w:lang w:eastAsia="fr-FR"/>
        </w:rPr>
        <w:t xml:space="preserve"> pages numérotées 1/1</w:t>
      </w:r>
      <w:r w:rsidR="00D65203" w:rsidRPr="00D65203">
        <w:rPr>
          <w:rFonts w:eastAsia="Times New Roman"/>
          <w:b/>
          <w:color w:val="000000"/>
          <w:lang w:eastAsia="fr-FR"/>
        </w:rPr>
        <w:t>3</w:t>
      </w:r>
      <w:r w:rsidRPr="00D65203">
        <w:rPr>
          <w:rFonts w:eastAsia="Times New Roman"/>
          <w:b/>
          <w:color w:val="000000"/>
          <w:lang w:eastAsia="fr-FR"/>
        </w:rPr>
        <w:t xml:space="preserve"> à 1</w:t>
      </w:r>
      <w:r w:rsidR="00D65203" w:rsidRPr="00D65203">
        <w:rPr>
          <w:rFonts w:eastAsia="Times New Roman"/>
          <w:b/>
          <w:color w:val="000000"/>
          <w:lang w:eastAsia="fr-FR"/>
        </w:rPr>
        <w:t>3</w:t>
      </w:r>
      <w:r w:rsidRPr="00D65203">
        <w:rPr>
          <w:rFonts w:eastAsia="Times New Roman"/>
          <w:b/>
          <w:color w:val="000000"/>
          <w:lang w:eastAsia="fr-FR"/>
        </w:rPr>
        <w:t>/11.</w:t>
      </w:r>
    </w:p>
    <w:p w:rsidR="00EE23E3" w:rsidRDefault="00EE23E3" w:rsidP="00EE23E3">
      <w:pPr>
        <w:autoSpaceDE w:val="0"/>
        <w:autoSpaceDN w:val="0"/>
        <w:adjustRightInd w:val="0"/>
        <w:spacing w:before="0" w:after="120" w:line="240" w:lineRule="auto"/>
        <w:ind w:left="142" w:right="0" w:firstLine="0"/>
        <w:jc w:val="center"/>
        <w:rPr>
          <w:rFonts w:eastAsia="Times New Roman"/>
          <w:b/>
          <w:color w:val="000000"/>
          <w:sz w:val="22"/>
          <w:szCs w:val="22"/>
          <w:lang w:eastAsia="fr-FR"/>
        </w:rPr>
      </w:pPr>
      <w:r w:rsidRPr="00D65203">
        <w:rPr>
          <w:rFonts w:eastAsia="Times New Roman"/>
          <w:b/>
          <w:color w:val="000000"/>
          <w:lang w:eastAsia="fr-FR"/>
        </w:rPr>
        <w:t>Il vous est demandé de vérifier que le sujet est complet dès sa mise à votre</w:t>
      </w:r>
      <w:r w:rsidRPr="00EE23E3">
        <w:rPr>
          <w:rFonts w:eastAsia="Times New Roman"/>
          <w:b/>
          <w:color w:val="000000"/>
          <w:sz w:val="22"/>
          <w:szCs w:val="22"/>
          <w:lang w:eastAsia="fr-FR"/>
        </w:rPr>
        <w:t xml:space="preserve"> disposition.</w:t>
      </w:r>
    </w:p>
    <w:p w:rsidR="00D65203" w:rsidRPr="00EE23E3" w:rsidRDefault="00D65203" w:rsidP="00EE23E3">
      <w:pPr>
        <w:autoSpaceDE w:val="0"/>
        <w:autoSpaceDN w:val="0"/>
        <w:adjustRightInd w:val="0"/>
        <w:spacing w:before="0" w:after="120" w:line="240" w:lineRule="auto"/>
        <w:ind w:left="142" w:right="0" w:firstLine="0"/>
        <w:jc w:val="center"/>
        <w:rPr>
          <w:b/>
          <w:color w:val="000000"/>
          <w:sz w:val="22"/>
          <w:szCs w:val="22"/>
          <w:lang w:eastAsia="fr-FR"/>
        </w:rPr>
      </w:pPr>
    </w:p>
    <w:p w:rsidR="00D65203" w:rsidRDefault="00226A6B" w:rsidP="00D65203">
      <w:pPr>
        <w:jc w:val="center"/>
        <w:rPr>
          <w:i/>
        </w:rPr>
      </w:pPr>
      <w:r w:rsidRPr="00EE23E3">
        <w:rPr>
          <w:i/>
        </w:rPr>
        <w:t>Le sujet comporte deux parties indépendantes</w:t>
      </w:r>
      <w:r w:rsidRPr="00EE23E3">
        <w:rPr>
          <w:i/>
          <w:spacing w:val="-8"/>
        </w:rPr>
        <w:t xml:space="preserve"> </w:t>
      </w:r>
      <w:r w:rsidRPr="00EE23E3">
        <w:rPr>
          <w:i/>
        </w:rPr>
        <w:t>:</w:t>
      </w:r>
    </w:p>
    <w:p w:rsidR="00AB0603" w:rsidRPr="00BA2272" w:rsidRDefault="00226A6B" w:rsidP="00D65203">
      <w:pPr>
        <w:jc w:val="center"/>
      </w:pPr>
      <w:r w:rsidRPr="00BA2272">
        <w:t>REMIÈRE PARTIE (94</w:t>
      </w:r>
      <w:r w:rsidRPr="00BA2272">
        <w:rPr>
          <w:spacing w:val="-10"/>
        </w:rPr>
        <w:t xml:space="preserve"> </w:t>
      </w:r>
      <w:r w:rsidRPr="00BA2272">
        <w:t>points)</w:t>
      </w:r>
    </w:p>
    <w:p w:rsidR="00AB0603" w:rsidRPr="00BA2272" w:rsidRDefault="00AB0603" w:rsidP="00E413CD"/>
    <w:p w:rsidR="00AB0603" w:rsidRPr="00D81CFC" w:rsidRDefault="00226A6B" w:rsidP="00D81CFC">
      <w:pPr>
        <w:tabs>
          <w:tab w:val="left" w:leader="dot" w:pos="8771"/>
          <w:tab w:val="left" w:pos="9185"/>
        </w:tabs>
        <w:ind w:left="226" w:right="215" w:hanging="11"/>
        <w:rPr>
          <w:b/>
        </w:rPr>
      </w:pPr>
      <w:r w:rsidRPr="00D81CFC">
        <w:rPr>
          <w:b/>
        </w:rPr>
        <w:t>Présenta</w:t>
      </w:r>
      <w:r w:rsidR="00BA2272" w:rsidRPr="00D81CFC">
        <w:rPr>
          <w:b/>
        </w:rPr>
        <w:t>tion</w:t>
      </w:r>
      <w:r w:rsidR="00D81CFC" w:rsidRPr="00D81CFC">
        <w:rPr>
          <w:b/>
        </w:rPr>
        <w:tab/>
      </w:r>
      <w:r w:rsidR="00D81CFC" w:rsidRPr="00D81CFC">
        <w:rPr>
          <w:b/>
        </w:rPr>
        <w:tab/>
      </w:r>
      <w:r w:rsidRPr="00D81CFC">
        <w:rPr>
          <w:b/>
        </w:rPr>
        <w:t>p</w:t>
      </w:r>
      <w:r w:rsidRPr="00D81CFC">
        <w:rPr>
          <w:b/>
          <w:spacing w:val="-26"/>
        </w:rPr>
        <w:t xml:space="preserve"> </w:t>
      </w:r>
      <w:r w:rsidRPr="00D81CFC">
        <w:rPr>
          <w:b/>
        </w:rPr>
        <w:t>3</w:t>
      </w:r>
    </w:p>
    <w:p w:rsidR="00AB0603" w:rsidRPr="00D81CFC" w:rsidRDefault="00226A6B" w:rsidP="00D81CFC">
      <w:pPr>
        <w:tabs>
          <w:tab w:val="left" w:leader="dot" w:pos="7672"/>
          <w:tab w:val="left" w:pos="9185"/>
        </w:tabs>
        <w:ind w:left="226" w:right="215" w:hanging="11"/>
        <w:rPr>
          <w:b/>
        </w:rPr>
      </w:pPr>
      <w:r w:rsidRPr="00D81CFC">
        <w:rPr>
          <w:b/>
        </w:rPr>
        <w:t>DOSSIER 1 – Investissement et</w:t>
      </w:r>
      <w:r w:rsidR="00BA2272" w:rsidRPr="00D81CFC">
        <w:rPr>
          <w:b/>
        </w:rPr>
        <w:t xml:space="preserve"> financement</w:t>
      </w:r>
      <w:r w:rsidR="00BA2272" w:rsidRPr="00D81CFC">
        <w:rPr>
          <w:b/>
        </w:rPr>
        <w:tab/>
      </w:r>
      <w:r w:rsidRPr="00D81CFC">
        <w:rPr>
          <w:b/>
        </w:rPr>
        <w:t>(34 points)</w:t>
      </w:r>
      <w:r w:rsidR="00BA2272" w:rsidRPr="00D81CFC">
        <w:rPr>
          <w:b/>
        </w:rPr>
        <w:tab/>
      </w:r>
      <w:r w:rsidRPr="00D81CFC">
        <w:rPr>
          <w:b/>
        </w:rPr>
        <w:t>p</w:t>
      </w:r>
      <w:r w:rsidRPr="00D81CFC">
        <w:rPr>
          <w:b/>
          <w:spacing w:val="-45"/>
        </w:rPr>
        <w:t xml:space="preserve"> </w:t>
      </w:r>
      <w:r w:rsidRPr="00D81CFC">
        <w:rPr>
          <w:b/>
        </w:rPr>
        <w:t>4</w:t>
      </w:r>
    </w:p>
    <w:p w:rsidR="00AB0603" w:rsidRPr="00D81CFC" w:rsidRDefault="00226A6B" w:rsidP="00D81CFC">
      <w:pPr>
        <w:tabs>
          <w:tab w:val="left" w:leader="dot" w:pos="7672"/>
          <w:tab w:val="left" w:pos="9185"/>
        </w:tabs>
        <w:ind w:left="226" w:right="215" w:hanging="11"/>
        <w:rPr>
          <w:b/>
        </w:rPr>
      </w:pPr>
      <w:r w:rsidRPr="00D81CFC">
        <w:rPr>
          <w:b/>
        </w:rPr>
        <w:t>DOSSIER</w:t>
      </w:r>
      <w:r w:rsidRPr="00D81CFC">
        <w:rPr>
          <w:b/>
          <w:spacing w:val="-2"/>
        </w:rPr>
        <w:t xml:space="preserve"> </w:t>
      </w:r>
      <w:r w:rsidRPr="00D81CFC">
        <w:rPr>
          <w:b/>
        </w:rPr>
        <w:t>2</w:t>
      </w:r>
      <w:r w:rsidRPr="00D81CFC">
        <w:rPr>
          <w:b/>
          <w:spacing w:val="-3"/>
        </w:rPr>
        <w:t xml:space="preserve"> </w:t>
      </w:r>
      <w:r w:rsidRPr="00D81CFC">
        <w:rPr>
          <w:b/>
        </w:rPr>
        <w:t>–</w:t>
      </w:r>
      <w:r w:rsidRPr="00D81CFC">
        <w:rPr>
          <w:b/>
          <w:spacing w:val="-1"/>
        </w:rPr>
        <w:t xml:space="preserve"> </w:t>
      </w:r>
      <w:r w:rsidRPr="00D81CFC">
        <w:rPr>
          <w:b/>
        </w:rPr>
        <w:t>Gestion</w:t>
      </w:r>
      <w:r w:rsidRPr="00D81CFC">
        <w:rPr>
          <w:b/>
          <w:spacing w:val="-5"/>
        </w:rPr>
        <w:t xml:space="preserve"> </w:t>
      </w:r>
      <w:r w:rsidRPr="00D81CFC">
        <w:rPr>
          <w:b/>
        </w:rPr>
        <w:t>des</w:t>
      </w:r>
      <w:r w:rsidRPr="00D81CFC">
        <w:rPr>
          <w:b/>
          <w:spacing w:val="-1"/>
        </w:rPr>
        <w:t xml:space="preserve"> </w:t>
      </w:r>
      <w:r w:rsidRPr="00D81CFC">
        <w:rPr>
          <w:b/>
        </w:rPr>
        <w:t>stocks</w:t>
      </w:r>
      <w:r w:rsidRPr="00D81CFC">
        <w:rPr>
          <w:b/>
          <w:spacing w:val="-34"/>
        </w:rPr>
        <w:t xml:space="preserve"> </w:t>
      </w:r>
      <w:r w:rsidR="00BA2272" w:rsidRPr="00D81CFC">
        <w:rPr>
          <w:b/>
        </w:rPr>
        <w:tab/>
      </w:r>
      <w:r w:rsidRPr="00D81CFC">
        <w:rPr>
          <w:b/>
          <w:spacing w:val="-44"/>
        </w:rPr>
        <w:t xml:space="preserve"> </w:t>
      </w:r>
      <w:r w:rsidRPr="00D81CFC">
        <w:rPr>
          <w:b/>
        </w:rPr>
        <w:t>(32</w:t>
      </w:r>
      <w:r w:rsidRPr="00D81CFC">
        <w:rPr>
          <w:b/>
          <w:spacing w:val="-1"/>
        </w:rPr>
        <w:t xml:space="preserve"> </w:t>
      </w:r>
      <w:r w:rsidRPr="00D81CFC">
        <w:rPr>
          <w:b/>
        </w:rPr>
        <w:t>points)</w:t>
      </w:r>
      <w:r w:rsidR="00BA2272" w:rsidRPr="00D81CFC">
        <w:rPr>
          <w:b/>
        </w:rPr>
        <w:tab/>
      </w:r>
      <w:r w:rsidRPr="00D81CFC">
        <w:rPr>
          <w:b/>
        </w:rPr>
        <w:t>p</w:t>
      </w:r>
      <w:r w:rsidRPr="00D81CFC">
        <w:rPr>
          <w:b/>
          <w:spacing w:val="-2"/>
        </w:rPr>
        <w:t xml:space="preserve"> </w:t>
      </w:r>
      <w:r w:rsidRPr="00D81CFC">
        <w:rPr>
          <w:b/>
        </w:rPr>
        <w:t>5</w:t>
      </w:r>
    </w:p>
    <w:p w:rsidR="00AB0603" w:rsidRPr="00D81CFC" w:rsidRDefault="00226A6B" w:rsidP="00D81CFC">
      <w:pPr>
        <w:tabs>
          <w:tab w:val="left" w:leader="dot" w:pos="7672"/>
          <w:tab w:val="left" w:pos="9185"/>
        </w:tabs>
        <w:ind w:left="226" w:right="215" w:hanging="11"/>
        <w:rPr>
          <w:b/>
        </w:rPr>
      </w:pPr>
      <w:r w:rsidRPr="00D81CFC">
        <w:rPr>
          <w:b/>
        </w:rPr>
        <w:t>DOSSIER</w:t>
      </w:r>
      <w:r w:rsidRPr="00D81CFC">
        <w:rPr>
          <w:b/>
          <w:spacing w:val="-3"/>
        </w:rPr>
        <w:t xml:space="preserve"> </w:t>
      </w:r>
      <w:r w:rsidRPr="00D81CFC">
        <w:rPr>
          <w:b/>
        </w:rPr>
        <w:t>3</w:t>
      </w:r>
      <w:r w:rsidRPr="00D81CFC">
        <w:rPr>
          <w:b/>
          <w:spacing w:val="-4"/>
        </w:rPr>
        <w:t xml:space="preserve"> </w:t>
      </w:r>
      <w:r w:rsidRPr="00D81CFC">
        <w:rPr>
          <w:b/>
        </w:rPr>
        <w:t>– Analyse</w:t>
      </w:r>
      <w:r w:rsidRPr="00D81CFC">
        <w:rPr>
          <w:b/>
          <w:spacing w:val="-2"/>
        </w:rPr>
        <w:t xml:space="preserve"> </w:t>
      </w:r>
      <w:r w:rsidRPr="00D81CFC">
        <w:rPr>
          <w:b/>
        </w:rPr>
        <w:t>financière</w:t>
      </w:r>
      <w:r w:rsidRPr="00D81CFC">
        <w:rPr>
          <w:b/>
          <w:spacing w:val="-23"/>
        </w:rPr>
        <w:t xml:space="preserve"> </w:t>
      </w:r>
      <w:r w:rsidR="00BA2272" w:rsidRPr="00D81CFC">
        <w:rPr>
          <w:b/>
        </w:rPr>
        <w:tab/>
      </w:r>
      <w:r w:rsidRPr="00D81CFC">
        <w:rPr>
          <w:b/>
          <w:spacing w:val="-44"/>
        </w:rPr>
        <w:t xml:space="preserve"> </w:t>
      </w:r>
      <w:r w:rsidRPr="00D81CFC">
        <w:rPr>
          <w:b/>
        </w:rPr>
        <w:t>(28</w:t>
      </w:r>
      <w:r w:rsidRPr="00D81CFC">
        <w:rPr>
          <w:b/>
          <w:spacing w:val="-2"/>
        </w:rPr>
        <w:t xml:space="preserve"> </w:t>
      </w:r>
      <w:r w:rsidRPr="00D81CFC">
        <w:rPr>
          <w:b/>
        </w:rPr>
        <w:t>points)</w:t>
      </w:r>
      <w:r w:rsidR="00BA2272" w:rsidRPr="00D81CFC">
        <w:rPr>
          <w:b/>
          <w:spacing w:val="-4"/>
        </w:rPr>
        <w:tab/>
      </w:r>
      <w:r w:rsidRPr="00D81CFC">
        <w:rPr>
          <w:b/>
        </w:rPr>
        <w:t>p</w:t>
      </w:r>
      <w:r w:rsidRPr="00D81CFC">
        <w:rPr>
          <w:b/>
          <w:spacing w:val="-3"/>
        </w:rPr>
        <w:t xml:space="preserve"> </w:t>
      </w:r>
      <w:r w:rsidRPr="00D81CFC">
        <w:rPr>
          <w:b/>
        </w:rPr>
        <w:t>6</w:t>
      </w:r>
    </w:p>
    <w:p w:rsidR="00AB0603" w:rsidRPr="00D81CFC" w:rsidRDefault="00AB0603" w:rsidP="00E413CD">
      <w:pPr>
        <w:rPr>
          <w:b/>
        </w:rPr>
      </w:pPr>
    </w:p>
    <w:p w:rsidR="00AB0603" w:rsidRPr="00D81CFC" w:rsidRDefault="00226A6B" w:rsidP="00D81CFC">
      <w:pPr>
        <w:tabs>
          <w:tab w:val="left" w:leader="dot" w:pos="8771"/>
          <w:tab w:val="left" w:pos="9185"/>
        </w:tabs>
        <w:ind w:left="226" w:right="215" w:hanging="11"/>
        <w:rPr>
          <w:b/>
        </w:rPr>
      </w:pPr>
      <w:r w:rsidRPr="00D81CFC">
        <w:rPr>
          <w:b/>
        </w:rPr>
        <w:t>DEU</w:t>
      </w:r>
      <w:r w:rsidR="00BA2272" w:rsidRPr="00D81CFC">
        <w:rPr>
          <w:b/>
        </w:rPr>
        <w:t>XIÈME PARTIE (26 points)</w:t>
      </w:r>
      <w:r w:rsidR="00BA2272" w:rsidRPr="00D81CFC">
        <w:rPr>
          <w:b/>
        </w:rPr>
        <w:tab/>
      </w:r>
      <w:r w:rsidR="00BA2272" w:rsidRPr="00D81CFC">
        <w:rPr>
          <w:b/>
        </w:rPr>
        <w:tab/>
      </w:r>
      <w:r w:rsidRPr="00D81CFC">
        <w:rPr>
          <w:b/>
        </w:rPr>
        <w:t>p</w:t>
      </w:r>
      <w:r w:rsidRPr="00D81CFC">
        <w:rPr>
          <w:b/>
          <w:spacing w:val="-41"/>
        </w:rPr>
        <w:t xml:space="preserve"> </w:t>
      </w:r>
      <w:r w:rsidRPr="00D81CFC">
        <w:rPr>
          <w:b/>
        </w:rPr>
        <w:t>6</w:t>
      </w:r>
    </w:p>
    <w:p w:rsidR="00AB0603" w:rsidRPr="00BA2272" w:rsidRDefault="00AB0603" w:rsidP="00E413CD"/>
    <w:p w:rsidR="00D81CFC" w:rsidRDefault="00D81CFC" w:rsidP="00D81CFC">
      <w:pPr>
        <w:pBdr>
          <w:top w:val="single" w:sz="4" w:space="1" w:color="auto"/>
        </w:pBdr>
      </w:pPr>
    </w:p>
    <w:p w:rsidR="00AB0603" w:rsidRDefault="00226A6B" w:rsidP="00E413CD">
      <w:r w:rsidRPr="00BA2272">
        <w:t>Le sujet comporte les annexes suivantes</w:t>
      </w:r>
      <w:r w:rsidRPr="00BA2272">
        <w:rPr>
          <w:spacing w:val="-6"/>
        </w:rPr>
        <w:t xml:space="preserve"> </w:t>
      </w:r>
      <w:r w:rsidRPr="00BA2272">
        <w:t>:</w:t>
      </w:r>
    </w:p>
    <w:p w:rsidR="00690575" w:rsidRDefault="00690575" w:rsidP="00E413CD"/>
    <w:p w:rsidR="00AB0603" w:rsidRPr="003466EE" w:rsidRDefault="00226A6B" w:rsidP="003466EE">
      <w:pPr>
        <w:tabs>
          <w:tab w:val="left" w:leader="dot" w:pos="8771"/>
          <w:tab w:val="left" w:pos="9185"/>
        </w:tabs>
        <w:ind w:left="226" w:right="215" w:hanging="11"/>
        <w:rPr>
          <w:b/>
        </w:rPr>
      </w:pPr>
      <w:r w:rsidRPr="003466EE">
        <w:rPr>
          <w:b/>
        </w:rPr>
        <w:t>DOSSIER 1 –  Investissement et</w:t>
      </w:r>
      <w:r w:rsidRPr="003466EE">
        <w:rPr>
          <w:b/>
          <w:spacing w:val="-17"/>
        </w:rPr>
        <w:t xml:space="preserve"> </w:t>
      </w:r>
      <w:r w:rsidRPr="003466EE">
        <w:rPr>
          <w:b/>
        </w:rPr>
        <w:t>financement</w:t>
      </w:r>
    </w:p>
    <w:p w:rsidR="00AB0603" w:rsidRPr="00BA2272" w:rsidRDefault="00226A6B" w:rsidP="003466EE">
      <w:pPr>
        <w:tabs>
          <w:tab w:val="left" w:leader="dot" w:pos="8771"/>
          <w:tab w:val="left" w:pos="9185"/>
        </w:tabs>
        <w:ind w:left="226" w:right="215" w:hanging="11"/>
      </w:pPr>
      <w:r w:rsidRPr="00BA2272">
        <w:t>Annexe 1 – Factu</w:t>
      </w:r>
      <w:r w:rsidR="00BA2272">
        <w:t>re V03654 – Société Matinfo</w:t>
      </w:r>
      <w:r w:rsidR="00BA2272">
        <w:tab/>
      </w:r>
      <w:r w:rsidR="00BA2272">
        <w:tab/>
      </w:r>
      <w:r w:rsidRPr="00BA2272">
        <w:t>p</w:t>
      </w:r>
      <w:r w:rsidRPr="00BA2272">
        <w:rPr>
          <w:spacing w:val="4"/>
        </w:rPr>
        <w:t xml:space="preserve"> </w:t>
      </w:r>
      <w:r w:rsidRPr="00BA2272">
        <w:t>7</w:t>
      </w:r>
    </w:p>
    <w:p w:rsidR="00AB0603" w:rsidRPr="00BA2272" w:rsidRDefault="00226A6B" w:rsidP="003466EE">
      <w:pPr>
        <w:tabs>
          <w:tab w:val="left" w:leader="dot" w:pos="8771"/>
          <w:tab w:val="left" w:pos="9185"/>
        </w:tabs>
        <w:ind w:left="226" w:right="215" w:hanging="11"/>
      </w:pPr>
      <w:r w:rsidRPr="00BA2272">
        <w:t>Annexe 2 – Relevé bancaire au 30 novembre 20</w:t>
      </w:r>
      <w:r w:rsidR="00BA2272">
        <w:t>15</w:t>
      </w:r>
      <w:r w:rsidR="00BA2272">
        <w:tab/>
      </w:r>
      <w:r w:rsidR="00BA2272">
        <w:tab/>
      </w:r>
      <w:r w:rsidRPr="00BA2272">
        <w:t>p</w:t>
      </w:r>
      <w:r w:rsidRPr="00BA2272">
        <w:rPr>
          <w:spacing w:val="-24"/>
        </w:rPr>
        <w:t xml:space="preserve"> </w:t>
      </w:r>
      <w:r w:rsidRPr="00BA2272">
        <w:t>7</w:t>
      </w:r>
    </w:p>
    <w:p w:rsidR="00690575" w:rsidRDefault="00226A6B" w:rsidP="003466EE">
      <w:pPr>
        <w:tabs>
          <w:tab w:val="left" w:leader="dot" w:pos="8771"/>
          <w:tab w:val="left" w:pos="9185"/>
        </w:tabs>
        <w:ind w:left="226" w:right="215" w:hanging="11"/>
        <w:rPr>
          <w:w w:val="99"/>
        </w:rPr>
      </w:pPr>
      <w:r w:rsidRPr="00BA2272">
        <w:t>Annexe</w:t>
      </w:r>
      <w:r w:rsidRPr="00BA2272">
        <w:rPr>
          <w:spacing w:val="-1"/>
        </w:rPr>
        <w:t xml:space="preserve"> </w:t>
      </w:r>
      <w:r w:rsidRPr="00BA2272">
        <w:t>3</w:t>
      </w:r>
      <w:r w:rsidRPr="00BA2272">
        <w:rPr>
          <w:spacing w:val="-3"/>
        </w:rPr>
        <w:t xml:space="preserve"> </w:t>
      </w:r>
      <w:r w:rsidRPr="00BA2272">
        <w:t>–</w:t>
      </w:r>
      <w:r w:rsidRPr="00BA2272">
        <w:rPr>
          <w:spacing w:val="-3"/>
        </w:rPr>
        <w:t xml:space="preserve"> </w:t>
      </w:r>
      <w:r w:rsidRPr="00BA2272">
        <w:t>Extrait</w:t>
      </w:r>
      <w:r w:rsidRPr="00BA2272">
        <w:rPr>
          <w:spacing w:val="-1"/>
        </w:rPr>
        <w:t xml:space="preserve"> </w:t>
      </w:r>
      <w:r w:rsidRPr="00BA2272">
        <w:t>du</w:t>
      </w:r>
      <w:r w:rsidRPr="00BA2272">
        <w:rPr>
          <w:spacing w:val="-3"/>
        </w:rPr>
        <w:t xml:space="preserve"> </w:t>
      </w:r>
      <w:r w:rsidRPr="00BA2272">
        <w:t>compte</w:t>
      </w:r>
      <w:r w:rsidRPr="00BA2272">
        <w:rPr>
          <w:spacing w:val="-3"/>
        </w:rPr>
        <w:t xml:space="preserve"> </w:t>
      </w:r>
      <w:r w:rsidRPr="00BA2272">
        <w:t>512100</w:t>
      </w:r>
      <w:r w:rsidRPr="00BA2272">
        <w:rPr>
          <w:spacing w:val="-1"/>
        </w:rPr>
        <w:t xml:space="preserve"> </w:t>
      </w:r>
      <w:r w:rsidRPr="00BA2272">
        <w:t>Banque</w:t>
      </w:r>
      <w:r w:rsidRPr="00BA2272">
        <w:rPr>
          <w:spacing w:val="-1"/>
        </w:rPr>
        <w:t xml:space="preserve"> </w:t>
      </w:r>
      <w:r w:rsidRPr="00BA2272">
        <w:t>Crédit</w:t>
      </w:r>
      <w:r w:rsidRPr="00BA2272">
        <w:rPr>
          <w:spacing w:val="-1"/>
        </w:rPr>
        <w:t xml:space="preserve"> </w:t>
      </w:r>
      <w:r w:rsidRPr="00BA2272">
        <w:t>Agricole</w:t>
      </w:r>
      <w:r w:rsidRPr="00BA2272">
        <w:rPr>
          <w:spacing w:val="-1"/>
        </w:rPr>
        <w:t xml:space="preserve"> </w:t>
      </w:r>
      <w:r w:rsidRPr="00BA2272">
        <w:t>au</w:t>
      </w:r>
      <w:r w:rsidRPr="00BA2272">
        <w:rPr>
          <w:spacing w:val="-1"/>
        </w:rPr>
        <w:t xml:space="preserve"> </w:t>
      </w:r>
      <w:r w:rsidRPr="00BA2272">
        <w:t>30</w:t>
      </w:r>
      <w:r w:rsidRPr="00BA2272">
        <w:rPr>
          <w:spacing w:val="-3"/>
        </w:rPr>
        <w:t xml:space="preserve"> </w:t>
      </w:r>
      <w:r w:rsidRPr="00BA2272">
        <w:t>novembre</w:t>
      </w:r>
      <w:r w:rsidRPr="00BA2272">
        <w:rPr>
          <w:spacing w:val="-1"/>
        </w:rPr>
        <w:t xml:space="preserve"> </w:t>
      </w:r>
      <w:r w:rsidRPr="00BA2272">
        <w:t>2015</w:t>
      </w:r>
      <w:r w:rsidR="00690575">
        <w:tab/>
      </w:r>
      <w:r w:rsidR="00690575">
        <w:tab/>
      </w:r>
      <w:r w:rsidRPr="00BA2272">
        <w:t>p</w:t>
      </w:r>
      <w:r w:rsidRPr="00BA2272">
        <w:rPr>
          <w:spacing w:val="-1"/>
        </w:rPr>
        <w:t xml:space="preserve"> </w:t>
      </w:r>
      <w:r w:rsidRPr="00BA2272">
        <w:t>8</w:t>
      </w:r>
      <w:r w:rsidRPr="00BA2272">
        <w:rPr>
          <w:w w:val="99"/>
        </w:rPr>
        <w:t xml:space="preserve"> </w:t>
      </w:r>
    </w:p>
    <w:p w:rsidR="00AB0603" w:rsidRPr="00BA2272" w:rsidRDefault="00226A6B" w:rsidP="003466EE">
      <w:pPr>
        <w:tabs>
          <w:tab w:val="left" w:leader="dot" w:pos="8771"/>
          <w:tab w:val="left" w:pos="9185"/>
        </w:tabs>
        <w:ind w:left="226" w:right="215" w:hanging="11"/>
      </w:pPr>
      <w:r w:rsidRPr="00BA2272">
        <w:t>Annexe 4 – État de rapprochement b</w:t>
      </w:r>
      <w:r w:rsidR="00690575">
        <w:t>ancaire au 30 novembre 2015</w:t>
      </w:r>
      <w:r w:rsidR="00690575">
        <w:tab/>
      </w:r>
      <w:r w:rsidR="00690575">
        <w:tab/>
      </w:r>
      <w:r w:rsidRPr="00BA2272">
        <w:t>p</w:t>
      </w:r>
      <w:r w:rsidRPr="00BA2272">
        <w:rPr>
          <w:spacing w:val="-40"/>
        </w:rPr>
        <w:t xml:space="preserve"> </w:t>
      </w:r>
      <w:r w:rsidRPr="00BA2272">
        <w:t>8</w:t>
      </w:r>
    </w:p>
    <w:p w:rsidR="00AB0603" w:rsidRPr="00BA2272" w:rsidRDefault="00226A6B" w:rsidP="003466EE">
      <w:pPr>
        <w:tabs>
          <w:tab w:val="left" w:leader="dot" w:pos="8771"/>
          <w:tab w:val="left" w:pos="9185"/>
        </w:tabs>
        <w:ind w:left="226" w:right="215" w:hanging="11"/>
      </w:pPr>
      <w:r w:rsidRPr="00BA2272">
        <w:t>Annexe 5 – Écritures de régularisation bancaire au 30 novembre 201</w:t>
      </w:r>
      <w:r w:rsidR="00690575">
        <w:t>5</w:t>
      </w:r>
      <w:r w:rsidR="00690575">
        <w:tab/>
      </w:r>
      <w:r w:rsidR="00690575">
        <w:tab/>
      </w:r>
      <w:r w:rsidRPr="00BA2272">
        <w:t>p</w:t>
      </w:r>
      <w:r w:rsidRPr="00BA2272">
        <w:rPr>
          <w:spacing w:val="16"/>
        </w:rPr>
        <w:t xml:space="preserve"> </w:t>
      </w:r>
      <w:r w:rsidRPr="00BA2272">
        <w:t>8</w:t>
      </w:r>
    </w:p>
    <w:p w:rsidR="00AB0603" w:rsidRPr="00BA2272" w:rsidRDefault="00AB0603" w:rsidP="003466EE">
      <w:pPr>
        <w:tabs>
          <w:tab w:val="left" w:leader="dot" w:pos="8771"/>
          <w:tab w:val="left" w:pos="9185"/>
        </w:tabs>
        <w:ind w:left="226" w:right="215" w:hanging="11"/>
      </w:pPr>
    </w:p>
    <w:p w:rsidR="00AB0603" w:rsidRPr="003466EE" w:rsidRDefault="00226A6B" w:rsidP="003466EE">
      <w:pPr>
        <w:tabs>
          <w:tab w:val="left" w:leader="dot" w:pos="8771"/>
          <w:tab w:val="left" w:pos="9185"/>
        </w:tabs>
        <w:ind w:left="226" w:right="215" w:hanging="11"/>
        <w:rPr>
          <w:b/>
        </w:rPr>
      </w:pPr>
      <w:r w:rsidRPr="003466EE">
        <w:rPr>
          <w:b/>
        </w:rPr>
        <w:t>DOSSIER 2 – Gestion des</w:t>
      </w:r>
      <w:r w:rsidRPr="003466EE">
        <w:rPr>
          <w:b/>
          <w:spacing w:val="-9"/>
        </w:rPr>
        <w:t xml:space="preserve"> </w:t>
      </w:r>
      <w:r w:rsidRPr="003466EE">
        <w:rPr>
          <w:b/>
        </w:rPr>
        <w:t>stocks</w:t>
      </w:r>
    </w:p>
    <w:p w:rsidR="00690575" w:rsidRDefault="00226A6B" w:rsidP="003466EE">
      <w:pPr>
        <w:tabs>
          <w:tab w:val="left" w:leader="dot" w:pos="8771"/>
          <w:tab w:val="left" w:pos="9185"/>
        </w:tabs>
        <w:ind w:left="226" w:right="215" w:hanging="11"/>
        <w:rPr>
          <w:w w:val="99"/>
        </w:rPr>
      </w:pPr>
      <w:r w:rsidRPr="00BA2272">
        <w:t xml:space="preserve">Annexe 6 – Compte rendu de l’entretien avec le responsable </w:t>
      </w:r>
      <w:r w:rsidR="00690575">
        <w:t>de la société Info’PGI</w:t>
      </w:r>
      <w:r w:rsidR="00690575">
        <w:tab/>
      </w:r>
      <w:r w:rsidR="00690575">
        <w:tab/>
      </w:r>
      <w:r w:rsidRPr="00BA2272">
        <w:t>p</w:t>
      </w:r>
      <w:r w:rsidRPr="00BA2272">
        <w:rPr>
          <w:spacing w:val="9"/>
        </w:rPr>
        <w:t xml:space="preserve"> </w:t>
      </w:r>
      <w:r w:rsidRPr="00BA2272">
        <w:t>9</w:t>
      </w:r>
      <w:r w:rsidRPr="00BA2272">
        <w:rPr>
          <w:w w:val="99"/>
        </w:rPr>
        <w:t xml:space="preserve"> </w:t>
      </w:r>
    </w:p>
    <w:p w:rsidR="00AB0603" w:rsidRPr="00BA2272" w:rsidRDefault="00226A6B" w:rsidP="003466EE">
      <w:pPr>
        <w:tabs>
          <w:tab w:val="left" w:leader="dot" w:pos="8771"/>
          <w:tab w:val="left" w:pos="9185"/>
        </w:tabs>
        <w:ind w:left="226" w:right="215" w:hanging="11"/>
      </w:pPr>
      <w:r w:rsidRPr="00BA2272">
        <w:t>Annexe</w:t>
      </w:r>
      <w:r w:rsidRPr="00BA2272">
        <w:rPr>
          <w:spacing w:val="-1"/>
        </w:rPr>
        <w:t xml:space="preserve"> </w:t>
      </w:r>
      <w:r w:rsidRPr="00BA2272">
        <w:t>7</w:t>
      </w:r>
      <w:r w:rsidRPr="00BA2272">
        <w:rPr>
          <w:spacing w:val="-3"/>
        </w:rPr>
        <w:t xml:space="preserve"> </w:t>
      </w:r>
      <w:r w:rsidRPr="00BA2272">
        <w:t>–</w:t>
      </w:r>
      <w:r w:rsidRPr="00BA2272">
        <w:rPr>
          <w:spacing w:val="-1"/>
        </w:rPr>
        <w:t xml:space="preserve"> </w:t>
      </w:r>
      <w:r w:rsidRPr="00BA2272">
        <w:t>Informations</w:t>
      </w:r>
      <w:r w:rsidRPr="00BA2272">
        <w:rPr>
          <w:spacing w:val="-2"/>
        </w:rPr>
        <w:t xml:space="preserve"> </w:t>
      </w:r>
      <w:r w:rsidRPr="00BA2272">
        <w:t>relatives</w:t>
      </w:r>
      <w:r w:rsidRPr="00BA2272">
        <w:rPr>
          <w:spacing w:val="-2"/>
        </w:rPr>
        <w:t xml:space="preserve"> </w:t>
      </w:r>
      <w:r w:rsidRPr="00BA2272">
        <w:t>aux</w:t>
      </w:r>
      <w:r w:rsidRPr="00BA2272">
        <w:rPr>
          <w:spacing w:val="-4"/>
        </w:rPr>
        <w:t xml:space="preserve"> </w:t>
      </w:r>
      <w:r w:rsidRPr="00BA2272">
        <w:t>stocks</w:t>
      </w:r>
      <w:r w:rsidR="00690575">
        <w:tab/>
      </w:r>
      <w:r w:rsidR="00690575">
        <w:tab/>
      </w:r>
      <w:r w:rsidRPr="00BA2272">
        <w:t>p</w:t>
      </w:r>
      <w:r w:rsidRPr="00BA2272">
        <w:rPr>
          <w:spacing w:val="-1"/>
        </w:rPr>
        <w:t xml:space="preserve"> </w:t>
      </w:r>
      <w:r w:rsidRPr="00BA2272">
        <w:t>9</w:t>
      </w:r>
    </w:p>
    <w:p w:rsidR="00AB0603" w:rsidRPr="00BA2272" w:rsidRDefault="00226A6B" w:rsidP="003466EE">
      <w:pPr>
        <w:tabs>
          <w:tab w:val="left" w:leader="dot" w:pos="8771"/>
          <w:tab w:val="left" w:pos="9185"/>
        </w:tabs>
        <w:ind w:left="226" w:right="215" w:hanging="11"/>
      </w:pPr>
      <w:r w:rsidRPr="00BA2272">
        <w:t>Annexe 8 – Écritures r</w:t>
      </w:r>
      <w:r w:rsidR="00690575">
        <w:t>elatives aux stocks</w:t>
      </w:r>
      <w:r w:rsidR="00690575">
        <w:tab/>
      </w:r>
      <w:r w:rsidR="00690575">
        <w:tab/>
      </w:r>
      <w:r w:rsidRPr="00BA2272">
        <w:t>p</w:t>
      </w:r>
      <w:r w:rsidRPr="00BA2272">
        <w:rPr>
          <w:spacing w:val="-12"/>
        </w:rPr>
        <w:t xml:space="preserve"> </w:t>
      </w:r>
      <w:r w:rsidRPr="00BA2272">
        <w:t>9</w:t>
      </w:r>
    </w:p>
    <w:p w:rsidR="00AB0603" w:rsidRPr="00BA2272" w:rsidRDefault="00AB0603" w:rsidP="003466EE">
      <w:pPr>
        <w:tabs>
          <w:tab w:val="left" w:leader="dot" w:pos="8771"/>
          <w:tab w:val="left" w:pos="9185"/>
        </w:tabs>
        <w:ind w:left="226" w:right="215" w:hanging="11"/>
      </w:pPr>
    </w:p>
    <w:p w:rsidR="00AB0603" w:rsidRPr="003466EE" w:rsidRDefault="00226A6B" w:rsidP="003466EE">
      <w:pPr>
        <w:tabs>
          <w:tab w:val="left" w:leader="dot" w:pos="8771"/>
          <w:tab w:val="left" w:pos="9185"/>
        </w:tabs>
        <w:ind w:left="226" w:right="215" w:hanging="11"/>
        <w:rPr>
          <w:b/>
        </w:rPr>
      </w:pPr>
      <w:r w:rsidRPr="003466EE">
        <w:rPr>
          <w:b/>
        </w:rPr>
        <w:t>DOSSIER 3 – Analyse</w:t>
      </w:r>
      <w:r w:rsidRPr="003466EE">
        <w:rPr>
          <w:b/>
          <w:spacing w:val="-9"/>
        </w:rPr>
        <w:t xml:space="preserve"> </w:t>
      </w:r>
      <w:r w:rsidRPr="003466EE">
        <w:rPr>
          <w:b/>
        </w:rPr>
        <w:t>financière</w:t>
      </w:r>
    </w:p>
    <w:p w:rsidR="00AB0603" w:rsidRPr="00BA2272" w:rsidRDefault="00226A6B" w:rsidP="003466EE">
      <w:pPr>
        <w:tabs>
          <w:tab w:val="left" w:leader="dot" w:pos="8771"/>
          <w:tab w:val="left" w:pos="9185"/>
        </w:tabs>
        <w:ind w:left="226" w:right="-1" w:hanging="11"/>
      </w:pPr>
      <w:r w:rsidRPr="00BA2272">
        <w:t>Annexe 9 – Compte de résultat - Exercice 2015</w:t>
      </w:r>
      <w:r w:rsidR="00690575">
        <w:tab/>
      </w:r>
      <w:r w:rsidR="00690575">
        <w:tab/>
      </w:r>
      <w:r w:rsidRPr="00BA2272">
        <w:t>p</w:t>
      </w:r>
      <w:r w:rsidRPr="00BA2272">
        <w:rPr>
          <w:spacing w:val="6"/>
        </w:rPr>
        <w:t xml:space="preserve"> </w:t>
      </w:r>
      <w:r w:rsidRPr="00BA2272">
        <w:t>10</w:t>
      </w:r>
    </w:p>
    <w:p w:rsidR="00690575" w:rsidRDefault="00226A6B" w:rsidP="003466EE">
      <w:pPr>
        <w:tabs>
          <w:tab w:val="left" w:leader="dot" w:pos="8771"/>
          <w:tab w:val="left" w:pos="9185"/>
        </w:tabs>
        <w:ind w:left="226" w:right="215" w:hanging="11"/>
        <w:rPr>
          <w:w w:val="99"/>
        </w:rPr>
      </w:pPr>
      <w:r w:rsidRPr="00BA2272">
        <w:t>Annexe 10 – Tableau des soldes inter</w:t>
      </w:r>
      <w:r w:rsidR="00690575">
        <w:t>médiaires de gestion (SIG)</w:t>
      </w:r>
      <w:r w:rsidR="00690575">
        <w:tab/>
      </w:r>
      <w:r w:rsidR="00690575">
        <w:tab/>
      </w:r>
      <w:r w:rsidRPr="00BA2272">
        <w:t>p</w:t>
      </w:r>
      <w:r w:rsidRPr="00BA2272">
        <w:rPr>
          <w:spacing w:val="-22"/>
        </w:rPr>
        <w:t xml:space="preserve"> </w:t>
      </w:r>
      <w:r w:rsidRPr="00BA2272">
        <w:t>11</w:t>
      </w:r>
      <w:r w:rsidRPr="00BA2272">
        <w:rPr>
          <w:w w:val="99"/>
        </w:rPr>
        <w:t xml:space="preserve"> </w:t>
      </w:r>
    </w:p>
    <w:p w:rsidR="00AB0603" w:rsidRPr="00BA2272" w:rsidRDefault="00226A6B" w:rsidP="003466EE">
      <w:pPr>
        <w:tabs>
          <w:tab w:val="left" w:leader="dot" w:pos="8771"/>
          <w:tab w:val="left" w:pos="9185"/>
        </w:tabs>
        <w:ind w:left="226" w:right="-1" w:hanging="11"/>
      </w:pPr>
      <w:r w:rsidRPr="00BA2272">
        <w:t>Annexe</w:t>
      </w:r>
      <w:r w:rsidRPr="00BA2272">
        <w:rPr>
          <w:spacing w:val="-1"/>
        </w:rPr>
        <w:t xml:space="preserve"> </w:t>
      </w:r>
      <w:r w:rsidRPr="00BA2272">
        <w:t>11</w:t>
      </w:r>
      <w:r w:rsidRPr="00BA2272">
        <w:rPr>
          <w:spacing w:val="-1"/>
        </w:rPr>
        <w:t xml:space="preserve"> </w:t>
      </w:r>
      <w:r w:rsidRPr="00BA2272">
        <w:t>–</w:t>
      </w:r>
      <w:r w:rsidRPr="00BA2272">
        <w:rPr>
          <w:spacing w:val="-3"/>
        </w:rPr>
        <w:t xml:space="preserve"> </w:t>
      </w:r>
      <w:r w:rsidRPr="00BA2272">
        <w:t>Ratios</w:t>
      </w:r>
      <w:r w:rsidRPr="00BA2272">
        <w:rPr>
          <w:spacing w:val="-4"/>
        </w:rPr>
        <w:t xml:space="preserve"> </w:t>
      </w:r>
      <w:r w:rsidRPr="00BA2272">
        <w:t>de</w:t>
      </w:r>
      <w:r w:rsidRPr="00BA2272">
        <w:rPr>
          <w:spacing w:val="-3"/>
        </w:rPr>
        <w:t xml:space="preserve"> </w:t>
      </w:r>
      <w:r w:rsidRPr="00BA2272">
        <w:t>profitabilité</w:t>
      </w:r>
      <w:r w:rsidR="00690575">
        <w:rPr>
          <w:spacing w:val="-13"/>
        </w:rPr>
        <w:tab/>
      </w:r>
      <w:r w:rsidR="00690575">
        <w:rPr>
          <w:spacing w:val="-13"/>
        </w:rPr>
        <w:tab/>
      </w:r>
      <w:r w:rsidRPr="00BA2272">
        <w:t>p</w:t>
      </w:r>
      <w:r w:rsidRPr="00BA2272">
        <w:rPr>
          <w:spacing w:val="-1"/>
        </w:rPr>
        <w:t xml:space="preserve"> </w:t>
      </w:r>
      <w:r w:rsidRPr="00BA2272">
        <w:t>11</w:t>
      </w:r>
    </w:p>
    <w:p w:rsidR="00AB0603" w:rsidRPr="00BA2272" w:rsidRDefault="00AB0603" w:rsidP="00E413CD"/>
    <w:p w:rsidR="003466EE" w:rsidRDefault="003466EE" w:rsidP="00E413CD"/>
    <w:p w:rsidR="00690575" w:rsidRPr="003466EE" w:rsidRDefault="00690575" w:rsidP="003466EE">
      <w:pPr>
        <w:pBdr>
          <w:top w:val="single" w:sz="4" w:space="10" w:color="auto"/>
          <w:left w:val="single" w:sz="4" w:space="10" w:color="auto"/>
          <w:bottom w:val="single" w:sz="4" w:space="10" w:color="auto"/>
          <w:right w:val="single" w:sz="4" w:space="10" w:color="auto"/>
        </w:pBdr>
        <w:jc w:val="center"/>
        <w:rPr>
          <w:b/>
        </w:rPr>
      </w:pPr>
      <w:r w:rsidRPr="003466EE">
        <w:rPr>
          <w:b/>
        </w:rPr>
        <w:t>AVERTISSEMENT</w:t>
      </w:r>
    </w:p>
    <w:p w:rsidR="00690575" w:rsidRPr="00690575" w:rsidRDefault="00690575" w:rsidP="003466EE">
      <w:pPr>
        <w:pBdr>
          <w:top w:val="single" w:sz="4" w:space="10" w:color="auto"/>
          <w:left w:val="single" w:sz="4" w:space="10" w:color="auto"/>
          <w:bottom w:val="single" w:sz="4" w:space="10" w:color="auto"/>
          <w:right w:val="single" w:sz="4" w:space="10" w:color="auto"/>
        </w:pBdr>
      </w:pPr>
      <w:r w:rsidRPr="00690575">
        <w:t>Si le texte du sujet, de ses questions ou de ses annexes, vous conduit à formuler une ou plusieurs hypothèses, il vous est demandé de la (ou de les) mentionner explicitement dans votre copie.</w:t>
      </w:r>
    </w:p>
    <w:p w:rsidR="00AB0603" w:rsidRDefault="00AB0603" w:rsidP="00E413CD"/>
    <w:p w:rsidR="00690575" w:rsidRDefault="00690575" w:rsidP="00E413CD"/>
    <w:p w:rsidR="00E413CD" w:rsidRPr="00FB7885" w:rsidRDefault="00E413CD" w:rsidP="00FB7885">
      <w:pPr>
        <w:jc w:val="center"/>
        <w:rPr>
          <w:b/>
        </w:rPr>
      </w:pPr>
      <w:r w:rsidRPr="00FB7885">
        <w:rPr>
          <w:b/>
        </w:rPr>
        <w:t>SUJET</w:t>
      </w:r>
    </w:p>
    <w:p w:rsidR="00E413CD" w:rsidRPr="00E413CD" w:rsidRDefault="00E413CD" w:rsidP="00E413CD"/>
    <w:p w:rsidR="00E413CD" w:rsidRPr="0042391F" w:rsidRDefault="00E413CD" w:rsidP="00E413CD">
      <w:pPr>
        <w:pStyle w:val="Consignes"/>
      </w:pPr>
      <w:r w:rsidRPr="0042391F">
        <w:t>Il vous est demandé d’apporter un soin particulier à la présentation de votre copie.</w:t>
      </w:r>
    </w:p>
    <w:p w:rsidR="00E413CD" w:rsidRPr="0042391F" w:rsidRDefault="00E413CD" w:rsidP="00E413CD">
      <w:pPr>
        <w:pStyle w:val="Consignes"/>
      </w:pPr>
      <w:r w:rsidRPr="0042391F">
        <w:t>Toute information calculée devra être justifiée.</w:t>
      </w:r>
    </w:p>
    <w:p w:rsidR="00E413CD" w:rsidRPr="0042391F" w:rsidRDefault="00E413CD" w:rsidP="00E413CD">
      <w:pPr>
        <w:pStyle w:val="Consignes"/>
      </w:pPr>
      <w:r w:rsidRPr="0042391F">
        <w:t>Les écritures comptables devront comporter le numéro, l’intitulé des comptes et un libellé de l’écriture.</w:t>
      </w:r>
    </w:p>
    <w:p w:rsidR="00E413CD" w:rsidRPr="00E413CD" w:rsidRDefault="00E413CD" w:rsidP="00E413CD">
      <w:pPr>
        <w:pStyle w:val="Sansinterligne"/>
        <w:jc w:val="both"/>
        <w:rPr>
          <w:rStyle w:val="FontStyle23"/>
          <w:rFonts w:ascii="Arial" w:hAnsi="Arial" w:cs="Arial"/>
          <w:lang w:val="fr-FR"/>
        </w:rPr>
      </w:pPr>
    </w:p>
    <w:p w:rsidR="00E413CD" w:rsidRPr="00E413CD" w:rsidRDefault="00E413CD" w:rsidP="00E413CD">
      <w:pPr>
        <w:pStyle w:val="Sansinterligne"/>
        <w:jc w:val="both"/>
        <w:rPr>
          <w:rStyle w:val="FontStyle23"/>
          <w:rFonts w:ascii="Arial" w:hAnsi="Arial" w:cs="Arial"/>
          <w:lang w:val="fr-FR"/>
        </w:rPr>
      </w:pPr>
    </w:p>
    <w:p w:rsidR="00E413CD" w:rsidRPr="00E413CD" w:rsidRDefault="00E413CD" w:rsidP="00E413CD">
      <w:pPr>
        <w:pStyle w:val="Sansinterligne"/>
        <w:jc w:val="both"/>
        <w:rPr>
          <w:lang w:val="fr-FR"/>
        </w:rPr>
      </w:pPr>
    </w:p>
    <w:p w:rsidR="00E413CD" w:rsidRPr="0042391F" w:rsidRDefault="00E413CD" w:rsidP="00E413CD">
      <w:pPr>
        <w:pStyle w:val="Partie"/>
        <w:rPr>
          <w:rStyle w:val="FontStyle24"/>
          <w:b/>
          <w:bCs w:val="0"/>
        </w:rPr>
      </w:pPr>
      <w:r w:rsidRPr="0042391F">
        <w:rPr>
          <w:rStyle w:val="FontStyle24"/>
          <w:b/>
          <w:bCs w:val="0"/>
        </w:rPr>
        <w:t>PREMIÈRE PARTIE</w:t>
      </w:r>
    </w:p>
    <w:p w:rsidR="00AB0603" w:rsidRPr="00690575" w:rsidRDefault="00AB0603" w:rsidP="00E413CD"/>
    <w:p w:rsidR="00E413CD" w:rsidRDefault="00E413CD" w:rsidP="00E413CD">
      <w:pPr>
        <w:pStyle w:val="Corpsdetexte"/>
      </w:pPr>
    </w:p>
    <w:p w:rsidR="00AB0603" w:rsidRPr="00690575" w:rsidRDefault="00226A6B" w:rsidP="00FB7885">
      <w:pPr>
        <w:spacing w:before="0"/>
        <w:ind w:left="226" w:right="215" w:hanging="11"/>
      </w:pPr>
      <w:r w:rsidRPr="00690575">
        <w:t>En 2000, Charles et Pierre Pairo, deux frères, créent la SARL Aubois : une</w:t>
      </w:r>
      <w:r w:rsidRPr="00690575">
        <w:rPr>
          <w:spacing w:val="50"/>
        </w:rPr>
        <w:t xml:space="preserve"> </w:t>
      </w:r>
      <w:r w:rsidRPr="00690575">
        <w:t>menuiserie</w:t>
      </w:r>
      <w:r w:rsidRPr="00690575">
        <w:rPr>
          <w:w w:val="99"/>
        </w:rPr>
        <w:t xml:space="preserve"> </w:t>
      </w:r>
      <w:r w:rsidRPr="00690575">
        <w:t>spécialisée</w:t>
      </w:r>
      <w:r w:rsidRPr="00690575">
        <w:rPr>
          <w:spacing w:val="19"/>
        </w:rPr>
        <w:t xml:space="preserve"> </w:t>
      </w:r>
      <w:r w:rsidRPr="00690575">
        <w:t>dans</w:t>
      </w:r>
      <w:r w:rsidRPr="00690575">
        <w:rPr>
          <w:spacing w:val="18"/>
        </w:rPr>
        <w:t xml:space="preserve"> </w:t>
      </w:r>
      <w:r w:rsidRPr="00690575">
        <w:t>la</w:t>
      </w:r>
      <w:r w:rsidRPr="00690575">
        <w:rPr>
          <w:spacing w:val="17"/>
        </w:rPr>
        <w:t xml:space="preserve"> </w:t>
      </w:r>
      <w:r w:rsidRPr="00690575">
        <w:t>fabrication</w:t>
      </w:r>
      <w:r w:rsidRPr="00690575">
        <w:rPr>
          <w:spacing w:val="19"/>
        </w:rPr>
        <w:t xml:space="preserve"> </w:t>
      </w:r>
      <w:r w:rsidRPr="00690575">
        <w:t>et</w:t>
      </w:r>
      <w:r w:rsidRPr="00690575">
        <w:rPr>
          <w:spacing w:val="19"/>
        </w:rPr>
        <w:t xml:space="preserve"> </w:t>
      </w:r>
      <w:r w:rsidRPr="00690575">
        <w:t>la</w:t>
      </w:r>
      <w:r w:rsidRPr="00690575">
        <w:rPr>
          <w:spacing w:val="17"/>
        </w:rPr>
        <w:t xml:space="preserve"> </w:t>
      </w:r>
      <w:r w:rsidRPr="00690575">
        <w:t>pose</w:t>
      </w:r>
      <w:r w:rsidRPr="00690575">
        <w:rPr>
          <w:spacing w:val="17"/>
        </w:rPr>
        <w:t xml:space="preserve"> </w:t>
      </w:r>
      <w:r w:rsidRPr="00690575">
        <w:t>de</w:t>
      </w:r>
      <w:r w:rsidRPr="00690575">
        <w:rPr>
          <w:spacing w:val="17"/>
        </w:rPr>
        <w:t xml:space="preserve"> </w:t>
      </w:r>
      <w:r w:rsidRPr="00690575">
        <w:t>menuiseries</w:t>
      </w:r>
      <w:r w:rsidRPr="00690575">
        <w:rPr>
          <w:spacing w:val="18"/>
        </w:rPr>
        <w:t xml:space="preserve"> </w:t>
      </w:r>
      <w:r w:rsidRPr="00690575">
        <w:t>extérieures</w:t>
      </w:r>
      <w:r w:rsidRPr="00690575">
        <w:rPr>
          <w:spacing w:val="18"/>
        </w:rPr>
        <w:t xml:space="preserve"> </w:t>
      </w:r>
      <w:r w:rsidRPr="00690575">
        <w:t>en</w:t>
      </w:r>
      <w:r w:rsidRPr="00690575">
        <w:rPr>
          <w:spacing w:val="19"/>
        </w:rPr>
        <w:t xml:space="preserve"> </w:t>
      </w:r>
      <w:r w:rsidRPr="00690575">
        <w:t>bois</w:t>
      </w:r>
      <w:r w:rsidRPr="00690575">
        <w:rPr>
          <w:spacing w:val="18"/>
        </w:rPr>
        <w:t xml:space="preserve"> </w:t>
      </w:r>
      <w:r w:rsidRPr="00690575">
        <w:t>(fenêtres,</w:t>
      </w:r>
      <w:r w:rsidRPr="00690575">
        <w:rPr>
          <w:spacing w:val="19"/>
        </w:rPr>
        <w:t xml:space="preserve"> </w:t>
      </w:r>
      <w:r w:rsidRPr="00690575">
        <w:t>portes</w:t>
      </w:r>
      <w:r w:rsidRPr="00690575">
        <w:rPr>
          <w:w w:val="99"/>
        </w:rPr>
        <w:t xml:space="preserve"> </w:t>
      </w:r>
      <w:r w:rsidRPr="00690575">
        <w:t>fenêtres, portes de garage…) installée à Saône en Franche Comté. Ils débutent l’activité</w:t>
      </w:r>
      <w:r w:rsidRPr="00690575">
        <w:rPr>
          <w:spacing w:val="48"/>
        </w:rPr>
        <w:t xml:space="preserve"> </w:t>
      </w:r>
      <w:r w:rsidRPr="00690575">
        <w:t>avec</w:t>
      </w:r>
      <w:r w:rsidRPr="00690575">
        <w:rPr>
          <w:w w:val="99"/>
        </w:rPr>
        <w:t xml:space="preserve"> </w:t>
      </w:r>
      <w:r w:rsidRPr="00690575">
        <w:t>deux salariés.</w:t>
      </w:r>
    </w:p>
    <w:p w:rsidR="00AB0603" w:rsidRPr="00690575" w:rsidRDefault="00AB0603" w:rsidP="00FB7885">
      <w:pPr>
        <w:spacing w:before="0"/>
        <w:ind w:left="226" w:right="215" w:hanging="11"/>
      </w:pPr>
    </w:p>
    <w:p w:rsidR="00AB0603" w:rsidRPr="00690575" w:rsidRDefault="00226A6B" w:rsidP="00FB7885">
      <w:pPr>
        <w:spacing w:before="0"/>
        <w:ind w:left="226" w:right="215" w:hanging="11"/>
      </w:pPr>
      <w:r w:rsidRPr="00690575">
        <w:t>La SARL Aubois se forge rapidement une bonne réputation et sa notoriété se développe sur</w:t>
      </w:r>
      <w:r w:rsidRPr="00690575">
        <w:rPr>
          <w:spacing w:val="63"/>
        </w:rPr>
        <w:t xml:space="preserve"> </w:t>
      </w:r>
      <w:r w:rsidRPr="00690575">
        <w:t>le</w:t>
      </w:r>
      <w:r w:rsidRPr="00690575">
        <w:rPr>
          <w:w w:val="99"/>
        </w:rPr>
        <w:t xml:space="preserve"> </w:t>
      </w:r>
      <w:r w:rsidRPr="00690575">
        <w:t>marché.</w:t>
      </w:r>
      <w:r w:rsidRPr="00690575">
        <w:rPr>
          <w:spacing w:val="21"/>
        </w:rPr>
        <w:t xml:space="preserve"> </w:t>
      </w:r>
      <w:r w:rsidRPr="00690575">
        <w:t>Ses</w:t>
      </w:r>
      <w:r w:rsidRPr="00690575">
        <w:rPr>
          <w:spacing w:val="21"/>
        </w:rPr>
        <w:t xml:space="preserve"> </w:t>
      </w:r>
      <w:r w:rsidRPr="00690575">
        <w:t>produits</w:t>
      </w:r>
      <w:r w:rsidRPr="00690575">
        <w:rPr>
          <w:spacing w:val="18"/>
        </w:rPr>
        <w:t xml:space="preserve"> </w:t>
      </w:r>
      <w:r w:rsidRPr="00690575">
        <w:t>sont</w:t>
      </w:r>
      <w:r w:rsidRPr="00690575">
        <w:rPr>
          <w:spacing w:val="21"/>
        </w:rPr>
        <w:t xml:space="preserve"> </w:t>
      </w:r>
      <w:r w:rsidRPr="00690575">
        <w:t>de</w:t>
      </w:r>
      <w:r w:rsidRPr="00690575">
        <w:rPr>
          <w:spacing w:val="22"/>
        </w:rPr>
        <w:t xml:space="preserve"> </w:t>
      </w:r>
      <w:r w:rsidRPr="00690575">
        <w:t>qualité</w:t>
      </w:r>
      <w:r w:rsidRPr="00690575">
        <w:rPr>
          <w:spacing w:val="19"/>
        </w:rPr>
        <w:t xml:space="preserve"> </w:t>
      </w:r>
      <w:r w:rsidRPr="00690575">
        <w:t>et</w:t>
      </w:r>
      <w:r w:rsidRPr="00690575">
        <w:rPr>
          <w:spacing w:val="21"/>
        </w:rPr>
        <w:t xml:space="preserve"> </w:t>
      </w:r>
      <w:r w:rsidRPr="00690575">
        <w:t>le</w:t>
      </w:r>
      <w:r w:rsidRPr="00690575">
        <w:rPr>
          <w:spacing w:val="22"/>
        </w:rPr>
        <w:t xml:space="preserve"> </w:t>
      </w:r>
      <w:r w:rsidRPr="00690575">
        <w:t>traitement</w:t>
      </w:r>
      <w:r w:rsidRPr="00690575">
        <w:rPr>
          <w:spacing w:val="19"/>
        </w:rPr>
        <w:t xml:space="preserve"> </w:t>
      </w:r>
      <w:r w:rsidRPr="00690575">
        <w:t>des</w:t>
      </w:r>
      <w:r w:rsidRPr="00690575">
        <w:rPr>
          <w:spacing w:val="21"/>
        </w:rPr>
        <w:t xml:space="preserve"> </w:t>
      </w:r>
      <w:r w:rsidRPr="00690575">
        <w:t>commandes</w:t>
      </w:r>
      <w:r w:rsidRPr="00690575">
        <w:rPr>
          <w:spacing w:val="21"/>
        </w:rPr>
        <w:t xml:space="preserve"> </w:t>
      </w:r>
      <w:r w:rsidRPr="00690575">
        <w:t>est</w:t>
      </w:r>
      <w:r w:rsidRPr="00690575">
        <w:rPr>
          <w:spacing w:val="21"/>
        </w:rPr>
        <w:t xml:space="preserve"> </w:t>
      </w:r>
      <w:r w:rsidRPr="00690575">
        <w:t>rapide</w:t>
      </w:r>
      <w:r w:rsidRPr="00690575">
        <w:rPr>
          <w:spacing w:val="22"/>
        </w:rPr>
        <w:t xml:space="preserve"> </w:t>
      </w:r>
      <w:r w:rsidRPr="00690575">
        <w:t>grâce</w:t>
      </w:r>
      <w:r w:rsidRPr="00690575">
        <w:rPr>
          <w:spacing w:val="22"/>
        </w:rPr>
        <w:t xml:space="preserve"> </w:t>
      </w:r>
      <w:r w:rsidRPr="00690575">
        <w:t>à</w:t>
      </w:r>
      <w:r w:rsidRPr="00690575">
        <w:rPr>
          <w:spacing w:val="22"/>
        </w:rPr>
        <w:t xml:space="preserve"> </w:t>
      </w:r>
      <w:r w:rsidRPr="00690575">
        <w:t>une</w:t>
      </w:r>
      <w:r w:rsidRPr="00690575">
        <w:rPr>
          <w:w w:val="99"/>
        </w:rPr>
        <w:t xml:space="preserve"> </w:t>
      </w:r>
      <w:r w:rsidRPr="00690575">
        <w:t>bonne gestion des</w:t>
      </w:r>
      <w:r w:rsidRPr="00690575">
        <w:rPr>
          <w:spacing w:val="-6"/>
        </w:rPr>
        <w:t xml:space="preserve"> </w:t>
      </w:r>
      <w:r w:rsidRPr="00690575">
        <w:t>stocks.</w:t>
      </w:r>
    </w:p>
    <w:p w:rsidR="00AB0603" w:rsidRPr="00690575" w:rsidRDefault="00AB0603" w:rsidP="00FB7885">
      <w:pPr>
        <w:spacing w:before="0"/>
        <w:ind w:left="226" w:right="215" w:hanging="11"/>
      </w:pPr>
    </w:p>
    <w:p w:rsidR="00AB0603" w:rsidRPr="00690575" w:rsidRDefault="00226A6B" w:rsidP="00FB7885">
      <w:pPr>
        <w:spacing w:before="0"/>
        <w:ind w:left="226" w:right="215" w:hanging="11"/>
      </w:pPr>
      <w:r w:rsidRPr="00690575">
        <w:t>Au</w:t>
      </w:r>
      <w:r w:rsidRPr="00690575">
        <w:rPr>
          <w:spacing w:val="28"/>
        </w:rPr>
        <w:t xml:space="preserve"> </w:t>
      </w:r>
      <w:r w:rsidRPr="00690575">
        <w:t>cours</w:t>
      </w:r>
      <w:r w:rsidRPr="00690575">
        <w:rPr>
          <w:spacing w:val="27"/>
        </w:rPr>
        <w:t xml:space="preserve"> </w:t>
      </w:r>
      <w:r w:rsidRPr="00690575">
        <w:t>de</w:t>
      </w:r>
      <w:r w:rsidRPr="00690575">
        <w:rPr>
          <w:spacing w:val="28"/>
        </w:rPr>
        <w:t xml:space="preserve"> </w:t>
      </w:r>
      <w:r w:rsidRPr="00690575">
        <w:t>l’année</w:t>
      </w:r>
      <w:r w:rsidRPr="00690575">
        <w:rPr>
          <w:spacing w:val="28"/>
        </w:rPr>
        <w:t xml:space="preserve"> </w:t>
      </w:r>
      <w:r w:rsidRPr="00690575">
        <w:t>2015,</w:t>
      </w:r>
      <w:r w:rsidRPr="00690575">
        <w:rPr>
          <w:spacing w:val="25"/>
        </w:rPr>
        <w:t xml:space="preserve"> </w:t>
      </w:r>
      <w:r w:rsidRPr="00690575">
        <w:t>la</w:t>
      </w:r>
      <w:r w:rsidRPr="00690575">
        <w:rPr>
          <w:spacing w:val="28"/>
        </w:rPr>
        <w:t xml:space="preserve"> </w:t>
      </w:r>
      <w:r w:rsidRPr="00690575">
        <w:t>société</w:t>
      </w:r>
      <w:r w:rsidRPr="00690575">
        <w:rPr>
          <w:spacing w:val="25"/>
        </w:rPr>
        <w:t xml:space="preserve"> </w:t>
      </w:r>
      <w:r w:rsidRPr="00690575">
        <w:t>a</w:t>
      </w:r>
      <w:r w:rsidRPr="00690575">
        <w:rPr>
          <w:spacing w:val="28"/>
        </w:rPr>
        <w:t xml:space="preserve"> </w:t>
      </w:r>
      <w:r w:rsidRPr="00690575">
        <w:t>développé</w:t>
      </w:r>
      <w:r w:rsidRPr="00690575">
        <w:rPr>
          <w:spacing w:val="28"/>
        </w:rPr>
        <w:t xml:space="preserve"> </w:t>
      </w:r>
      <w:r w:rsidRPr="00690575">
        <w:t>ses</w:t>
      </w:r>
      <w:r w:rsidRPr="00690575">
        <w:rPr>
          <w:spacing w:val="27"/>
        </w:rPr>
        <w:t xml:space="preserve"> </w:t>
      </w:r>
      <w:r w:rsidRPr="00690575">
        <w:t>activités.</w:t>
      </w:r>
      <w:r w:rsidRPr="00690575">
        <w:rPr>
          <w:spacing w:val="27"/>
        </w:rPr>
        <w:t xml:space="preserve"> </w:t>
      </w:r>
      <w:r w:rsidRPr="00690575">
        <w:t>Elle</w:t>
      </w:r>
      <w:r w:rsidRPr="00690575">
        <w:rPr>
          <w:spacing w:val="28"/>
        </w:rPr>
        <w:t xml:space="preserve"> </w:t>
      </w:r>
      <w:r w:rsidRPr="00690575">
        <w:t>propose</w:t>
      </w:r>
      <w:r w:rsidRPr="00690575">
        <w:rPr>
          <w:spacing w:val="25"/>
        </w:rPr>
        <w:t xml:space="preserve"> </w:t>
      </w:r>
      <w:r w:rsidRPr="00690575">
        <w:t>aujourd’hui</w:t>
      </w:r>
      <w:r w:rsidRPr="00690575">
        <w:rPr>
          <w:spacing w:val="24"/>
        </w:rPr>
        <w:t xml:space="preserve"> </w:t>
      </w:r>
      <w:r w:rsidRPr="00690575">
        <w:t>des</w:t>
      </w:r>
      <w:r w:rsidRPr="00690575">
        <w:rPr>
          <w:w w:val="99"/>
        </w:rPr>
        <w:t xml:space="preserve"> </w:t>
      </w:r>
      <w:r w:rsidRPr="00690575">
        <w:t>menuiseries</w:t>
      </w:r>
      <w:r w:rsidRPr="00690575">
        <w:rPr>
          <w:spacing w:val="42"/>
        </w:rPr>
        <w:t xml:space="preserve"> </w:t>
      </w:r>
      <w:r w:rsidRPr="00690575">
        <w:t>intérieures</w:t>
      </w:r>
      <w:r w:rsidRPr="00690575">
        <w:rPr>
          <w:spacing w:val="42"/>
        </w:rPr>
        <w:t xml:space="preserve"> </w:t>
      </w:r>
      <w:r w:rsidRPr="00690575">
        <w:t>(dressing,</w:t>
      </w:r>
      <w:r w:rsidRPr="00690575">
        <w:rPr>
          <w:spacing w:val="42"/>
        </w:rPr>
        <w:t xml:space="preserve"> </w:t>
      </w:r>
      <w:r w:rsidR="00E413CD">
        <w:t>escaliers…</w:t>
      </w:r>
      <w:r w:rsidRPr="00690575">
        <w:t>).</w:t>
      </w:r>
      <w:r w:rsidRPr="00690575">
        <w:rPr>
          <w:spacing w:val="42"/>
        </w:rPr>
        <w:t xml:space="preserve"> </w:t>
      </w:r>
      <w:r w:rsidRPr="00690575">
        <w:t>Cette</w:t>
      </w:r>
      <w:r w:rsidRPr="00690575">
        <w:rPr>
          <w:spacing w:val="43"/>
        </w:rPr>
        <w:t xml:space="preserve"> </w:t>
      </w:r>
      <w:r w:rsidRPr="00690575">
        <w:t>diversification</w:t>
      </w:r>
      <w:r w:rsidRPr="00690575">
        <w:rPr>
          <w:spacing w:val="43"/>
        </w:rPr>
        <w:t xml:space="preserve"> </w:t>
      </w:r>
      <w:r w:rsidRPr="00690575">
        <w:t>a</w:t>
      </w:r>
      <w:r w:rsidRPr="00690575">
        <w:rPr>
          <w:spacing w:val="43"/>
        </w:rPr>
        <w:t xml:space="preserve"> </w:t>
      </w:r>
      <w:r w:rsidRPr="00690575">
        <w:t>nécessité</w:t>
      </w:r>
      <w:r w:rsidRPr="00690575">
        <w:rPr>
          <w:spacing w:val="43"/>
        </w:rPr>
        <w:t xml:space="preserve"> </w:t>
      </w:r>
      <w:r w:rsidRPr="00690575">
        <w:t>l’embauche</w:t>
      </w:r>
      <w:r w:rsidRPr="00690575">
        <w:rPr>
          <w:w w:val="99"/>
        </w:rPr>
        <w:t xml:space="preserve"> </w:t>
      </w:r>
      <w:r w:rsidRPr="00690575">
        <w:t>d’un salarié, ainsi que des investissements financés en partie par</w:t>
      </w:r>
      <w:r w:rsidRPr="00690575">
        <w:rPr>
          <w:spacing w:val="-18"/>
        </w:rPr>
        <w:t xml:space="preserve"> </w:t>
      </w:r>
      <w:r w:rsidRPr="00690575">
        <w:t>emprunt.</w:t>
      </w:r>
    </w:p>
    <w:p w:rsidR="00AB0603" w:rsidRPr="00690575" w:rsidRDefault="00AB0603" w:rsidP="00FB7885">
      <w:pPr>
        <w:spacing w:before="0"/>
        <w:ind w:left="226" w:right="215" w:hanging="11"/>
      </w:pPr>
    </w:p>
    <w:p w:rsidR="00AB0603" w:rsidRPr="00690575" w:rsidRDefault="00226A6B" w:rsidP="00FB7885">
      <w:pPr>
        <w:spacing w:before="0"/>
        <w:ind w:left="226" w:right="215" w:hanging="11"/>
      </w:pPr>
      <w:r w:rsidRPr="00690575">
        <w:t>La</w:t>
      </w:r>
      <w:r w:rsidRPr="00690575">
        <w:rPr>
          <w:spacing w:val="21"/>
        </w:rPr>
        <w:t xml:space="preserve"> </w:t>
      </w:r>
      <w:r w:rsidRPr="00690575">
        <w:t>SARL</w:t>
      </w:r>
      <w:r w:rsidRPr="00690575">
        <w:rPr>
          <w:spacing w:val="21"/>
        </w:rPr>
        <w:t xml:space="preserve"> </w:t>
      </w:r>
      <w:r w:rsidRPr="00690575">
        <w:t>Aubois</w:t>
      </w:r>
      <w:r w:rsidRPr="00690575">
        <w:rPr>
          <w:spacing w:val="20"/>
        </w:rPr>
        <w:t xml:space="preserve"> </w:t>
      </w:r>
      <w:r w:rsidRPr="00690575">
        <w:t>emploie</w:t>
      </w:r>
      <w:r w:rsidRPr="00690575">
        <w:rPr>
          <w:spacing w:val="21"/>
        </w:rPr>
        <w:t xml:space="preserve"> </w:t>
      </w:r>
      <w:r w:rsidRPr="00690575">
        <w:t>actuellement</w:t>
      </w:r>
      <w:r w:rsidRPr="00690575">
        <w:rPr>
          <w:spacing w:val="20"/>
        </w:rPr>
        <w:t xml:space="preserve"> </w:t>
      </w:r>
      <w:r w:rsidRPr="00690575">
        <w:t>les</w:t>
      </w:r>
      <w:r w:rsidRPr="00690575">
        <w:rPr>
          <w:spacing w:val="20"/>
        </w:rPr>
        <w:t xml:space="preserve"> </w:t>
      </w:r>
      <w:r w:rsidRPr="00690575">
        <w:t>deux</w:t>
      </w:r>
      <w:r w:rsidRPr="00690575">
        <w:rPr>
          <w:spacing w:val="17"/>
        </w:rPr>
        <w:t xml:space="preserve"> </w:t>
      </w:r>
      <w:r w:rsidRPr="00690575">
        <w:t>fondateurs,</w:t>
      </w:r>
      <w:r w:rsidRPr="00690575">
        <w:rPr>
          <w:spacing w:val="20"/>
        </w:rPr>
        <w:t xml:space="preserve"> </w:t>
      </w:r>
      <w:r w:rsidRPr="00690575">
        <w:t>Charles</w:t>
      </w:r>
      <w:r w:rsidRPr="00690575">
        <w:rPr>
          <w:spacing w:val="22"/>
        </w:rPr>
        <w:t xml:space="preserve"> </w:t>
      </w:r>
      <w:r w:rsidRPr="00690575">
        <w:t>Pairo</w:t>
      </w:r>
      <w:r w:rsidRPr="00690575">
        <w:rPr>
          <w:spacing w:val="23"/>
        </w:rPr>
        <w:t xml:space="preserve"> </w:t>
      </w:r>
      <w:r w:rsidRPr="00690575">
        <w:t>le</w:t>
      </w:r>
      <w:r w:rsidRPr="00690575">
        <w:rPr>
          <w:spacing w:val="21"/>
        </w:rPr>
        <w:t xml:space="preserve"> </w:t>
      </w:r>
      <w:r w:rsidRPr="00690575">
        <w:t>gérant,</w:t>
      </w:r>
      <w:r w:rsidRPr="00690575">
        <w:rPr>
          <w:spacing w:val="20"/>
        </w:rPr>
        <w:t xml:space="preserve"> </w:t>
      </w:r>
      <w:r w:rsidRPr="00690575">
        <w:t>et</w:t>
      </w:r>
      <w:r w:rsidRPr="00690575">
        <w:rPr>
          <w:spacing w:val="18"/>
        </w:rPr>
        <w:t xml:space="preserve"> </w:t>
      </w:r>
      <w:r w:rsidRPr="00690575">
        <w:t>Pierre</w:t>
      </w:r>
      <w:r w:rsidRPr="00690575">
        <w:rPr>
          <w:w w:val="99"/>
        </w:rPr>
        <w:t xml:space="preserve"> </w:t>
      </w:r>
      <w:r w:rsidRPr="00690575">
        <w:t>Pairo,</w:t>
      </w:r>
      <w:r w:rsidRPr="00690575">
        <w:rPr>
          <w:spacing w:val="36"/>
        </w:rPr>
        <w:t xml:space="preserve"> </w:t>
      </w:r>
      <w:r w:rsidRPr="00690575">
        <w:t>responsable</w:t>
      </w:r>
      <w:r w:rsidRPr="00690575">
        <w:rPr>
          <w:spacing w:val="36"/>
        </w:rPr>
        <w:t xml:space="preserve"> </w:t>
      </w:r>
      <w:r w:rsidRPr="00690575">
        <w:t>des</w:t>
      </w:r>
      <w:r w:rsidRPr="00690575">
        <w:rPr>
          <w:spacing w:val="35"/>
        </w:rPr>
        <w:t xml:space="preserve"> </w:t>
      </w:r>
      <w:r w:rsidRPr="00690575">
        <w:t>achats</w:t>
      </w:r>
      <w:r w:rsidRPr="00690575">
        <w:rPr>
          <w:spacing w:val="33"/>
        </w:rPr>
        <w:t xml:space="preserve"> </w:t>
      </w:r>
      <w:r w:rsidRPr="00690575">
        <w:t>de</w:t>
      </w:r>
      <w:r w:rsidRPr="00690575">
        <w:rPr>
          <w:spacing w:val="34"/>
        </w:rPr>
        <w:t xml:space="preserve"> </w:t>
      </w:r>
      <w:r w:rsidRPr="00690575">
        <w:t>matières</w:t>
      </w:r>
      <w:r w:rsidRPr="00690575">
        <w:rPr>
          <w:spacing w:val="33"/>
        </w:rPr>
        <w:t xml:space="preserve"> </w:t>
      </w:r>
      <w:r w:rsidRPr="00690575">
        <w:t>premières</w:t>
      </w:r>
      <w:r w:rsidRPr="00690575">
        <w:rPr>
          <w:spacing w:val="33"/>
        </w:rPr>
        <w:t xml:space="preserve"> </w:t>
      </w:r>
      <w:r w:rsidRPr="00690575">
        <w:t>et</w:t>
      </w:r>
      <w:r w:rsidRPr="00690575">
        <w:rPr>
          <w:spacing w:val="33"/>
        </w:rPr>
        <w:t xml:space="preserve"> </w:t>
      </w:r>
      <w:r w:rsidRPr="00690575">
        <w:t>fournitures,</w:t>
      </w:r>
      <w:r w:rsidRPr="00690575">
        <w:rPr>
          <w:spacing w:val="36"/>
        </w:rPr>
        <w:t xml:space="preserve"> </w:t>
      </w:r>
      <w:r w:rsidRPr="00690575">
        <w:t>de</w:t>
      </w:r>
      <w:r w:rsidRPr="00690575">
        <w:rPr>
          <w:spacing w:val="36"/>
        </w:rPr>
        <w:t xml:space="preserve"> </w:t>
      </w:r>
      <w:r w:rsidRPr="00690575">
        <w:t>la</w:t>
      </w:r>
      <w:r w:rsidRPr="00690575">
        <w:rPr>
          <w:spacing w:val="34"/>
        </w:rPr>
        <w:t xml:space="preserve"> </w:t>
      </w:r>
      <w:r w:rsidRPr="00690575">
        <w:t>fabrication</w:t>
      </w:r>
      <w:r w:rsidRPr="00690575">
        <w:rPr>
          <w:spacing w:val="36"/>
        </w:rPr>
        <w:t xml:space="preserve"> </w:t>
      </w:r>
      <w:r w:rsidRPr="00690575">
        <w:t>et</w:t>
      </w:r>
      <w:r w:rsidRPr="00690575">
        <w:rPr>
          <w:spacing w:val="36"/>
        </w:rPr>
        <w:t xml:space="preserve"> </w:t>
      </w:r>
      <w:r w:rsidRPr="00690575">
        <w:t>des</w:t>
      </w:r>
      <w:r w:rsidRPr="00690575">
        <w:rPr>
          <w:w w:val="99"/>
        </w:rPr>
        <w:t xml:space="preserve"> </w:t>
      </w:r>
      <w:r w:rsidRPr="00690575">
        <w:t>stocks</w:t>
      </w:r>
      <w:r w:rsidRPr="00690575">
        <w:rPr>
          <w:spacing w:val="15"/>
        </w:rPr>
        <w:t xml:space="preserve"> </w:t>
      </w:r>
      <w:r w:rsidRPr="00690575">
        <w:t>ainsi</w:t>
      </w:r>
      <w:r w:rsidRPr="00690575">
        <w:rPr>
          <w:spacing w:val="14"/>
        </w:rPr>
        <w:t xml:space="preserve"> </w:t>
      </w:r>
      <w:r w:rsidRPr="00690575">
        <w:t>que</w:t>
      </w:r>
      <w:r w:rsidRPr="00690575">
        <w:rPr>
          <w:spacing w:val="13"/>
        </w:rPr>
        <w:t xml:space="preserve"> </w:t>
      </w:r>
      <w:r w:rsidRPr="00690575">
        <w:t>d’autres</w:t>
      </w:r>
      <w:r w:rsidRPr="00690575">
        <w:rPr>
          <w:spacing w:val="15"/>
        </w:rPr>
        <w:t xml:space="preserve"> </w:t>
      </w:r>
      <w:r w:rsidRPr="00690575">
        <w:t>salariés.</w:t>
      </w:r>
      <w:r w:rsidRPr="00690575">
        <w:rPr>
          <w:spacing w:val="15"/>
        </w:rPr>
        <w:t xml:space="preserve"> </w:t>
      </w:r>
      <w:r w:rsidRPr="00690575">
        <w:t>Un</w:t>
      </w:r>
      <w:r w:rsidRPr="00690575">
        <w:rPr>
          <w:spacing w:val="16"/>
        </w:rPr>
        <w:t xml:space="preserve"> </w:t>
      </w:r>
      <w:r w:rsidRPr="00690575">
        <w:t>chef</w:t>
      </w:r>
      <w:r w:rsidRPr="00690575">
        <w:rPr>
          <w:spacing w:val="15"/>
        </w:rPr>
        <w:t xml:space="preserve"> </w:t>
      </w:r>
      <w:r w:rsidRPr="00690575">
        <w:t>d’atelier</w:t>
      </w:r>
      <w:r w:rsidRPr="00690575">
        <w:rPr>
          <w:spacing w:val="14"/>
        </w:rPr>
        <w:t xml:space="preserve"> </w:t>
      </w:r>
      <w:r w:rsidRPr="00690575">
        <w:t>et</w:t>
      </w:r>
      <w:r w:rsidRPr="00690575">
        <w:rPr>
          <w:spacing w:val="13"/>
        </w:rPr>
        <w:t xml:space="preserve"> </w:t>
      </w:r>
      <w:r w:rsidRPr="00690575">
        <w:t>trois</w:t>
      </w:r>
      <w:r w:rsidRPr="00690575">
        <w:rPr>
          <w:spacing w:val="15"/>
        </w:rPr>
        <w:t xml:space="preserve"> </w:t>
      </w:r>
      <w:r w:rsidRPr="00690575">
        <w:t>ouvriers</w:t>
      </w:r>
      <w:r w:rsidRPr="00690575">
        <w:rPr>
          <w:spacing w:val="17"/>
        </w:rPr>
        <w:t xml:space="preserve"> </w:t>
      </w:r>
      <w:r w:rsidRPr="00690575">
        <w:t>travaillent</w:t>
      </w:r>
      <w:r w:rsidRPr="00690575">
        <w:rPr>
          <w:spacing w:val="15"/>
        </w:rPr>
        <w:t xml:space="preserve"> </w:t>
      </w:r>
      <w:r w:rsidRPr="00690575">
        <w:t>dans</w:t>
      </w:r>
      <w:r w:rsidRPr="00690575">
        <w:rPr>
          <w:spacing w:val="15"/>
        </w:rPr>
        <w:t xml:space="preserve"> </w:t>
      </w:r>
      <w:r w:rsidRPr="00690575">
        <w:t>l’atelier</w:t>
      </w:r>
      <w:r w:rsidRPr="00690575">
        <w:rPr>
          <w:spacing w:val="14"/>
        </w:rPr>
        <w:t xml:space="preserve"> </w:t>
      </w:r>
      <w:r w:rsidRPr="00690575">
        <w:t>de</w:t>
      </w:r>
      <w:r w:rsidRPr="00690575">
        <w:rPr>
          <w:w w:val="99"/>
        </w:rPr>
        <w:t xml:space="preserve"> </w:t>
      </w:r>
      <w:r w:rsidRPr="00690575">
        <w:t>production. Un chef de chantier et deux ouvriers assurent la pose des produits chez les</w:t>
      </w:r>
      <w:r w:rsidRPr="00690575">
        <w:rPr>
          <w:spacing w:val="14"/>
        </w:rPr>
        <w:t xml:space="preserve"> </w:t>
      </w:r>
      <w:r w:rsidRPr="00690575">
        <w:t>clients.</w:t>
      </w:r>
      <w:r w:rsidRPr="00690575">
        <w:rPr>
          <w:w w:val="99"/>
        </w:rPr>
        <w:t xml:space="preserve"> </w:t>
      </w:r>
      <w:r w:rsidRPr="00690575">
        <w:t>Un commercial, est chargé des relations avec la clientèle et de la prospection. Une</w:t>
      </w:r>
      <w:r w:rsidRPr="00690575">
        <w:rPr>
          <w:spacing w:val="50"/>
        </w:rPr>
        <w:t xml:space="preserve"> </w:t>
      </w:r>
      <w:r w:rsidRPr="00690575">
        <w:t>comptable</w:t>
      </w:r>
      <w:r w:rsidRPr="00690575">
        <w:rPr>
          <w:w w:val="99"/>
        </w:rPr>
        <w:t xml:space="preserve"> </w:t>
      </w:r>
      <w:r w:rsidRPr="00690575">
        <w:t>assure la facturation, la comptabilité et les relations avec les</w:t>
      </w:r>
      <w:r w:rsidRPr="00690575">
        <w:rPr>
          <w:spacing w:val="-16"/>
        </w:rPr>
        <w:t xml:space="preserve"> </w:t>
      </w:r>
      <w:r w:rsidRPr="00690575">
        <w:t>administrations.</w:t>
      </w:r>
    </w:p>
    <w:p w:rsidR="00AB0603" w:rsidRPr="00690575" w:rsidRDefault="00AB0603" w:rsidP="00FB7885">
      <w:pPr>
        <w:spacing w:before="0"/>
        <w:ind w:left="226" w:right="215" w:hanging="11"/>
      </w:pPr>
    </w:p>
    <w:p w:rsidR="00AB0603" w:rsidRPr="00690575" w:rsidRDefault="00226A6B" w:rsidP="00FB7885">
      <w:pPr>
        <w:spacing w:before="0"/>
        <w:ind w:left="226" w:right="215" w:hanging="11"/>
      </w:pPr>
      <w:r w:rsidRPr="00690575">
        <w:t>En octobre 2015, pour améliorer la gestion quotidienne et l’échange des</w:t>
      </w:r>
      <w:r w:rsidRPr="00690575">
        <w:rPr>
          <w:spacing w:val="64"/>
        </w:rPr>
        <w:t xml:space="preserve"> </w:t>
      </w:r>
      <w:r w:rsidRPr="00690575">
        <w:t>informations,</w:t>
      </w:r>
      <w:r w:rsidRPr="00690575">
        <w:rPr>
          <w:w w:val="99"/>
        </w:rPr>
        <w:t xml:space="preserve"> </w:t>
      </w:r>
      <w:r w:rsidRPr="00690575">
        <w:t>l’entreprise</w:t>
      </w:r>
      <w:r w:rsidRPr="00690575">
        <w:rPr>
          <w:spacing w:val="21"/>
        </w:rPr>
        <w:t xml:space="preserve"> </w:t>
      </w:r>
      <w:r w:rsidRPr="00690575">
        <w:t>a</w:t>
      </w:r>
      <w:r w:rsidRPr="00690575">
        <w:rPr>
          <w:spacing w:val="18"/>
        </w:rPr>
        <w:t xml:space="preserve"> </w:t>
      </w:r>
      <w:r w:rsidRPr="00690575">
        <w:t>acquis</w:t>
      </w:r>
      <w:r w:rsidRPr="00690575">
        <w:rPr>
          <w:spacing w:val="20"/>
        </w:rPr>
        <w:t xml:space="preserve"> </w:t>
      </w:r>
      <w:r w:rsidRPr="00690575">
        <w:t>un</w:t>
      </w:r>
      <w:r w:rsidRPr="00690575">
        <w:rPr>
          <w:spacing w:val="21"/>
        </w:rPr>
        <w:t xml:space="preserve"> </w:t>
      </w:r>
      <w:r w:rsidRPr="00690575">
        <w:t>progiciel</w:t>
      </w:r>
      <w:r w:rsidRPr="00690575">
        <w:rPr>
          <w:spacing w:val="19"/>
        </w:rPr>
        <w:t xml:space="preserve"> </w:t>
      </w:r>
      <w:r w:rsidRPr="00690575">
        <w:t>de</w:t>
      </w:r>
      <w:r w:rsidRPr="00690575">
        <w:rPr>
          <w:spacing w:val="21"/>
        </w:rPr>
        <w:t xml:space="preserve"> </w:t>
      </w:r>
      <w:r w:rsidRPr="00690575">
        <w:t>gestion</w:t>
      </w:r>
      <w:r w:rsidRPr="00690575">
        <w:rPr>
          <w:spacing w:val="16"/>
        </w:rPr>
        <w:t xml:space="preserve"> </w:t>
      </w:r>
      <w:r w:rsidRPr="00690575">
        <w:t>intégré</w:t>
      </w:r>
      <w:r w:rsidRPr="00690575">
        <w:rPr>
          <w:spacing w:val="21"/>
        </w:rPr>
        <w:t xml:space="preserve"> </w:t>
      </w:r>
      <w:r w:rsidRPr="00690575">
        <w:t>(PGI).</w:t>
      </w:r>
      <w:r w:rsidRPr="00690575">
        <w:rPr>
          <w:spacing w:val="20"/>
        </w:rPr>
        <w:t xml:space="preserve"> </w:t>
      </w:r>
      <w:r w:rsidRPr="00690575">
        <w:t>Le</w:t>
      </w:r>
      <w:r w:rsidRPr="00690575">
        <w:rPr>
          <w:spacing w:val="18"/>
        </w:rPr>
        <w:t xml:space="preserve"> </w:t>
      </w:r>
      <w:r w:rsidRPr="00690575">
        <w:t>commercial</w:t>
      </w:r>
      <w:r w:rsidRPr="00690575">
        <w:rPr>
          <w:spacing w:val="19"/>
        </w:rPr>
        <w:t xml:space="preserve"> </w:t>
      </w:r>
      <w:r w:rsidRPr="00690575">
        <w:t>saisit</w:t>
      </w:r>
      <w:r w:rsidRPr="00690575">
        <w:rPr>
          <w:spacing w:val="20"/>
        </w:rPr>
        <w:t xml:space="preserve"> </w:t>
      </w:r>
      <w:r w:rsidRPr="00690575">
        <w:t>désormais</w:t>
      </w:r>
      <w:r w:rsidRPr="00690575">
        <w:rPr>
          <w:spacing w:val="20"/>
        </w:rPr>
        <w:t xml:space="preserve"> </w:t>
      </w:r>
      <w:r w:rsidRPr="00690575">
        <w:t>les</w:t>
      </w:r>
      <w:r w:rsidRPr="00690575">
        <w:rPr>
          <w:w w:val="99"/>
        </w:rPr>
        <w:t xml:space="preserve"> </w:t>
      </w:r>
      <w:r w:rsidRPr="00690575">
        <w:t>commandes des clients directement sur le module vente. Les achats sont</w:t>
      </w:r>
      <w:r w:rsidRPr="00690575">
        <w:rPr>
          <w:spacing w:val="10"/>
        </w:rPr>
        <w:t xml:space="preserve"> </w:t>
      </w:r>
      <w:r w:rsidRPr="00690575">
        <w:t>déclenchés</w:t>
      </w:r>
      <w:r w:rsidRPr="00690575">
        <w:rPr>
          <w:w w:val="99"/>
        </w:rPr>
        <w:t xml:space="preserve"> </w:t>
      </w:r>
      <w:r w:rsidRPr="00690575">
        <w:t>automatiquement</w:t>
      </w:r>
      <w:r w:rsidRPr="00690575">
        <w:rPr>
          <w:spacing w:val="18"/>
        </w:rPr>
        <w:t xml:space="preserve"> </w:t>
      </w:r>
      <w:r w:rsidRPr="00690575">
        <w:t>et</w:t>
      </w:r>
      <w:r w:rsidRPr="00690575">
        <w:rPr>
          <w:spacing w:val="20"/>
        </w:rPr>
        <w:t xml:space="preserve"> </w:t>
      </w:r>
      <w:r w:rsidRPr="00690575">
        <w:t>les</w:t>
      </w:r>
      <w:r w:rsidRPr="00690575">
        <w:rPr>
          <w:spacing w:val="20"/>
        </w:rPr>
        <w:t xml:space="preserve"> </w:t>
      </w:r>
      <w:r w:rsidRPr="00690575">
        <w:t>stocks</w:t>
      </w:r>
      <w:r w:rsidRPr="00690575">
        <w:rPr>
          <w:spacing w:val="17"/>
        </w:rPr>
        <w:t xml:space="preserve"> </w:t>
      </w:r>
      <w:r w:rsidRPr="00690575">
        <w:t>mis</w:t>
      </w:r>
      <w:r w:rsidRPr="00690575">
        <w:rPr>
          <w:spacing w:val="20"/>
        </w:rPr>
        <w:t xml:space="preserve"> </w:t>
      </w:r>
      <w:r w:rsidRPr="00690575">
        <w:t>à</w:t>
      </w:r>
      <w:r w:rsidRPr="00690575">
        <w:rPr>
          <w:spacing w:val="18"/>
        </w:rPr>
        <w:t xml:space="preserve"> </w:t>
      </w:r>
      <w:r w:rsidRPr="00690575">
        <w:t>jour</w:t>
      </w:r>
      <w:r w:rsidRPr="00690575">
        <w:rPr>
          <w:spacing w:val="17"/>
        </w:rPr>
        <w:t xml:space="preserve"> </w:t>
      </w:r>
      <w:r w:rsidRPr="00690575">
        <w:t>à</w:t>
      </w:r>
      <w:r w:rsidRPr="00690575">
        <w:rPr>
          <w:spacing w:val="18"/>
        </w:rPr>
        <w:t xml:space="preserve"> </w:t>
      </w:r>
      <w:r w:rsidRPr="00690575">
        <w:t>chaque</w:t>
      </w:r>
      <w:r w:rsidRPr="00690575">
        <w:rPr>
          <w:spacing w:val="18"/>
        </w:rPr>
        <w:t xml:space="preserve"> </w:t>
      </w:r>
      <w:r w:rsidRPr="00690575">
        <w:t>mouvement.</w:t>
      </w:r>
      <w:r w:rsidRPr="00690575">
        <w:rPr>
          <w:spacing w:val="18"/>
        </w:rPr>
        <w:t xml:space="preserve"> </w:t>
      </w:r>
      <w:r w:rsidRPr="00690575">
        <w:t>Pierre</w:t>
      </w:r>
      <w:r w:rsidRPr="00690575">
        <w:rPr>
          <w:spacing w:val="21"/>
        </w:rPr>
        <w:t xml:space="preserve"> </w:t>
      </w:r>
      <w:r w:rsidRPr="00690575">
        <w:t>Pairo</w:t>
      </w:r>
      <w:r w:rsidRPr="00690575">
        <w:rPr>
          <w:spacing w:val="21"/>
        </w:rPr>
        <w:t xml:space="preserve"> </w:t>
      </w:r>
      <w:r w:rsidRPr="00690575">
        <w:t>saisit</w:t>
      </w:r>
      <w:r w:rsidRPr="00690575">
        <w:rPr>
          <w:spacing w:val="20"/>
        </w:rPr>
        <w:t xml:space="preserve"> </w:t>
      </w:r>
      <w:r w:rsidRPr="00690575">
        <w:t>les</w:t>
      </w:r>
      <w:r w:rsidRPr="00690575">
        <w:rPr>
          <w:spacing w:val="20"/>
        </w:rPr>
        <w:t xml:space="preserve"> </w:t>
      </w:r>
      <w:r w:rsidRPr="00690575">
        <w:t>sorties</w:t>
      </w:r>
      <w:r w:rsidRPr="00690575">
        <w:rPr>
          <w:w w:val="99"/>
        </w:rPr>
        <w:t xml:space="preserve"> </w:t>
      </w:r>
      <w:r w:rsidRPr="00690575">
        <w:t>de stocks pour la production et contrôle périodiquement la conformité des informations du</w:t>
      </w:r>
      <w:r w:rsidRPr="00690575">
        <w:rPr>
          <w:spacing w:val="33"/>
        </w:rPr>
        <w:t xml:space="preserve"> </w:t>
      </w:r>
      <w:r w:rsidRPr="00690575">
        <w:t>PGI</w:t>
      </w:r>
      <w:r w:rsidRPr="00690575">
        <w:rPr>
          <w:w w:val="99"/>
        </w:rPr>
        <w:t xml:space="preserve"> </w:t>
      </w:r>
      <w:r w:rsidRPr="00690575">
        <w:t>concernant les stocks avec la</w:t>
      </w:r>
      <w:r w:rsidRPr="00690575">
        <w:rPr>
          <w:spacing w:val="-7"/>
        </w:rPr>
        <w:t xml:space="preserve"> </w:t>
      </w:r>
      <w:r w:rsidRPr="00690575">
        <w:t>réalité.</w:t>
      </w:r>
    </w:p>
    <w:p w:rsidR="00AB0603" w:rsidRPr="00690575" w:rsidRDefault="00AB0603" w:rsidP="00FB7885">
      <w:pPr>
        <w:spacing w:before="0"/>
        <w:ind w:left="226" w:right="215" w:hanging="11"/>
      </w:pPr>
    </w:p>
    <w:p w:rsidR="00AB0603" w:rsidRPr="00690575" w:rsidRDefault="00226A6B" w:rsidP="00FB7885">
      <w:pPr>
        <w:spacing w:before="0"/>
        <w:ind w:left="226" w:right="215" w:hanging="11"/>
      </w:pPr>
      <w:r w:rsidRPr="00690575">
        <w:t>Par mesure de simplification, toutes les opérations sont soumises au taux de TVA normal</w:t>
      </w:r>
      <w:r w:rsidRPr="00690575">
        <w:rPr>
          <w:spacing w:val="-26"/>
        </w:rPr>
        <w:t xml:space="preserve"> </w:t>
      </w:r>
      <w:r w:rsidRPr="00690575">
        <w:t>de</w:t>
      </w:r>
      <w:r w:rsidR="00690575">
        <w:t xml:space="preserve"> </w:t>
      </w:r>
      <w:r w:rsidRPr="00690575">
        <w:t>20</w:t>
      </w:r>
      <w:r w:rsidRPr="00690575">
        <w:rPr>
          <w:spacing w:val="44"/>
        </w:rPr>
        <w:t xml:space="preserve"> </w:t>
      </w:r>
      <w:r w:rsidRPr="00690575">
        <w:t>%.</w:t>
      </w:r>
      <w:r w:rsidRPr="00690575">
        <w:rPr>
          <w:spacing w:val="44"/>
        </w:rPr>
        <w:t xml:space="preserve"> </w:t>
      </w:r>
      <w:r w:rsidRPr="00690575">
        <w:t>L’exercice</w:t>
      </w:r>
      <w:r w:rsidRPr="00690575">
        <w:rPr>
          <w:spacing w:val="44"/>
        </w:rPr>
        <w:t xml:space="preserve"> </w:t>
      </w:r>
      <w:r w:rsidRPr="00690575">
        <w:t>comptable</w:t>
      </w:r>
      <w:r w:rsidRPr="00690575">
        <w:rPr>
          <w:spacing w:val="44"/>
        </w:rPr>
        <w:t xml:space="preserve"> </w:t>
      </w:r>
      <w:r w:rsidRPr="00690575">
        <w:t>coïncide</w:t>
      </w:r>
      <w:r w:rsidRPr="00690575">
        <w:rPr>
          <w:spacing w:val="44"/>
        </w:rPr>
        <w:t xml:space="preserve"> </w:t>
      </w:r>
      <w:r w:rsidRPr="00690575">
        <w:t>avec</w:t>
      </w:r>
      <w:r w:rsidRPr="00690575">
        <w:rPr>
          <w:spacing w:val="43"/>
        </w:rPr>
        <w:t xml:space="preserve"> </w:t>
      </w:r>
      <w:r w:rsidRPr="00690575">
        <w:t>l’année</w:t>
      </w:r>
      <w:r w:rsidRPr="00690575">
        <w:rPr>
          <w:spacing w:val="44"/>
        </w:rPr>
        <w:t xml:space="preserve"> </w:t>
      </w:r>
      <w:r w:rsidRPr="00690575">
        <w:t>civile.</w:t>
      </w:r>
      <w:r w:rsidRPr="00690575">
        <w:rPr>
          <w:spacing w:val="44"/>
        </w:rPr>
        <w:t xml:space="preserve"> </w:t>
      </w:r>
      <w:r w:rsidRPr="00690575">
        <w:t>L’entreprise</w:t>
      </w:r>
      <w:r w:rsidRPr="00690575">
        <w:rPr>
          <w:spacing w:val="42"/>
        </w:rPr>
        <w:t xml:space="preserve"> </w:t>
      </w:r>
      <w:r w:rsidRPr="00690575">
        <w:t>Aubois</w:t>
      </w:r>
      <w:r w:rsidRPr="00690575">
        <w:rPr>
          <w:spacing w:val="43"/>
        </w:rPr>
        <w:t xml:space="preserve"> </w:t>
      </w:r>
      <w:r w:rsidRPr="00690575">
        <w:t>tient</w:t>
      </w:r>
      <w:r w:rsidRPr="00690575">
        <w:rPr>
          <w:spacing w:val="44"/>
        </w:rPr>
        <w:t xml:space="preserve"> </w:t>
      </w:r>
      <w:r w:rsidRPr="00690575">
        <w:t>sa</w:t>
      </w:r>
      <w:r w:rsidRPr="00690575">
        <w:rPr>
          <w:w w:val="99"/>
        </w:rPr>
        <w:t xml:space="preserve"> </w:t>
      </w:r>
      <w:r w:rsidRPr="00690575">
        <w:t>comptabilité dans un journal</w:t>
      </w:r>
      <w:r w:rsidRPr="00690575">
        <w:rPr>
          <w:spacing w:val="-9"/>
        </w:rPr>
        <w:t xml:space="preserve"> </w:t>
      </w:r>
      <w:r w:rsidRPr="00690575">
        <w:t>unique.</w:t>
      </w:r>
    </w:p>
    <w:p w:rsidR="00AB0603" w:rsidRPr="00226A6B" w:rsidRDefault="00AB0603" w:rsidP="00FB7885">
      <w:pPr>
        <w:sectPr w:rsidR="00AB0603" w:rsidRPr="00226A6B" w:rsidSect="00690575">
          <w:headerReference w:type="even" r:id="rId7"/>
          <w:headerReference w:type="default" r:id="rId8"/>
          <w:footerReference w:type="even" r:id="rId9"/>
          <w:footerReference w:type="default" r:id="rId10"/>
          <w:headerReference w:type="first" r:id="rId11"/>
          <w:footerReference w:type="first" r:id="rId12"/>
          <w:pgSz w:w="11900" w:h="16840"/>
          <w:pgMar w:top="1417" w:right="1127" w:bottom="1417" w:left="993" w:header="0" w:footer="1248" w:gutter="0"/>
          <w:cols w:space="720"/>
          <w:docGrid w:linePitch="299"/>
        </w:sectPr>
      </w:pPr>
    </w:p>
    <w:p w:rsidR="00AB0603" w:rsidRPr="00226A6B" w:rsidRDefault="00AB0603" w:rsidP="00E413CD"/>
    <w:p w:rsidR="00E413CD" w:rsidRPr="0042391F" w:rsidRDefault="00E413CD" w:rsidP="00E413CD">
      <w:pPr>
        <w:pStyle w:val="Dossier"/>
      </w:pPr>
      <w:r w:rsidRPr="0042391F">
        <w:t xml:space="preserve">DOSSIER 1 – </w:t>
      </w:r>
      <w:r>
        <w:t>investissement et financement</w:t>
      </w:r>
    </w:p>
    <w:p w:rsidR="006E686C" w:rsidRDefault="006E686C" w:rsidP="00E413CD">
      <w:pPr>
        <w:pStyle w:val="Corpsdetexte"/>
        <w:rPr>
          <w:rFonts w:ascii="Tahoma" w:hAnsi="Tahoma"/>
          <w:sz w:val="20"/>
          <w:szCs w:val="20"/>
        </w:rPr>
      </w:pPr>
    </w:p>
    <w:p w:rsidR="00AB0603" w:rsidRPr="00E413CD" w:rsidRDefault="00226A6B" w:rsidP="00E413CD">
      <w:pPr>
        <w:pStyle w:val="Corpsdetexte"/>
        <w:rPr>
          <w:rFonts w:ascii="Tahoma" w:hAnsi="Tahoma"/>
          <w:sz w:val="20"/>
          <w:szCs w:val="20"/>
        </w:rPr>
      </w:pPr>
      <w:r w:rsidRPr="00E413CD">
        <w:rPr>
          <w:rFonts w:ascii="Tahoma" w:hAnsi="Tahoma"/>
          <w:sz w:val="20"/>
          <w:szCs w:val="20"/>
        </w:rPr>
        <w:t>Pour profiter pleinement des apports du PGI, la SARL Aubois s’est doté de nouveaux postes informatiques auprès de son fournisseur habituel : un pour le gérant, un pour le chef d’atelier, un pour la comptable. Ces postes ont été connectés sur le réseau. Elle envisage dans un avenir proche d’équiper le chef de chantier et le commercial de tablettes numériques. Le gérant n’a pas souhaité recourir à l’emprunt. Pour financer cette acquisition, il a choisi l’autofinancement et la négociation du tarif et des conditions de règlement auprès</w:t>
      </w:r>
      <w:r w:rsidRPr="00E413CD">
        <w:rPr>
          <w:rFonts w:ascii="Tahoma" w:hAnsi="Tahoma"/>
          <w:spacing w:val="45"/>
          <w:sz w:val="20"/>
          <w:szCs w:val="20"/>
        </w:rPr>
        <w:t xml:space="preserve"> </w:t>
      </w:r>
      <w:r w:rsidRPr="00E413CD">
        <w:rPr>
          <w:rFonts w:ascii="Tahoma" w:hAnsi="Tahoma"/>
          <w:sz w:val="20"/>
          <w:szCs w:val="20"/>
        </w:rPr>
        <w:t>du</w:t>
      </w:r>
      <w:r w:rsidRPr="00E413CD">
        <w:rPr>
          <w:rFonts w:ascii="Tahoma" w:hAnsi="Tahoma"/>
          <w:w w:val="99"/>
          <w:sz w:val="20"/>
          <w:szCs w:val="20"/>
        </w:rPr>
        <w:t xml:space="preserve"> </w:t>
      </w:r>
      <w:r w:rsidRPr="00E413CD">
        <w:rPr>
          <w:rFonts w:ascii="Tahoma" w:hAnsi="Tahoma"/>
          <w:sz w:val="20"/>
          <w:szCs w:val="20"/>
        </w:rPr>
        <w:t>fournisseur</w:t>
      </w:r>
      <w:r w:rsidRPr="00E413CD">
        <w:rPr>
          <w:rFonts w:ascii="Tahoma" w:hAnsi="Tahoma"/>
          <w:spacing w:val="-5"/>
          <w:sz w:val="20"/>
          <w:szCs w:val="20"/>
        </w:rPr>
        <w:t xml:space="preserve"> </w:t>
      </w:r>
      <w:r w:rsidRPr="00E413CD">
        <w:rPr>
          <w:rFonts w:ascii="Tahoma" w:hAnsi="Tahoma"/>
          <w:sz w:val="20"/>
          <w:szCs w:val="20"/>
        </w:rPr>
        <w:t>Matinfo.</w:t>
      </w:r>
    </w:p>
    <w:p w:rsidR="00AB0603" w:rsidRPr="00E413CD" w:rsidRDefault="00226A6B" w:rsidP="00E413CD">
      <w:pPr>
        <w:pStyle w:val="Corpsdetexte"/>
        <w:rPr>
          <w:rFonts w:ascii="Tahoma" w:hAnsi="Tahoma"/>
          <w:sz w:val="20"/>
          <w:szCs w:val="20"/>
        </w:rPr>
      </w:pPr>
      <w:r w:rsidRPr="00E413CD">
        <w:rPr>
          <w:rFonts w:ascii="Tahoma" w:hAnsi="Tahoma"/>
          <w:sz w:val="20"/>
          <w:szCs w:val="20"/>
        </w:rPr>
        <w:t xml:space="preserve">Vous disposez des </w:t>
      </w:r>
      <w:r w:rsidRPr="00E413CD">
        <w:rPr>
          <w:rFonts w:ascii="Tahoma" w:hAnsi="Tahoma"/>
          <w:b/>
          <w:sz w:val="20"/>
          <w:szCs w:val="20"/>
        </w:rPr>
        <w:t>annexes 1, 2, 3, 4 et 5</w:t>
      </w:r>
      <w:r w:rsidRPr="00E413CD">
        <w:rPr>
          <w:rFonts w:ascii="Tahoma" w:hAnsi="Tahoma"/>
          <w:sz w:val="20"/>
          <w:szCs w:val="20"/>
        </w:rPr>
        <w:t xml:space="preserve"> pour traiter ce</w:t>
      </w:r>
      <w:r w:rsidRPr="00E413CD">
        <w:rPr>
          <w:rFonts w:ascii="Tahoma" w:hAnsi="Tahoma"/>
          <w:spacing w:val="-14"/>
          <w:sz w:val="20"/>
          <w:szCs w:val="20"/>
        </w:rPr>
        <w:t xml:space="preserve"> </w:t>
      </w:r>
      <w:r w:rsidRPr="00E413CD">
        <w:rPr>
          <w:rFonts w:ascii="Tahoma" w:hAnsi="Tahoma"/>
          <w:sz w:val="20"/>
          <w:szCs w:val="20"/>
        </w:rPr>
        <w:t>dossier.</w:t>
      </w:r>
    </w:p>
    <w:p w:rsidR="00AB0603" w:rsidRPr="00226A6B" w:rsidRDefault="00AB0603" w:rsidP="00E413CD"/>
    <w:p w:rsidR="00AB0603" w:rsidRDefault="00226A6B" w:rsidP="00E413CD">
      <w:pPr>
        <w:jc w:val="center"/>
        <w:rPr>
          <w:b/>
        </w:rPr>
      </w:pPr>
      <w:r w:rsidRPr="00E413CD">
        <w:rPr>
          <w:b/>
        </w:rPr>
        <w:t>A – L’acquisition du nouveau matériel</w:t>
      </w:r>
      <w:r w:rsidRPr="00E413CD">
        <w:rPr>
          <w:b/>
          <w:spacing w:val="-19"/>
        </w:rPr>
        <w:t xml:space="preserve"> </w:t>
      </w:r>
      <w:r w:rsidRPr="00E413CD">
        <w:rPr>
          <w:b/>
        </w:rPr>
        <w:t>informatique</w:t>
      </w:r>
    </w:p>
    <w:p w:rsidR="00E413CD" w:rsidRPr="00E413CD" w:rsidRDefault="00E413CD" w:rsidP="00E413CD">
      <w:pPr>
        <w:jc w:val="center"/>
        <w:rPr>
          <w:b/>
          <w:bCs/>
        </w:rPr>
      </w:pPr>
    </w:p>
    <w:p w:rsidR="00AB0603" w:rsidRPr="00226A6B" w:rsidRDefault="00226A6B" w:rsidP="00E413CD">
      <w:r w:rsidRPr="00226A6B">
        <w:t>En</w:t>
      </w:r>
      <w:r w:rsidRPr="00226A6B">
        <w:rPr>
          <w:spacing w:val="57"/>
        </w:rPr>
        <w:t xml:space="preserve"> </w:t>
      </w:r>
      <w:r w:rsidRPr="00226A6B">
        <w:t>novembre</w:t>
      </w:r>
      <w:r w:rsidRPr="00226A6B">
        <w:rPr>
          <w:spacing w:val="57"/>
        </w:rPr>
        <w:t xml:space="preserve"> </w:t>
      </w:r>
      <w:r w:rsidRPr="00226A6B">
        <w:t>2015,</w:t>
      </w:r>
      <w:r w:rsidRPr="00226A6B">
        <w:rPr>
          <w:spacing w:val="56"/>
        </w:rPr>
        <w:t xml:space="preserve"> </w:t>
      </w:r>
      <w:r w:rsidRPr="00226A6B">
        <w:t>la</w:t>
      </w:r>
      <w:r w:rsidRPr="00226A6B">
        <w:rPr>
          <w:spacing w:val="59"/>
        </w:rPr>
        <w:t xml:space="preserve"> </w:t>
      </w:r>
      <w:r w:rsidRPr="00226A6B">
        <w:t>SARL</w:t>
      </w:r>
      <w:r w:rsidRPr="00226A6B">
        <w:rPr>
          <w:spacing w:val="57"/>
        </w:rPr>
        <w:t xml:space="preserve"> </w:t>
      </w:r>
      <w:r w:rsidRPr="00226A6B">
        <w:t>Aubois</w:t>
      </w:r>
      <w:r w:rsidRPr="00226A6B">
        <w:rPr>
          <w:spacing w:val="56"/>
        </w:rPr>
        <w:t xml:space="preserve"> </w:t>
      </w:r>
      <w:r w:rsidRPr="00226A6B">
        <w:t>a</w:t>
      </w:r>
      <w:r w:rsidRPr="00226A6B">
        <w:rPr>
          <w:spacing w:val="59"/>
        </w:rPr>
        <w:t xml:space="preserve"> </w:t>
      </w:r>
      <w:r w:rsidRPr="00226A6B">
        <w:t>reçu</w:t>
      </w:r>
      <w:r w:rsidRPr="00226A6B">
        <w:rPr>
          <w:spacing w:val="59"/>
        </w:rPr>
        <w:t xml:space="preserve"> </w:t>
      </w:r>
      <w:r w:rsidRPr="00226A6B">
        <w:t>la</w:t>
      </w:r>
      <w:r w:rsidRPr="00226A6B">
        <w:rPr>
          <w:spacing w:val="55"/>
        </w:rPr>
        <w:t xml:space="preserve"> </w:t>
      </w:r>
      <w:r w:rsidRPr="00226A6B">
        <w:t>facture</w:t>
      </w:r>
      <w:r w:rsidRPr="00226A6B">
        <w:rPr>
          <w:spacing w:val="57"/>
        </w:rPr>
        <w:t xml:space="preserve"> </w:t>
      </w:r>
      <w:r w:rsidRPr="00226A6B">
        <w:t>concernant</w:t>
      </w:r>
      <w:r w:rsidRPr="00226A6B">
        <w:rPr>
          <w:spacing w:val="56"/>
        </w:rPr>
        <w:t xml:space="preserve"> </w:t>
      </w:r>
      <w:r w:rsidRPr="00226A6B">
        <w:t>l’acquisition</w:t>
      </w:r>
      <w:r w:rsidRPr="00226A6B">
        <w:rPr>
          <w:spacing w:val="57"/>
        </w:rPr>
        <w:t xml:space="preserve"> </w:t>
      </w:r>
      <w:r w:rsidRPr="00226A6B">
        <w:t>des</w:t>
      </w:r>
      <w:r w:rsidRPr="00226A6B">
        <w:rPr>
          <w:spacing w:val="54"/>
        </w:rPr>
        <w:t xml:space="preserve"> </w:t>
      </w:r>
      <w:r w:rsidRPr="00226A6B">
        <w:t>postes</w:t>
      </w:r>
      <w:r w:rsidR="00E413CD">
        <w:rPr>
          <w:w w:val="99"/>
        </w:rPr>
        <w:t xml:space="preserve"> </w:t>
      </w:r>
      <w:r w:rsidRPr="00226A6B">
        <w:t>informatiques (annexe</w:t>
      </w:r>
      <w:r w:rsidRPr="00226A6B">
        <w:rPr>
          <w:spacing w:val="-7"/>
        </w:rPr>
        <w:t xml:space="preserve"> </w:t>
      </w:r>
      <w:r w:rsidRPr="00226A6B">
        <w:t>1).</w:t>
      </w:r>
    </w:p>
    <w:p w:rsidR="00AB0603" w:rsidRPr="00E413CD" w:rsidRDefault="00226A6B" w:rsidP="00E413CD">
      <w:pPr>
        <w:jc w:val="center"/>
        <w:rPr>
          <w:b/>
          <w:bCs/>
          <w:u w:val="single"/>
        </w:rPr>
      </w:pPr>
      <w:r w:rsidRPr="00E413CD">
        <w:rPr>
          <w:b/>
          <w:u w:val="single"/>
        </w:rPr>
        <w:t>Travail à</w:t>
      </w:r>
      <w:r w:rsidRPr="00E413CD">
        <w:rPr>
          <w:b/>
          <w:spacing w:val="-2"/>
          <w:u w:val="single"/>
        </w:rPr>
        <w:t xml:space="preserve"> </w:t>
      </w:r>
      <w:r w:rsidRPr="00E413CD">
        <w:rPr>
          <w:b/>
          <w:u w:val="single"/>
        </w:rPr>
        <w:t>faire</w:t>
      </w:r>
    </w:p>
    <w:p w:rsidR="00E413CD" w:rsidRDefault="00E413CD" w:rsidP="00E413CD"/>
    <w:p w:rsidR="00AB0603" w:rsidRPr="00226A6B" w:rsidRDefault="00226A6B" w:rsidP="00E413CD">
      <w:pPr>
        <w:pStyle w:val="Questions"/>
        <w:rPr>
          <w:rFonts w:eastAsia="Arial"/>
        </w:rPr>
      </w:pPr>
      <w:r w:rsidRPr="00226A6B">
        <w:rPr>
          <w:rFonts w:eastAsia="Arial"/>
        </w:rPr>
        <w:t>Calculer le coût d’acquisition des nouveaux</w:t>
      </w:r>
      <w:r w:rsidRPr="00226A6B">
        <w:rPr>
          <w:rFonts w:eastAsia="Arial"/>
          <w:spacing w:val="-4"/>
        </w:rPr>
        <w:t xml:space="preserve"> </w:t>
      </w:r>
      <w:r w:rsidRPr="00226A6B">
        <w:rPr>
          <w:rFonts w:eastAsia="Arial"/>
        </w:rPr>
        <w:t>ordinateurs.</w:t>
      </w:r>
    </w:p>
    <w:p w:rsidR="00AB0603" w:rsidRPr="00226A6B" w:rsidRDefault="00226A6B" w:rsidP="00E413CD">
      <w:pPr>
        <w:pStyle w:val="Questions"/>
        <w:rPr>
          <w:rFonts w:eastAsia="Arial" w:cs="Arial"/>
          <w:szCs w:val="24"/>
        </w:rPr>
      </w:pPr>
      <w:r w:rsidRPr="00226A6B">
        <w:t>Indiquer</w:t>
      </w:r>
      <w:r w:rsidRPr="00226A6B">
        <w:rPr>
          <w:spacing w:val="21"/>
        </w:rPr>
        <w:t xml:space="preserve"> </w:t>
      </w:r>
      <w:r w:rsidRPr="00226A6B">
        <w:t>les</w:t>
      </w:r>
      <w:r w:rsidRPr="00226A6B">
        <w:rPr>
          <w:spacing w:val="22"/>
        </w:rPr>
        <w:t xml:space="preserve"> </w:t>
      </w:r>
      <w:r w:rsidRPr="00226A6B">
        <w:t>conditions</w:t>
      </w:r>
      <w:r w:rsidRPr="00226A6B">
        <w:rPr>
          <w:spacing w:val="22"/>
        </w:rPr>
        <w:t xml:space="preserve"> </w:t>
      </w:r>
      <w:r w:rsidRPr="00226A6B">
        <w:t>de</w:t>
      </w:r>
      <w:r w:rsidRPr="00226A6B">
        <w:rPr>
          <w:spacing w:val="22"/>
        </w:rPr>
        <w:t xml:space="preserve"> </w:t>
      </w:r>
      <w:r w:rsidRPr="00226A6B">
        <w:t>tarif</w:t>
      </w:r>
      <w:r w:rsidRPr="00226A6B">
        <w:rPr>
          <w:spacing w:val="18"/>
        </w:rPr>
        <w:t xml:space="preserve"> </w:t>
      </w:r>
      <w:r w:rsidRPr="00226A6B">
        <w:t>et</w:t>
      </w:r>
      <w:r w:rsidRPr="00226A6B">
        <w:rPr>
          <w:spacing w:val="20"/>
        </w:rPr>
        <w:t xml:space="preserve"> </w:t>
      </w:r>
      <w:r w:rsidRPr="00226A6B">
        <w:t>de</w:t>
      </w:r>
      <w:r w:rsidRPr="00226A6B">
        <w:rPr>
          <w:spacing w:val="22"/>
        </w:rPr>
        <w:t xml:space="preserve"> </w:t>
      </w:r>
      <w:r w:rsidRPr="00226A6B">
        <w:t>paiement</w:t>
      </w:r>
      <w:r w:rsidRPr="00226A6B">
        <w:rPr>
          <w:spacing w:val="20"/>
        </w:rPr>
        <w:t xml:space="preserve"> </w:t>
      </w:r>
      <w:r w:rsidRPr="00226A6B">
        <w:t>obtenues</w:t>
      </w:r>
      <w:r w:rsidRPr="00226A6B">
        <w:rPr>
          <w:spacing w:val="22"/>
        </w:rPr>
        <w:t xml:space="preserve"> </w:t>
      </w:r>
      <w:r w:rsidRPr="00226A6B">
        <w:t>par</w:t>
      </w:r>
      <w:r w:rsidRPr="00226A6B">
        <w:rPr>
          <w:spacing w:val="19"/>
        </w:rPr>
        <w:t xml:space="preserve"> </w:t>
      </w:r>
      <w:r w:rsidRPr="00226A6B">
        <w:t>la</w:t>
      </w:r>
      <w:r w:rsidRPr="00226A6B">
        <w:rPr>
          <w:spacing w:val="22"/>
        </w:rPr>
        <w:t xml:space="preserve"> </w:t>
      </w:r>
      <w:r w:rsidRPr="00226A6B">
        <w:t>SARL</w:t>
      </w:r>
      <w:r w:rsidRPr="00226A6B">
        <w:rPr>
          <w:spacing w:val="25"/>
        </w:rPr>
        <w:t xml:space="preserve"> </w:t>
      </w:r>
      <w:r w:rsidRPr="00226A6B">
        <w:t>Aubois</w:t>
      </w:r>
      <w:r w:rsidRPr="00226A6B">
        <w:rPr>
          <w:spacing w:val="22"/>
        </w:rPr>
        <w:t xml:space="preserve"> </w:t>
      </w:r>
      <w:r w:rsidRPr="00226A6B">
        <w:t>auprès</w:t>
      </w:r>
      <w:r w:rsidRPr="00226A6B">
        <w:rPr>
          <w:w w:val="99"/>
        </w:rPr>
        <w:t xml:space="preserve"> </w:t>
      </w:r>
      <w:r w:rsidRPr="00226A6B">
        <w:t>du fournisseur</w:t>
      </w:r>
      <w:r w:rsidRPr="00226A6B">
        <w:rPr>
          <w:spacing w:val="-1"/>
        </w:rPr>
        <w:t xml:space="preserve"> </w:t>
      </w:r>
      <w:r w:rsidRPr="00226A6B">
        <w:t>Matinfo.</w:t>
      </w:r>
    </w:p>
    <w:p w:rsidR="00AB0603" w:rsidRPr="00226A6B" w:rsidRDefault="00226A6B" w:rsidP="00E413CD">
      <w:pPr>
        <w:pStyle w:val="Questions"/>
        <w:rPr>
          <w:rFonts w:eastAsia="Arial" w:cs="Arial"/>
          <w:szCs w:val="24"/>
        </w:rPr>
      </w:pPr>
      <w:r w:rsidRPr="00226A6B">
        <w:t>Préciser</w:t>
      </w:r>
      <w:r w:rsidRPr="00226A6B">
        <w:rPr>
          <w:spacing w:val="40"/>
        </w:rPr>
        <w:t xml:space="preserve"> </w:t>
      </w:r>
      <w:r w:rsidRPr="00226A6B">
        <w:t>en</w:t>
      </w:r>
      <w:r w:rsidRPr="00226A6B">
        <w:rPr>
          <w:spacing w:val="42"/>
        </w:rPr>
        <w:t xml:space="preserve"> </w:t>
      </w:r>
      <w:r w:rsidRPr="00226A6B">
        <w:t>quoi</w:t>
      </w:r>
      <w:r w:rsidRPr="00226A6B">
        <w:rPr>
          <w:spacing w:val="40"/>
        </w:rPr>
        <w:t xml:space="preserve"> </w:t>
      </w:r>
      <w:r w:rsidRPr="00226A6B">
        <w:t>ces</w:t>
      </w:r>
      <w:r w:rsidRPr="00226A6B">
        <w:rPr>
          <w:spacing w:val="43"/>
        </w:rPr>
        <w:t xml:space="preserve"> </w:t>
      </w:r>
      <w:r w:rsidRPr="00226A6B">
        <w:t>conditions</w:t>
      </w:r>
      <w:r w:rsidRPr="00226A6B">
        <w:rPr>
          <w:spacing w:val="43"/>
        </w:rPr>
        <w:t xml:space="preserve"> </w:t>
      </w:r>
      <w:r w:rsidRPr="00226A6B">
        <w:t>obtenues</w:t>
      </w:r>
      <w:r w:rsidRPr="00226A6B">
        <w:rPr>
          <w:spacing w:val="43"/>
        </w:rPr>
        <w:t xml:space="preserve"> </w:t>
      </w:r>
      <w:r w:rsidRPr="00226A6B">
        <w:t>présentent</w:t>
      </w:r>
      <w:r w:rsidRPr="00226A6B">
        <w:rPr>
          <w:spacing w:val="41"/>
        </w:rPr>
        <w:t xml:space="preserve"> </w:t>
      </w:r>
      <w:r w:rsidRPr="00226A6B">
        <w:t>des</w:t>
      </w:r>
      <w:r w:rsidRPr="00226A6B">
        <w:rPr>
          <w:spacing w:val="43"/>
        </w:rPr>
        <w:t xml:space="preserve"> </w:t>
      </w:r>
      <w:r w:rsidRPr="00226A6B">
        <w:t>avantages</w:t>
      </w:r>
      <w:r w:rsidRPr="00226A6B">
        <w:rPr>
          <w:spacing w:val="43"/>
        </w:rPr>
        <w:t xml:space="preserve"> </w:t>
      </w:r>
      <w:r w:rsidRPr="00226A6B">
        <w:t>pour</w:t>
      </w:r>
      <w:r w:rsidRPr="00226A6B">
        <w:rPr>
          <w:spacing w:val="42"/>
        </w:rPr>
        <w:t xml:space="preserve"> </w:t>
      </w:r>
      <w:r w:rsidRPr="00226A6B">
        <w:t>la</w:t>
      </w:r>
      <w:r w:rsidRPr="00226A6B">
        <w:rPr>
          <w:spacing w:val="41"/>
        </w:rPr>
        <w:t xml:space="preserve"> </w:t>
      </w:r>
      <w:r w:rsidRPr="00226A6B">
        <w:t>SARL</w:t>
      </w:r>
      <w:r w:rsidRPr="00226A6B">
        <w:rPr>
          <w:w w:val="99"/>
        </w:rPr>
        <w:t xml:space="preserve"> </w:t>
      </w:r>
      <w:r w:rsidRPr="00226A6B">
        <w:t>Aubois.</w:t>
      </w:r>
    </w:p>
    <w:p w:rsidR="00AB0603" w:rsidRPr="00226A6B" w:rsidRDefault="00226A6B" w:rsidP="00E413CD">
      <w:pPr>
        <w:pStyle w:val="Questions"/>
        <w:rPr>
          <w:rFonts w:eastAsia="Arial"/>
        </w:rPr>
      </w:pPr>
      <w:r w:rsidRPr="00226A6B">
        <w:rPr>
          <w:rFonts w:eastAsia="Arial"/>
        </w:rPr>
        <w:t>Présenter l’écriture comptable de la facture V03654 au journal de</w:t>
      </w:r>
      <w:r w:rsidRPr="00226A6B">
        <w:rPr>
          <w:rFonts w:eastAsia="Arial"/>
          <w:spacing w:val="-8"/>
        </w:rPr>
        <w:t xml:space="preserve"> </w:t>
      </w:r>
      <w:r w:rsidRPr="00226A6B">
        <w:rPr>
          <w:rFonts w:eastAsia="Arial"/>
        </w:rPr>
        <w:t>l’entreprise.</w:t>
      </w:r>
    </w:p>
    <w:p w:rsidR="00AB0603" w:rsidRPr="00226A6B" w:rsidRDefault="00226A6B" w:rsidP="00E413CD">
      <w:pPr>
        <w:pStyle w:val="Questions"/>
        <w:rPr>
          <w:rFonts w:eastAsia="Arial"/>
        </w:rPr>
      </w:pPr>
      <w:r w:rsidRPr="00226A6B">
        <w:rPr>
          <w:rFonts w:eastAsia="Arial"/>
        </w:rPr>
        <w:t>Cette écriture modifie-t-elle le résultat de l’entreprise ? Justifier la</w:t>
      </w:r>
      <w:r w:rsidRPr="00226A6B">
        <w:rPr>
          <w:rFonts w:eastAsia="Arial"/>
          <w:spacing w:val="-8"/>
        </w:rPr>
        <w:t xml:space="preserve"> </w:t>
      </w:r>
      <w:r w:rsidRPr="00226A6B">
        <w:rPr>
          <w:rFonts w:eastAsia="Arial"/>
        </w:rPr>
        <w:t>réponse.</w:t>
      </w:r>
    </w:p>
    <w:p w:rsidR="00AB0603" w:rsidRPr="00226A6B" w:rsidRDefault="00AB0603" w:rsidP="00E413CD"/>
    <w:p w:rsidR="00AB0603" w:rsidRDefault="00226A6B" w:rsidP="00535523">
      <w:pPr>
        <w:jc w:val="center"/>
        <w:rPr>
          <w:b/>
        </w:rPr>
      </w:pPr>
      <w:r w:rsidRPr="00535523">
        <w:rPr>
          <w:b/>
        </w:rPr>
        <w:t>B – Le contrôle du compte</w:t>
      </w:r>
      <w:r w:rsidRPr="00535523">
        <w:rPr>
          <w:b/>
          <w:spacing w:val="-11"/>
        </w:rPr>
        <w:t xml:space="preserve"> </w:t>
      </w:r>
      <w:r w:rsidRPr="00535523">
        <w:rPr>
          <w:b/>
        </w:rPr>
        <w:t>bancaire</w:t>
      </w:r>
    </w:p>
    <w:p w:rsidR="00535523" w:rsidRPr="00535523" w:rsidRDefault="00535523" w:rsidP="00535523">
      <w:pPr>
        <w:jc w:val="center"/>
        <w:rPr>
          <w:b/>
        </w:rPr>
      </w:pPr>
    </w:p>
    <w:p w:rsidR="00AB0603" w:rsidRPr="00226A6B" w:rsidRDefault="00226A6B" w:rsidP="00E413CD">
      <w:r w:rsidRPr="00226A6B">
        <w:t>La</w:t>
      </w:r>
      <w:r w:rsidRPr="00226A6B">
        <w:rPr>
          <w:spacing w:val="24"/>
        </w:rPr>
        <w:t xml:space="preserve"> </w:t>
      </w:r>
      <w:r w:rsidRPr="00226A6B">
        <w:t>comptable</w:t>
      </w:r>
      <w:r w:rsidRPr="00226A6B">
        <w:rPr>
          <w:spacing w:val="24"/>
        </w:rPr>
        <w:t xml:space="preserve"> </w:t>
      </w:r>
      <w:r w:rsidRPr="00226A6B">
        <w:t>a</w:t>
      </w:r>
      <w:r w:rsidRPr="00226A6B">
        <w:rPr>
          <w:spacing w:val="24"/>
        </w:rPr>
        <w:t xml:space="preserve"> </w:t>
      </w:r>
      <w:r w:rsidRPr="00226A6B">
        <w:t>reçu</w:t>
      </w:r>
      <w:r w:rsidRPr="00226A6B">
        <w:rPr>
          <w:spacing w:val="24"/>
        </w:rPr>
        <w:t xml:space="preserve"> </w:t>
      </w:r>
      <w:r w:rsidRPr="00226A6B">
        <w:t>le</w:t>
      </w:r>
      <w:r w:rsidRPr="00226A6B">
        <w:rPr>
          <w:spacing w:val="24"/>
        </w:rPr>
        <w:t xml:space="preserve"> </w:t>
      </w:r>
      <w:r w:rsidRPr="00226A6B">
        <w:t>relevé</w:t>
      </w:r>
      <w:r w:rsidRPr="00226A6B">
        <w:rPr>
          <w:spacing w:val="24"/>
        </w:rPr>
        <w:t xml:space="preserve"> </w:t>
      </w:r>
      <w:r w:rsidRPr="00226A6B">
        <w:t>bancaire</w:t>
      </w:r>
      <w:r w:rsidRPr="00226A6B">
        <w:rPr>
          <w:spacing w:val="24"/>
        </w:rPr>
        <w:t xml:space="preserve"> </w:t>
      </w:r>
      <w:r w:rsidRPr="00226A6B">
        <w:t>du</w:t>
      </w:r>
      <w:r w:rsidRPr="00226A6B">
        <w:rPr>
          <w:spacing w:val="22"/>
        </w:rPr>
        <w:t xml:space="preserve"> </w:t>
      </w:r>
      <w:r w:rsidRPr="00226A6B">
        <w:t>Crédit</w:t>
      </w:r>
      <w:r w:rsidRPr="00226A6B">
        <w:rPr>
          <w:spacing w:val="24"/>
        </w:rPr>
        <w:t xml:space="preserve"> </w:t>
      </w:r>
      <w:r w:rsidRPr="00226A6B">
        <w:t>Agricole</w:t>
      </w:r>
      <w:r w:rsidRPr="00226A6B">
        <w:rPr>
          <w:spacing w:val="24"/>
        </w:rPr>
        <w:t xml:space="preserve"> </w:t>
      </w:r>
      <w:r w:rsidRPr="00226A6B">
        <w:t>(annexe</w:t>
      </w:r>
      <w:r w:rsidRPr="00226A6B">
        <w:rPr>
          <w:spacing w:val="24"/>
        </w:rPr>
        <w:t xml:space="preserve"> </w:t>
      </w:r>
      <w:r w:rsidRPr="00226A6B">
        <w:t>2).</w:t>
      </w:r>
      <w:r w:rsidRPr="00226A6B">
        <w:rPr>
          <w:spacing w:val="24"/>
        </w:rPr>
        <w:t xml:space="preserve"> </w:t>
      </w:r>
      <w:r w:rsidRPr="00226A6B">
        <w:t>Comme</w:t>
      </w:r>
      <w:r w:rsidRPr="00226A6B">
        <w:rPr>
          <w:spacing w:val="24"/>
        </w:rPr>
        <w:t xml:space="preserve"> </w:t>
      </w:r>
      <w:r w:rsidRPr="00226A6B">
        <w:t>chaque</w:t>
      </w:r>
      <w:r w:rsidRPr="00226A6B">
        <w:rPr>
          <w:spacing w:val="22"/>
        </w:rPr>
        <w:t xml:space="preserve"> </w:t>
      </w:r>
      <w:r w:rsidRPr="00226A6B">
        <w:t>fin</w:t>
      </w:r>
      <w:r w:rsidRPr="00226A6B">
        <w:rPr>
          <w:spacing w:val="22"/>
        </w:rPr>
        <w:t xml:space="preserve"> </w:t>
      </w:r>
      <w:r w:rsidRPr="00226A6B">
        <w:t>de</w:t>
      </w:r>
      <w:r w:rsidRPr="00226A6B">
        <w:rPr>
          <w:w w:val="99"/>
        </w:rPr>
        <w:t xml:space="preserve"> </w:t>
      </w:r>
      <w:r w:rsidRPr="00226A6B">
        <w:t>mois, elle contrôle le solde présenté sur ce relevé et vérifie que les montants sont conformes</w:t>
      </w:r>
      <w:r w:rsidRPr="00226A6B">
        <w:rPr>
          <w:spacing w:val="32"/>
        </w:rPr>
        <w:t xml:space="preserve"> </w:t>
      </w:r>
      <w:r w:rsidRPr="00226A6B">
        <w:t>à</w:t>
      </w:r>
      <w:r w:rsidRPr="00226A6B">
        <w:rPr>
          <w:w w:val="99"/>
        </w:rPr>
        <w:t xml:space="preserve"> </w:t>
      </w:r>
      <w:r w:rsidRPr="00226A6B">
        <w:t>ce</w:t>
      </w:r>
      <w:r w:rsidRPr="00226A6B">
        <w:rPr>
          <w:spacing w:val="25"/>
        </w:rPr>
        <w:t xml:space="preserve"> </w:t>
      </w:r>
      <w:r w:rsidRPr="00226A6B">
        <w:t>qu’elle</w:t>
      </w:r>
      <w:r w:rsidRPr="00226A6B">
        <w:rPr>
          <w:spacing w:val="25"/>
        </w:rPr>
        <w:t xml:space="preserve"> </w:t>
      </w:r>
      <w:r w:rsidRPr="00226A6B">
        <w:t>a</w:t>
      </w:r>
      <w:r w:rsidRPr="00226A6B">
        <w:rPr>
          <w:spacing w:val="23"/>
        </w:rPr>
        <w:t xml:space="preserve"> </w:t>
      </w:r>
      <w:r w:rsidRPr="00226A6B">
        <w:t>elle-même</w:t>
      </w:r>
      <w:r w:rsidRPr="00226A6B">
        <w:rPr>
          <w:spacing w:val="25"/>
        </w:rPr>
        <w:t xml:space="preserve"> </w:t>
      </w:r>
      <w:r w:rsidRPr="00226A6B">
        <w:t>enregistré</w:t>
      </w:r>
      <w:r w:rsidRPr="00226A6B">
        <w:rPr>
          <w:spacing w:val="25"/>
        </w:rPr>
        <w:t xml:space="preserve"> </w:t>
      </w:r>
      <w:r w:rsidRPr="00226A6B">
        <w:t>dans</w:t>
      </w:r>
      <w:r w:rsidRPr="00226A6B">
        <w:rPr>
          <w:spacing w:val="22"/>
        </w:rPr>
        <w:t xml:space="preserve"> </w:t>
      </w:r>
      <w:r w:rsidRPr="00226A6B">
        <w:t>la</w:t>
      </w:r>
      <w:r w:rsidRPr="00226A6B">
        <w:rPr>
          <w:spacing w:val="25"/>
        </w:rPr>
        <w:t xml:space="preserve"> </w:t>
      </w:r>
      <w:r w:rsidRPr="00226A6B">
        <w:t>comptabilité</w:t>
      </w:r>
      <w:r w:rsidRPr="00226A6B">
        <w:rPr>
          <w:spacing w:val="23"/>
        </w:rPr>
        <w:t xml:space="preserve"> </w:t>
      </w:r>
      <w:r w:rsidRPr="00226A6B">
        <w:t>de</w:t>
      </w:r>
      <w:r w:rsidRPr="00226A6B">
        <w:rPr>
          <w:spacing w:val="23"/>
        </w:rPr>
        <w:t xml:space="preserve"> </w:t>
      </w:r>
      <w:r w:rsidRPr="00226A6B">
        <w:t>l’entreprise</w:t>
      </w:r>
      <w:r w:rsidRPr="00226A6B">
        <w:rPr>
          <w:spacing w:val="25"/>
        </w:rPr>
        <w:t xml:space="preserve"> </w:t>
      </w:r>
      <w:r w:rsidRPr="00226A6B">
        <w:t>(annexe</w:t>
      </w:r>
      <w:r w:rsidRPr="00226A6B">
        <w:rPr>
          <w:spacing w:val="25"/>
        </w:rPr>
        <w:t xml:space="preserve"> </w:t>
      </w:r>
      <w:r w:rsidRPr="00226A6B">
        <w:t>3).</w:t>
      </w:r>
      <w:r w:rsidRPr="00226A6B">
        <w:rPr>
          <w:spacing w:val="23"/>
        </w:rPr>
        <w:t xml:space="preserve"> </w:t>
      </w:r>
      <w:r w:rsidRPr="00226A6B">
        <w:t>Elle</w:t>
      </w:r>
      <w:r w:rsidRPr="00226A6B">
        <w:rPr>
          <w:spacing w:val="23"/>
        </w:rPr>
        <w:t xml:space="preserve"> </w:t>
      </w:r>
      <w:r w:rsidRPr="00226A6B">
        <w:t>a</w:t>
      </w:r>
      <w:r w:rsidRPr="00226A6B">
        <w:rPr>
          <w:spacing w:val="23"/>
        </w:rPr>
        <w:t xml:space="preserve"> </w:t>
      </w:r>
      <w:r w:rsidRPr="00226A6B">
        <w:t>ainsi</w:t>
      </w:r>
      <w:r w:rsidRPr="00226A6B">
        <w:rPr>
          <w:w w:val="99"/>
        </w:rPr>
        <w:t xml:space="preserve"> </w:t>
      </w:r>
      <w:r w:rsidRPr="00226A6B">
        <w:t>dressé</w:t>
      </w:r>
      <w:r w:rsidRPr="00226A6B">
        <w:rPr>
          <w:spacing w:val="16"/>
        </w:rPr>
        <w:t xml:space="preserve"> </w:t>
      </w:r>
      <w:r w:rsidRPr="00226A6B">
        <w:t>un</w:t>
      </w:r>
      <w:r w:rsidRPr="00226A6B">
        <w:rPr>
          <w:spacing w:val="16"/>
        </w:rPr>
        <w:t xml:space="preserve"> </w:t>
      </w:r>
      <w:r w:rsidRPr="00226A6B">
        <w:t>état</w:t>
      </w:r>
      <w:r w:rsidRPr="00226A6B">
        <w:rPr>
          <w:spacing w:val="15"/>
        </w:rPr>
        <w:t xml:space="preserve"> </w:t>
      </w:r>
      <w:r w:rsidRPr="00226A6B">
        <w:t>de</w:t>
      </w:r>
      <w:r w:rsidRPr="00226A6B">
        <w:rPr>
          <w:spacing w:val="16"/>
        </w:rPr>
        <w:t xml:space="preserve"> </w:t>
      </w:r>
      <w:r w:rsidRPr="00226A6B">
        <w:t>rapprochement</w:t>
      </w:r>
      <w:r w:rsidRPr="00226A6B">
        <w:rPr>
          <w:spacing w:val="15"/>
        </w:rPr>
        <w:t xml:space="preserve"> </w:t>
      </w:r>
      <w:r w:rsidRPr="00226A6B">
        <w:t>au</w:t>
      </w:r>
      <w:r w:rsidRPr="00226A6B">
        <w:rPr>
          <w:spacing w:val="16"/>
        </w:rPr>
        <w:t xml:space="preserve"> </w:t>
      </w:r>
      <w:r w:rsidRPr="00226A6B">
        <w:t>30</w:t>
      </w:r>
      <w:r w:rsidRPr="00226A6B">
        <w:rPr>
          <w:spacing w:val="16"/>
        </w:rPr>
        <w:t xml:space="preserve"> </w:t>
      </w:r>
      <w:r w:rsidRPr="00226A6B">
        <w:t>novembre</w:t>
      </w:r>
      <w:r w:rsidRPr="00226A6B">
        <w:rPr>
          <w:spacing w:val="18"/>
        </w:rPr>
        <w:t xml:space="preserve"> </w:t>
      </w:r>
      <w:r w:rsidRPr="00226A6B">
        <w:t>2015</w:t>
      </w:r>
      <w:r w:rsidRPr="00226A6B">
        <w:rPr>
          <w:spacing w:val="18"/>
        </w:rPr>
        <w:t xml:space="preserve"> </w:t>
      </w:r>
      <w:r w:rsidRPr="00226A6B">
        <w:t>(annexe</w:t>
      </w:r>
      <w:r w:rsidRPr="00226A6B">
        <w:rPr>
          <w:spacing w:val="16"/>
        </w:rPr>
        <w:t xml:space="preserve"> </w:t>
      </w:r>
      <w:r w:rsidRPr="00226A6B">
        <w:t>4)</w:t>
      </w:r>
      <w:r w:rsidRPr="00226A6B">
        <w:rPr>
          <w:spacing w:val="17"/>
        </w:rPr>
        <w:t xml:space="preserve"> </w:t>
      </w:r>
      <w:r w:rsidRPr="00226A6B">
        <w:t>et</w:t>
      </w:r>
      <w:r w:rsidRPr="00226A6B">
        <w:rPr>
          <w:spacing w:val="15"/>
        </w:rPr>
        <w:t xml:space="preserve"> </w:t>
      </w:r>
      <w:r w:rsidRPr="00226A6B">
        <w:t>enregistré</w:t>
      </w:r>
      <w:r w:rsidRPr="00226A6B">
        <w:rPr>
          <w:spacing w:val="18"/>
        </w:rPr>
        <w:t xml:space="preserve"> </w:t>
      </w:r>
      <w:r w:rsidRPr="00226A6B">
        <w:t>les</w:t>
      </w:r>
      <w:r w:rsidRPr="00226A6B">
        <w:rPr>
          <w:spacing w:val="15"/>
        </w:rPr>
        <w:t xml:space="preserve"> </w:t>
      </w:r>
      <w:r w:rsidRPr="00226A6B">
        <w:t>écritures</w:t>
      </w:r>
      <w:r w:rsidRPr="00226A6B">
        <w:rPr>
          <w:w w:val="99"/>
        </w:rPr>
        <w:t xml:space="preserve"> </w:t>
      </w:r>
      <w:r w:rsidRPr="00226A6B">
        <w:t>nécessaires au 30 novembre 2015 (annexe</w:t>
      </w:r>
      <w:r w:rsidRPr="00226A6B">
        <w:rPr>
          <w:spacing w:val="-11"/>
        </w:rPr>
        <w:t xml:space="preserve"> </w:t>
      </w:r>
      <w:r w:rsidRPr="00226A6B">
        <w:t>5).</w:t>
      </w:r>
    </w:p>
    <w:p w:rsidR="00AB0603" w:rsidRDefault="00226A6B" w:rsidP="00535523">
      <w:pPr>
        <w:jc w:val="center"/>
        <w:rPr>
          <w:b/>
          <w:u w:val="single"/>
        </w:rPr>
      </w:pPr>
      <w:r w:rsidRPr="00535523">
        <w:rPr>
          <w:b/>
          <w:u w:val="single"/>
        </w:rPr>
        <w:t>Travail à</w:t>
      </w:r>
      <w:r w:rsidRPr="00535523">
        <w:rPr>
          <w:b/>
          <w:spacing w:val="-2"/>
          <w:u w:val="single"/>
        </w:rPr>
        <w:t xml:space="preserve"> </w:t>
      </w:r>
      <w:r w:rsidRPr="00535523">
        <w:rPr>
          <w:b/>
          <w:u w:val="single"/>
        </w:rPr>
        <w:t>faire</w:t>
      </w:r>
    </w:p>
    <w:p w:rsidR="00535523" w:rsidRPr="00535523" w:rsidRDefault="00535523" w:rsidP="00535523">
      <w:pPr>
        <w:jc w:val="center"/>
        <w:rPr>
          <w:b/>
          <w:bCs/>
          <w:u w:val="single"/>
        </w:rPr>
      </w:pPr>
    </w:p>
    <w:p w:rsidR="00AB0603" w:rsidRPr="00226A6B" w:rsidRDefault="00226A6B" w:rsidP="00535523">
      <w:pPr>
        <w:pStyle w:val="Questions"/>
        <w:rPr>
          <w:rFonts w:hAnsi="Arial" w:cs="Arial"/>
          <w:szCs w:val="24"/>
        </w:rPr>
      </w:pPr>
      <w:r w:rsidRPr="00226A6B">
        <w:t>Analyser le rapprochement bancaire figurant en annexe 4</w:t>
      </w:r>
      <w:r w:rsidRPr="00226A6B">
        <w:rPr>
          <w:spacing w:val="-7"/>
        </w:rPr>
        <w:t xml:space="preserve"> </w:t>
      </w:r>
      <w:r w:rsidRPr="00226A6B">
        <w:t>:</w:t>
      </w:r>
    </w:p>
    <w:p w:rsidR="00AB0603" w:rsidRPr="00226A6B" w:rsidRDefault="00226A6B" w:rsidP="00535523">
      <w:pPr>
        <w:pStyle w:val="Questions"/>
        <w:numPr>
          <w:ilvl w:val="1"/>
          <w:numId w:val="7"/>
        </w:numPr>
        <w:ind w:left="1276" w:hanging="425"/>
      </w:pPr>
      <w:r w:rsidRPr="00226A6B">
        <w:t>Expliquer le problème concernant le chèque n°4879873</w:t>
      </w:r>
      <w:r w:rsidRPr="00226A6B">
        <w:rPr>
          <w:spacing w:val="-3"/>
        </w:rPr>
        <w:t xml:space="preserve"> </w:t>
      </w:r>
      <w:r w:rsidRPr="00226A6B">
        <w:t>?</w:t>
      </w:r>
    </w:p>
    <w:p w:rsidR="00AB0603" w:rsidRPr="00226A6B" w:rsidRDefault="00226A6B" w:rsidP="00535523">
      <w:pPr>
        <w:pStyle w:val="Questions"/>
        <w:numPr>
          <w:ilvl w:val="1"/>
          <w:numId w:val="7"/>
        </w:numPr>
        <w:ind w:left="1276" w:hanging="425"/>
      </w:pPr>
      <w:r w:rsidRPr="00226A6B">
        <w:t>Pourquoi le virement EDF n°87 est-il mentionné sur l’état de rapprochement</w:t>
      </w:r>
      <w:r w:rsidRPr="00226A6B">
        <w:rPr>
          <w:spacing w:val="-15"/>
        </w:rPr>
        <w:t xml:space="preserve"> </w:t>
      </w:r>
      <w:r w:rsidRPr="00226A6B">
        <w:t>?</w:t>
      </w:r>
    </w:p>
    <w:p w:rsidR="00AB0603" w:rsidRPr="00226A6B" w:rsidRDefault="00226A6B" w:rsidP="00535523">
      <w:pPr>
        <w:pStyle w:val="Questions"/>
      </w:pPr>
      <w:r w:rsidRPr="00226A6B">
        <w:t>Justifier les montants et les comptes utilisés dans les écritures de l’annexe</w:t>
      </w:r>
      <w:r w:rsidRPr="00226A6B">
        <w:rPr>
          <w:spacing w:val="-6"/>
        </w:rPr>
        <w:t xml:space="preserve"> </w:t>
      </w:r>
      <w:r w:rsidRPr="00226A6B">
        <w:t>5.</w:t>
      </w:r>
    </w:p>
    <w:p w:rsidR="00AB0603" w:rsidRPr="00226A6B" w:rsidRDefault="00226A6B" w:rsidP="00535523">
      <w:pPr>
        <w:pStyle w:val="Questions"/>
        <w:rPr>
          <w:rFonts w:cs="Arial"/>
          <w:szCs w:val="24"/>
        </w:rPr>
      </w:pPr>
      <w:r w:rsidRPr="00226A6B">
        <w:t>Indiquer le montant et la nature du solde du compte banque de la SARL Aubois au</w:t>
      </w:r>
      <w:r w:rsidRPr="00226A6B">
        <w:rPr>
          <w:spacing w:val="21"/>
        </w:rPr>
        <w:t xml:space="preserve"> </w:t>
      </w:r>
      <w:r w:rsidR="00535523">
        <w:rPr>
          <w:spacing w:val="21"/>
        </w:rPr>
        <w:br/>
      </w:r>
      <w:r w:rsidRPr="00226A6B">
        <w:t>30</w:t>
      </w:r>
      <w:r w:rsidRPr="00226A6B">
        <w:rPr>
          <w:w w:val="99"/>
        </w:rPr>
        <w:t xml:space="preserve"> </w:t>
      </w:r>
      <w:r w:rsidRPr="00226A6B">
        <w:t>novembre 2015 après rapprochement bancaire. Interpréter ce</w:t>
      </w:r>
      <w:r w:rsidRPr="00226A6B">
        <w:rPr>
          <w:spacing w:val="-8"/>
        </w:rPr>
        <w:t xml:space="preserve"> </w:t>
      </w:r>
      <w:r w:rsidRPr="00226A6B">
        <w:t>solde.</w:t>
      </w:r>
    </w:p>
    <w:p w:rsidR="00AB0603" w:rsidRPr="00226A6B" w:rsidRDefault="00226A6B" w:rsidP="00535523">
      <w:pPr>
        <w:pStyle w:val="Questions"/>
      </w:pPr>
      <w:r w:rsidRPr="00226A6B">
        <w:t>Le</w:t>
      </w:r>
      <w:r w:rsidRPr="00226A6B">
        <w:rPr>
          <w:spacing w:val="23"/>
        </w:rPr>
        <w:t xml:space="preserve"> </w:t>
      </w:r>
      <w:r w:rsidRPr="00226A6B">
        <w:t>choix</w:t>
      </w:r>
      <w:r w:rsidRPr="00226A6B">
        <w:rPr>
          <w:spacing w:val="21"/>
        </w:rPr>
        <w:t xml:space="preserve"> </w:t>
      </w:r>
      <w:r w:rsidRPr="00226A6B">
        <w:t>de</w:t>
      </w:r>
      <w:r w:rsidRPr="00226A6B">
        <w:rPr>
          <w:spacing w:val="21"/>
        </w:rPr>
        <w:t xml:space="preserve"> </w:t>
      </w:r>
      <w:r w:rsidRPr="00226A6B">
        <w:t>l’autofinancement</w:t>
      </w:r>
      <w:r w:rsidRPr="00226A6B">
        <w:rPr>
          <w:spacing w:val="22"/>
        </w:rPr>
        <w:t xml:space="preserve"> </w:t>
      </w:r>
      <w:r w:rsidRPr="00226A6B">
        <w:t>pour</w:t>
      </w:r>
      <w:r w:rsidRPr="00226A6B">
        <w:rPr>
          <w:spacing w:val="23"/>
        </w:rPr>
        <w:t xml:space="preserve"> </w:t>
      </w:r>
      <w:r w:rsidRPr="00226A6B">
        <w:t>le</w:t>
      </w:r>
      <w:r w:rsidRPr="00226A6B">
        <w:rPr>
          <w:spacing w:val="21"/>
        </w:rPr>
        <w:t xml:space="preserve"> </w:t>
      </w:r>
      <w:r w:rsidRPr="00226A6B">
        <w:t>financement</w:t>
      </w:r>
      <w:r w:rsidRPr="00226A6B">
        <w:rPr>
          <w:spacing w:val="22"/>
        </w:rPr>
        <w:t xml:space="preserve"> </w:t>
      </w:r>
      <w:r w:rsidRPr="00226A6B">
        <w:t>des</w:t>
      </w:r>
      <w:r w:rsidRPr="00226A6B">
        <w:rPr>
          <w:spacing w:val="21"/>
        </w:rPr>
        <w:t xml:space="preserve"> </w:t>
      </w:r>
      <w:r w:rsidRPr="00226A6B">
        <w:t>ordinateurs</w:t>
      </w:r>
      <w:r w:rsidRPr="00226A6B">
        <w:rPr>
          <w:spacing w:val="23"/>
        </w:rPr>
        <w:t xml:space="preserve"> </w:t>
      </w:r>
      <w:r w:rsidRPr="00226A6B">
        <w:t>est-il</w:t>
      </w:r>
      <w:r w:rsidRPr="00226A6B">
        <w:rPr>
          <w:spacing w:val="23"/>
        </w:rPr>
        <w:t xml:space="preserve"> </w:t>
      </w:r>
      <w:r w:rsidRPr="00226A6B">
        <w:t>pertinent</w:t>
      </w:r>
      <w:r w:rsidRPr="00226A6B">
        <w:rPr>
          <w:spacing w:val="-6"/>
        </w:rPr>
        <w:t xml:space="preserve"> </w:t>
      </w:r>
      <w:r w:rsidRPr="00226A6B">
        <w:t>?</w:t>
      </w:r>
      <w:r w:rsidRPr="00226A6B">
        <w:rPr>
          <w:w w:val="99"/>
        </w:rPr>
        <w:t xml:space="preserve"> </w:t>
      </w:r>
      <w:r w:rsidRPr="00226A6B">
        <w:t>Justifier la réponse et proposer, si nécessaire, une solution</w:t>
      </w:r>
      <w:r w:rsidRPr="00226A6B">
        <w:rPr>
          <w:spacing w:val="-9"/>
        </w:rPr>
        <w:t xml:space="preserve"> </w:t>
      </w:r>
      <w:r w:rsidRPr="00226A6B">
        <w:t>envisageable.</w:t>
      </w:r>
    </w:p>
    <w:p w:rsidR="00AB0603" w:rsidRPr="00226A6B" w:rsidRDefault="00AB0603" w:rsidP="00535523">
      <w:pPr>
        <w:pStyle w:val="Questions"/>
        <w:sectPr w:rsidR="00AB0603" w:rsidRPr="00226A6B" w:rsidSect="00690575">
          <w:pgSz w:w="11900" w:h="16840"/>
          <w:pgMar w:top="1060" w:right="1127" w:bottom="1440" w:left="993" w:header="0" w:footer="1248" w:gutter="0"/>
          <w:cols w:space="720"/>
        </w:sectPr>
      </w:pPr>
    </w:p>
    <w:p w:rsidR="00535523" w:rsidRPr="0042391F" w:rsidRDefault="00535523" w:rsidP="00535523">
      <w:pPr>
        <w:pStyle w:val="Dossier"/>
      </w:pPr>
      <w:r w:rsidRPr="0042391F">
        <w:lastRenderedPageBreak/>
        <w:t xml:space="preserve">DOSSIER </w:t>
      </w:r>
      <w:r>
        <w:t>2</w:t>
      </w:r>
      <w:r w:rsidRPr="0042391F">
        <w:t xml:space="preserve"> – </w:t>
      </w:r>
      <w:r>
        <w:t>GESTION DES STOCKS</w:t>
      </w:r>
    </w:p>
    <w:p w:rsidR="00535523" w:rsidRDefault="00535523" w:rsidP="005B749D">
      <w:pPr>
        <w:spacing w:before="0"/>
      </w:pPr>
    </w:p>
    <w:p w:rsidR="00AB0603" w:rsidRPr="00226A6B" w:rsidRDefault="00226A6B" w:rsidP="005B749D">
      <w:pPr>
        <w:spacing w:before="0" w:line="240" w:lineRule="auto"/>
        <w:ind w:left="226" w:right="215" w:hanging="11"/>
      </w:pPr>
      <w:r w:rsidRPr="00226A6B">
        <w:t>La gestion des stocks est un élément clé de la gestion de la SARL Aubois. Le bois, le vitrage,</w:t>
      </w:r>
      <w:r w:rsidRPr="00226A6B">
        <w:rPr>
          <w:spacing w:val="-7"/>
        </w:rPr>
        <w:t xml:space="preserve"> </w:t>
      </w:r>
      <w:r w:rsidRPr="00226A6B">
        <w:t>la</w:t>
      </w:r>
      <w:r w:rsidRPr="00226A6B">
        <w:rPr>
          <w:w w:val="99"/>
        </w:rPr>
        <w:t xml:space="preserve"> </w:t>
      </w:r>
      <w:r w:rsidRPr="00226A6B">
        <w:t>quincaillerie, la peinture sont achetés auprès de divers fournisseurs et stockés. Le bois est</w:t>
      </w:r>
      <w:r w:rsidRPr="00226A6B">
        <w:rPr>
          <w:spacing w:val="47"/>
        </w:rPr>
        <w:t xml:space="preserve"> </w:t>
      </w:r>
      <w:r w:rsidRPr="00226A6B">
        <w:t>scié</w:t>
      </w:r>
      <w:r w:rsidRPr="00226A6B">
        <w:rPr>
          <w:w w:val="99"/>
        </w:rPr>
        <w:t xml:space="preserve"> </w:t>
      </w:r>
      <w:r w:rsidRPr="00226A6B">
        <w:t>et raboté dans l’atelier découpe avant d’être assemblé (fenêtre, escaliers, dressing...)</w:t>
      </w:r>
      <w:r w:rsidRPr="00226A6B">
        <w:rPr>
          <w:spacing w:val="34"/>
        </w:rPr>
        <w:t xml:space="preserve"> </w:t>
      </w:r>
      <w:r w:rsidRPr="00226A6B">
        <w:t>dans</w:t>
      </w:r>
      <w:r w:rsidRPr="00226A6B">
        <w:rPr>
          <w:w w:val="99"/>
        </w:rPr>
        <w:t xml:space="preserve"> </w:t>
      </w:r>
      <w:r w:rsidRPr="00226A6B">
        <w:t>l’atelier</w:t>
      </w:r>
      <w:r w:rsidRPr="00226A6B">
        <w:rPr>
          <w:spacing w:val="19"/>
        </w:rPr>
        <w:t xml:space="preserve"> </w:t>
      </w:r>
      <w:r w:rsidRPr="00226A6B">
        <w:t>production.</w:t>
      </w:r>
      <w:r w:rsidRPr="00226A6B">
        <w:rPr>
          <w:spacing w:val="18"/>
        </w:rPr>
        <w:t xml:space="preserve"> </w:t>
      </w:r>
      <w:r w:rsidRPr="00226A6B">
        <w:t>Ces</w:t>
      </w:r>
      <w:r w:rsidRPr="00226A6B">
        <w:rPr>
          <w:spacing w:val="20"/>
        </w:rPr>
        <w:t xml:space="preserve"> </w:t>
      </w:r>
      <w:r w:rsidRPr="00226A6B">
        <w:t>éléments</w:t>
      </w:r>
      <w:r w:rsidRPr="00226A6B">
        <w:rPr>
          <w:spacing w:val="17"/>
        </w:rPr>
        <w:t xml:space="preserve"> </w:t>
      </w:r>
      <w:r w:rsidRPr="00226A6B">
        <w:t>sont</w:t>
      </w:r>
      <w:r w:rsidRPr="00226A6B">
        <w:rPr>
          <w:spacing w:val="18"/>
        </w:rPr>
        <w:t xml:space="preserve"> </w:t>
      </w:r>
      <w:r w:rsidRPr="00226A6B">
        <w:t>ensuite</w:t>
      </w:r>
      <w:r w:rsidRPr="00226A6B">
        <w:rPr>
          <w:spacing w:val="21"/>
        </w:rPr>
        <w:t xml:space="preserve"> </w:t>
      </w:r>
      <w:r w:rsidRPr="00226A6B">
        <w:t>traités</w:t>
      </w:r>
      <w:r w:rsidRPr="00226A6B">
        <w:rPr>
          <w:spacing w:val="17"/>
        </w:rPr>
        <w:t xml:space="preserve"> </w:t>
      </w:r>
      <w:r w:rsidRPr="00226A6B">
        <w:t>dans</w:t>
      </w:r>
      <w:r w:rsidRPr="00226A6B">
        <w:rPr>
          <w:spacing w:val="20"/>
        </w:rPr>
        <w:t xml:space="preserve"> </w:t>
      </w:r>
      <w:r w:rsidRPr="00226A6B">
        <w:t>l’atelier</w:t>
      </w:r>
      <w:r w:rsidRPr="00226A6B">
        <w:rPr>
          <w:spacing w:val="17"/>
        </w:rPr>
        <w:t xml:space="preserve"> </w:t>
      </w:r>
      <w:r w:rsidRPr="00226A6B">
        <w:t>finition</w:t>
      </w:r>
      <w:r w:rsidRPr="00226A6B">
        <w:rPr>
          <w:spacing w:val="18"/>
        </w:rPr>
        <w:t xml:space="preserve"> </w:t>
      </w:r>
      <w:r w:rsidRPr="00226A6B">
        <w:t>(peinture,</w:t>
      </w:r>
      <w:r w:rsidRPr="00226A6B">
        <w:rPr>
          <w:spacing w:val="18"/>
        </w:rPr>
        <w:t xml:space="preserve"> </w:t>
      </w:r>
      <w:r w:rsidRPr="00226A6B">
        <w:t>pose</w:t>
      </w:r>
      <w:r w:rsidRPr="00226A6B">
        <w:rPr>
          <w:spacing w:val="18"/>
        </w:rPr>
        <w:t xml:space="preserve"> </w:t>
      </w:r>
      <w:r w:rsidRPr="00226A6B">
        <w:t>des</w:t>
      </w:r>
      <w:r w:rsidRPr="00226A6B">
        <w:rPr>
          <w:w w:val="99"/>
        </w:rPr>
        <w:t xml:space="preserve"> </w:t>
      </w:r>
      <w:r w:rsidRPr="00226A6B">
        <w:t>poignées, des vitrages...) puis directement livrés chez les clients. Seules les fenêtres font</w:t>
      </w:r>
      <w:r w:rsidRPr="00226A6B">
        <w:rPr>
          <w:spacing w:val="-17"/>
        </w:rPr>
        <w:t xml:space="preserve"> </w:t>
      </w:r>
      <w:r w:rsidRPr="00226A6B">
        <w:t>l’objet</w:t>
      </w:r>
      <w:r w:rsidRPr="00226A6B">
        <w:rPr>
          <w:w w:val="99"/>
        </w:rPr>
        <w:t xml:space="preserve"> </w:t>
      </w:r>
      <w:r w:rsidRPr="00226A6B">
        <w:t>d’un stockage avant la</w:t>
      </w:r>
      <w:r w:rsidRPr="00226A6B">
        <w:rPr>
          <w:spacing w:val="-6"/>
        </w:rPr>
        <w:t xml:space="preserve"> </w:t>
      </w:r>
      <w:r w:rsidRPr="00226A6B">
        <w:t>livraison.</w:t>
      </w:r>
    </w:p>
    <w:p w:rsidR="00AB0603" w:rsidRDefault="00226A6B" w:rsidP="00E72006">
      <w:pPr>
        <w:spacing w:before="120" w:line="240" w:lineRule="auto"/>
        <w:ind w:left="226" w:right="215" w:hanging="11"/>
      </w:pPr>
      <w:r w:rsidRPr="00226A6B">
        <w:t xml:space="preserve">Vous disposez des </w:t>
      </w:r>
      <w:r w:rsidRPr="00535523">
        <w:rPr>
          <w:b/>
        </w:rPr>
        <w:t>annexes 6, 7 et 8</w:t>
      </w:r>
      <w:r w:rsidRPr="00226A6B">
        <w:t xml:space="preserve"> pour traiter ce</w:t>
      </w:r>
      <w:r w:rsidRPr="00226A6B">
        <w:rPr>
          <w:spacing w:val="-12"/>
        </w:rPr>
        <w:t xml:space="preserve"> </w:t>
      </w:r>
      <w:r w:rsidRPr="00226A6B">
        <w:t>dossier.</w:t>
      </w:r>
    </w:p>
    <w:p w:rsidR="005B749D" w:rsidRDefault="005B749D" w:rsidP="005B749D">
      <w:pPr>
        <w:spacing w:before="0" w:line="240" w:lineRule="auto"/>
        <w:ind w:left="226" w:right="215" w:hanging="11"/>
      </w:pPr>
    </w:p>
    <w:p w:rsidR="00AB0603" w:rsidRPr="00535523" w:rsidRDefault="00226A6B" w:rsidP="00535523">
      <w:pPr>
        <w:jc w:val="center"/>
        <w:rPr>
          <w:b/>
        </w:rPr>
      </w:pPr>
      <w:r w:rsidRPr="00535523">
        <w:rPr>
          <w:b/>
        </w:rPr>
        <w:t>A – Les apports du progiciel de gestion</w:t>
      </w:r>
      <w:r w:rsidRPr="00535523">
        <w:rPr>
          <w:b/>
          <w:spacing w:val="-20"/>
        </w:rPr>
        <w:t xml:space="preserve"> </w:t>
      </w:r>
      <w:r w:rsidRPr="00535523">
        <w:rPr>
          <w:b/>
        </w:rPr>
        <w:t>intégré</w:t>
      </w:r>
    </w:p>
    <w:p w:rsidR="00AB0603" w:rsidRDefault="00226A6B" w:rsidP="00535523">
      <w:r w:rsidRPr="00226A6B">
        <w:t>L’acquisition</w:t>
      </w:r>
      <w:r w:rsidRPr="00226A6B">
        <w:rPr>
          <w:spacing w:val="16"/>
        </w:rPr>
        <w:t xml:space="preserve"> </w:t>
      </w:r>
      <w:r w:rsidRPr="00226A6B">
        <w:t>du</w:t>
      </w:r>
      <w:r w:rsidRPr="00226A6B">
        <w:rPr>
          <w:spacing w:val="16"/>
        </w:rPr>
        <w:t xml:space="preserve"> </w:t>
      </w:r>
      <w:r w:rsidRPr="00226A6B">
        <w:t>PGI</w:t>
      </w:r>
      <w:r w:rsidRPr="00226A6B">
        <w:rPr>
          <w:spacing w:val="13"/>
        </w:rPr>
        <w:t xml:space="preserve"> </w:t>
      </w:r>
      <w:r w:rsidRPr="00226A6B">
        <w:t>a</w:t>
      </w:r>
      <w:r w:rsidRPr="00226A6B">
        <w:rPr>
          <w:spacing w:val="11"/>
        </w:rPr>
        <w:t xml:space="preserve"> </w:t>
      </w:r>
      <w:r w:rsidRPr="00226A6B">
        <w:t>facilité</w:t>
      </w:r>
      <w:r w:rsidRPr="00226A6B">
        <w:rPr>
          <w:spacing w:val="16"/>
        </w:rPr>
        <w:t xml:space="preserve"> </w:t>
      </w:r>
      <w:r w:rsidRPr="00226A6B">
        <w:t>le</w:t>
      </w:r>
      <w:r w:rsidRPr="00226A6B">
        <w:rPr>
          <w:spacing w:val="13"/>
        </w:rPr>
        <w:t xml:space="preserve"> </w:t>
      </w:r>
      <w:r w:rsidRPr="00226A6B">
        <w:t>travail</w:t>
      </w:r>
      <w:r w:rsidRPr="00226A6B">
        <w:rPr>
          <w:spacing w:val="14"/>
        </w:rPr>
        <w:t xml:space="preserve"> </w:t>
      </w:r>
      <w:r w:rsidRPr="00226A6B">
        <w:t>de</w:t>
      </w:r>
      <w:r w:rsidRPr="00226A6B">
        <w:rPr>
          <w:spacing w:val="13"/>
        </w:rPr>
        <w:t xml:space="preserve"> </w:t>
      </w:r>
      <w:r w:rsidRPr="00226A6B">
        <w:t>Pierre</w:t>
      </w:r>
      <w:r w:rsidRPr="00226A6B">
        <w:rPr>
          <w:spacing w:val="16"/>
        </w:rPr>
        <w:t xml:space="preserve"> </w:t>
      </w:r>
      <w:r w:rsidRPr="00226A6B">
        <w:t>Pairo,</w:t>
      </w:r>
      <w:r w:rsidRPr="00226A6B">
        <w:rPr>
          <w:spacing w:val="13"/>
        </w:rPr>
        <w:t xml:space="preserve"> </w:t>
      </w:r>
      <w:r w:rsidRPr="00226A6B">
        <w:t>le</w:t>
      </w:r>
      <w:r w:rsidRPr="00226A6B">
        <w:rPr>
          <w:spacing w:val="16"/>
        </w:rPr>
        <w:t xml:space="preserve"> </w:t>
      </w:r>
      <w:r w:rsidRPr="00226A6B">
        <w:t>responsable</w:t>
      </w:r>
      <w:r w:rsidRPr="00226A6B">
        <w:rPr>
          <w:spacing w:val="13"/>
        </w:rPr>
        <w:t xml:space="preserve"> </w:t>
      </w:r>
      <w:r w:rsidRPr="00226A6B">
        <w:t>des</w:t>
      </w:r>
      <w:r w:rsidRPr="00226A6B">
        <w:rPr>
          <w:spacing w:val="15"/>
        </w:rPr>
        <w:t xml:space="preserve"> </w:t>
      </w:r>
      <w:r w:rsidRPr="00226A6B">
        <w:t>stocks.</w:t>
      </w:r>
      <w:r w:rsidRPr="00226A6B">
        <w:rPr>
          <w:spacing w:val="13"/>
        </w:rPr>
        <w:t xml:space="preserve"> </w:t>
      </w:r>
      <w:r w:rsidRPr="00226A6B">
        <w:t>Néanmoins</w:t>
      </w:r>
      <w:r w:rsidRPr="00226A6B">
        <w:rPr>
          <w:w w:val="99"/>
        </w:rPr>
        <w:t xml:space="preserve"> </w:t>
      </w:r>
      <w:r w:rsidRPr="00226A6B">
        <w:t>Charles Pairo, le gérant, n’est pas rassuré sur la sécurité de son système d’informations.</w:t>
      </w:r>
      <w:r w:rsidRPr="00226A6B">
        <w:rPr>
          <w:spacing w:val="8"/>
        </w:rPr>
        <w:t xml:space="preserve"> </w:t>
      </w:r>
      <w:r w:rsidRPr="00226A6B">
        <w:t>Il</w:t>
      </w:r>
      <w:r w:rsidRPr="00226A6B">
        <w:rPr>
          <w:w w:val="99"/>
        </w:rPr>
        <w:t xml:space="preserve"> </w:t>
      </w:r>
      <w:r w:rsidRPr="00226A6B">
        <w:t>craint</w:t>
      </w:r>
      <w:r w:rsidRPr="00226A6B">
        <w:rPr>
          <w:spacing w:val="38"/>
        </w:rPr>
        <w:t xml:space="preserve"> </w:t>
      </w:r>
      <w:r w:rsidRPr="00226A6B">
        <w:t>que</w:t>
      </w:r>
      <w:r w:rsidRPr="00226A6B">
        <w:rPr>
          <w:spacing w:val="39"/>
        </w:rPr>
        <w:t xml:space="preserve"> </w:t>
      </w:r>
      <w:r w:rsidRPr="00226A6B">
        <w:t>l’organisation</w:t>
      </w:r>
      <w:r w:rsidRPr="00226A6B">
        <w:rPr>
          <w:spacing w:val="39"/>
        </w:rPr>
        <w:t xml:space="preserve"> </w:t>
      </w:r>
      <w:r w:rsidRPr="00226A6B">
        <w:t>en</w:t>
      </w:r>
      <w:r w:rsidRPr="00226A6B">
        <w:rPr>
          <w:spacing w:val="39"/>
        </w:rPr>
        <w:t xml:space="preserve"> </w:t>
      </w:r>
      <w:r w:rsidRPr="00226A6B">
        <w:t>réseau,</w:t>
      </w:r>
      <w:r w:rsidRPr="00226A6B">
        <w:rPr>
          <w:spacing w:val="38"/>
        </w:rPr>
        <w:t xml:space="preserve"> </w:t>
      </w:r>
      <w:r w:rsidRPr="00226A6B">
        <w:t>avec</w:t>
      </w:r>
      <w:r w:rsidRPr="00226A6B">
        <w:rPr>
          <w:spacing w:val="38"/>
        </w:rPr>
        <w:t xml:space="preserve"> </w:t>
      </w:r>
      <w:r w:rsidRPr="00226A6B">
        <w:t>une</w:t>
      </w:r>
      <w:r w:rsidRPr="00226A6B">
        <w:rPr>
          <w:spacing w:val="39"/>
        </w:rPr>
        <w:t xml:space="preserve"> </w:t>
      </w:r>
      <w:r w:rsidRPr="00226A6B">
        <w:t>base</w:t>
      </w:r>
      <w:r w:rsidRPr="00226A6B">
        <w:rPr>
          <w:spacing w:val="39"/>
        </w:rPr>
        <w:t xml:space="preserve"> </w:t>
      </w:r>
      <w:r w:rsidRPr="00226A6B">
        <w:t>de</w:t>
      </w:r>
      <w:r w:rsidRPr="00226A6B">
        <w:rPr>
          <w:spacing w:val="36"/>
        </w:rPr>
        <w:t xml:space="preserve"> </w:t>
      </w:r>
      <w:r w:rsidRPr="00226A6B">
        <w:t>données</w:t>
      </w:r>
      <w:r w:rsidRPr="00226A6B">
        <w:rPr>
          <w:spacing w:val="35"/>
        </w:rPr>
        <w:t xml:space="preserve"> </w:t>
      </w:r>
      <w:r w:rsidRPr="00226A6B">
        <w:t>unique,</w:t>
      </w:r>
      <w:r w:rsidRPr="00226A6B">
        <w:rPr>
          <w:spacing w:val="38"/>
        </w:rPr>
        <w:t xml:space="preserve"> </w:t>
      </w:r>
      <w:r w:rsidRPr="00226A6B">
        <w:t>donne</w:t>
      </w:r>
      <w:r w:rsidRPr="00226A6B">
        <w:rPr>
          <w:spacing w:val="39"/>
        </w:rPr>
        <w:t xml:space="preserve"> </w:t>
      </w:r>
      <w:r w:rsidRPr="00226A6B">
        <w:t>accès</w:t>
      </w:r>
      <w:r w:rsidRPr="00226A6B">
        <w:rPr>
          <w:spacing w:val="35"/>
        </w:rPr>
        <w:t xml:space="preserve"> </w:t>
      </w:r>
      <w:r w:rsidRPr="00226A6B">
        <w:t>à</w:t>
      </w:r>
      <w:r w:rsidRPr="00226A6B">
        <w:rPr>
          <w:spacing w:val="39"/>
        </w:rPr>
        <w:t xml:space="preserve"> </w:t>
      </w:r>
      <w:r w:rsidRPr="00226A6B">
        <w:t>des</w:t>
      </w:r>
      <w:r w:rsidRPr="00226A6B">
        <w:rPr>
          <w:w w:val="99"/>
        </w:rPr>
        <w:t xml:space="preserve"> </w:t>
      </w:r>
      <w:r w:rsidRPr="00226A6B">
        <w:t>informations</w:t>
      </w:r>
      <w:r w:rsidRPr="00226A6B">
        <w:rPr>
          <w:spacing w:val="56"/>
        </w:rPr>
        <w:t xml:space="preserve"> </w:t>
      </w:r>
      <w:r w:rsidRPr="00226A6B">
        <w:t>confidentielles</w:t>
      </w:r>
      <w:r w:rsidRPr="00226A6B">
        <w:rPr>
          <w:spacing w:val="56"/>
        </w:rPr>
        <w:t xml:space="preserve"> </w:t>
      </w:r>
      <w:r w:rsidRPr="00226A6B">
        <w:t>à</w:t>
      </w:r>
      <w:r w:rsidRPr="00226A6B">
        <w:rPr>
          <w:spacing w:val="57"/>
        </w:rPr>
        <w:t xml:space="preserve"> </w:t>
      </w:r>
      <w:r w:rsidRPr="00226A6B">
        <w:t>tous</w:t>
      </w:r>
      <w:r w:rsidRPr="00226A6B">
        <w:rPr>
          <w:spacing w:val="56"/>
        </w:rPr>
        <w:t xml:space="preserve"> </w:t>
      </w:r>
      <w:r w:rsidRPr="00226A6B">
        <w:t>les</w:t>
      </w:r>
      <w:r w:rsidRPr="00226A6B">
        <w:rPr>
          <w:spacing w:val="56"/>
        </w:rPr>
        <w:t xml:space="preserve"> </w:t>
      </w:r>
      <w:r w:rsidRPr="00226A6B">
        <w:t>utilisateurs.</w:t>
      </w:r>
      <w:r w:rsidRPr="00226A6B">
        <w:rPr>
          <w:spacing w:val="54"/>
        </w:rPr>
        <w:t xml:space="preserve"> </w:t>
      </w:r>
      <w:r w:rsidRPr="00226A6B">
        <w:t>Il</w:t>
      </w:r>
      <w:r w:rsidRPr="00226A6B">
        <w:rPr>
          <w:spacing w:val="55"/>
        </w:rPr>
        <w:t xml:space="preserve"> </w:t>
      </w:r>
      <w:r w:rsidRPr="00226A6B">
        <w:t>a</w:t>
      </w:r>
      <w:r w:rsidRPr="00226A6B">
        <w:rPr>
          <w:spacing w:val="57"/>
        </w:rPr>
        <w:t xml:space="preserve"> </w:t>
      </w:r>
      <w:r w:rsidRPr="00226A6B">
        <w:t>récemment</w:t>
      </w:r>
      <w:r w:rsidRPr="00226A6B">
        <w:rPr>
          <w:spacing w:val="56"/>
        </w:rPr>
        <w:t xml:space="preserve"> </w:t>
      </w:r>
      <w:r w:rsidRPr="00226A6B">
        <w:t>eu</w:t>
      </w:r>
      <w:r w:rsidRPr="00226A6B">
        <w:rPr>
          <w:spacing w:val="55"/>
        </w:rPr>
        <w:t xml:space="preserve"> </w:t>
      </w:r>
      <w:r w:rsidRPr="00226A6B">
        <w:t>un</w:t>
      </w:r>
      <w:r w:rsidRPr="00226A6B">
        <w:rPr>
          <w:spacing w:val="55"/>
        </w:rPr>
        <w:t xml:space="preserve"> </w:t>
      </w:r>
      <w:r w:rsidRPr="00226A6B">
        <w:t>entretien</w:t>
      </w:r>
      <w:r w:rsidRPr="00226A6B">
        <w:rPr>
          <w:spacing w:val="55"/>
        </w:rPr>
        <w:t xml:space="preserve"> </w:t>
      </w:r>
      <w:r w:rsidRPr="00226A6B">
        <w:t>avec</w:t>
      </w:r>
      <w:r w:rsidRPr="00226A6B">
        <w:rPr>
          <w:spacing w:val="56"/>
        </w:rPr>
        <w:t xml:space="preserve"> </w:t>
      </w:r>
      <w:r w:rsidRPr="00226A6B">
        <w:t>le</w:t>
      </w:r>
      <w:r w:rsidRPr="00226A6B">
        <w:rPr>
          <w:w w:val="99"/>
        </w:rPr>
        <w:t xml:space="preserve"> </w:t>
      </w:r>
      <w:r w:rsidRPr="00226A6B">
        <w:t>responsable informatique de la société Info’PGI qui a installé le progiciel de gestion intégré.</w:t>
      </w:r>
      <w:r w:rsidRPr="00226A6B">
        <w:rPr>
          <w:spacing w:val="48"/>
        </w:rPr>
        <w:t xml:space="preserve"> </w:t>
      </w:r>
      <w:r w:rsidRPr="00226A6B">
        <w:t>Le</w:t>
      </w:r>
      <w:r w:rsidRPr="00226A6B">
        <w:rPr>
          <w:w w:val="99"/>
        </w:rPr>
        <w:t xml:space="preserve"> </w:t>
      </w:r>
      <w:r w:rsidRPr="00226A6B">
        <w:t>compte rendu de cet entretien figure en annexe</w:t>
      </w:r>
      <w:r w:rsidRPr="00226A6B">
        <w:rPr>
          <w:spacing w:val="-13"/>
        </w:rPr>
        <w:t xml:space="preserve"> </w:t>
      </w:r>
      <w:r w:rsidRPr="00226A6B">
        <w:t>6.</w:t>
      </w:r>
    </w:p>
    <w:p w:rsidR="00AB0603" w:rsidRDefault="00226A6B" w:rsidP="00535523">
      <w:pPr>
        <w:spacing w:before="0"/>
        <w:jc w:val="center"/>
        <w:rPr>
          <w:b/>
          <w:u w:val="single"/>
        </w:rPr>
      </w:pPr>
      <w:r w:rsidRPr="00535523">
        <w:rPr>
          <w:b/>
          <w:u w:val="single"/>
        </w:rPr>
        <w:t>Travail à</w:t>
      </w:r>
      <w:r w:rsidRPr="00535523">
        <w:rPr>
          <w:b/>
          <w:spacing w:val="-2"/>
          <w:u w:val="single"/>
        </w:rPr>
        <w:t xml:space="preserve"> </w:t>
      </w:r>
      <w:r w:rsidRPr="00535523">
        <w:rPr>
          <w:b/>
          <w:u w:val="single"/>
        </w:rPr>
        <w:t>faire</w:t>
      </w:r>
    </w:p>
    <w:p w:rsidR="00535523" w:rsidRPr="00535523" w:rsidRDefault="00535523" w:rsidP="00535523">
      <w:pPr>
        <w:spacing w:before="0"/>
        <w:jc w:val="center"/>
        <w:rPr>
          <w:b/>
          <w:u w:val="single"/>
        </w:rPr>
      </w:pPr>
    </w:p>
    <w:p w:rsidR="00AB0603" w:rsidRPr="00226A6B" w:rsidRDefault="00226A6B" w:rsidP="005B749D">
      <w:pPr>
        <w:pStyle w:val="Questions"/>
        <w:numPr>
          <w:ilvl w:val="0"/>
          <w:numId w:val="8"/>
        </w:numPr>
      </w:pPr>
      <w:r w:rsidRPr="00226A6B">
        <w:t>L’utilisation du PGI dispense-t-elle M. Pierre Pairo de réaliser un inventaire physique</w:t>
      </w:r>
      <w:r w:rsidRPr="005B749D">
        <w:rPr>
          <w:spacing w:val="-25"/>
        </w:rPr>
        <w:t xml:space="preserve"> </w:t>
      </w:r>
      <w:r w:rsidRPr="00226A6B">
        <w:t>?</w:t>
      </w:r>
      <w:r w:rsidRPr="005B749D">
        <w:rPr>
          <w:w w:val="99"/>
        </w:rPr>
        <w:t xml:space="preserve"> </w:t>
      </w:r>
      <w:r w:rsidRPr="00226A6B">
        <w:t>Justifier la réponse.</w:t>
      </w:r>
    </w:p>
    <w:p w:rsidR="00AB0603" w:rsidRPr="00226A6B" w:rsidRDefault="00226A6B" w:rsidP="00535523">
      <w:pPr>
        <w:pStyle w:val="Questions"/>
      </w:pPr>
      <w:r w:rsidRPr="00226A6B">
        <w:t>Indiquer</w:t>
      </w:r>
      <w:r w:rsidRPr="00226A6B">
        <w:rPr>
          <w:spacing w:val="38"/>
        </w:rPr>
        <w:t xml:space="preserve"> </w:t>
      </w:r>
      <w:r w:rsidRPr="00226A6B">
        <w:t>comment</w:t>
      </w:r>
      <w:r w:rsidRPr="00226A6B">
        <w:rPr>
          <w:spacing w:val="37"/>
        </w:rPr>
        <w:t xml:space="preserve"> </w:t>
      </w:r>
      <w:r w:rsidRPr="00226A6B">
        <w:t>l’entreprise</w:t>
      </w:r>
      <w:r w:rsidRPr="00226A6B">
        <w:rPr>
          <w:spacing w:val="39"/>
        </w:rPr>
        <w:t xml:space="preserve"> </w:t>
      </w:r>
      <w:r w:rsidRPr="00226A6B">
        <w:t>peut</w:t>
      </w:r>
      <w:r w:rsidRPr="00226A6B">
        <w:rPr>
          <w:spacing w:val="37"/>
        </w:rPr>
        <w:t xml:space="preserve"> </w:t>
      </w:r>
      <w:r w:rsidRPr="00226A6B">
        <w:t>sécuriser</w:t>
      </w:r>
      <w:r w:rsidRPr="00226A6B">
        <w:rPr>
          <w:spacing w:val="38"/>
        </w:rPr>
        <w:t xml:space="preserve"> </w:t>
      </w:r>
      <w:r w:rsidRPr="00226A6B">
        <w:t>l’accès</w:t>
      </w:r>
      <w:r w:rsidRPr="00226A6B">
        <w:rPr>
          <w:spacing w:val="39"/>
        </w:rPr>
        <w:t xml:space="preserve"> </w:t>
      </w:r>
      <w:r w:rsidRPr="00226A6B">
        <w:t>au</w:t>
      </w:r>
      <w:r w:rsidRPr="00226A6B">
        <w:rPr>
          <w:spacing w:val="38"/>
        </w:rPr>
        <w:t xml:space="preserve"> </w:t>
      </w:r>
      <w:r w:rsidRPr="00226A6B">
        <w:t>système</w:t>
      </w:r>
      <w:r w:rsidRPr="00226A6B">
        <w:rPr>
          <w:spacing w:val="39"/>
        </w:rPr>
        <w:t xml:space="preserve"> </w:t>
      </w:r>
      <w:r w:rsidRPr="00226A6B">
        <w:t>d’informations</w:t>
      </w:r>
      <w:r w:rsidRPr="00226A6B">
        <w:rPr>
          <w:spacing w:val="37"/>
        </w:rPr>
        <w:t xml:space="preserve"> </w:t>
      </w:r>
      <w:r w:rsidRPr="00226A6B">
        <w:t>de</w:t>
      </w:r>
      <w:r w:rsidRPr="00226A6B">
        <w:rPr>
          <w:w w:val="99"/>
        </w:rPr>
        <w:t xml:space="preserve"> </w:t>
      </w:r>
      <w:r w:rsidRPr="00226A6B">
        <w:t>l’entreprise.</w:t>
      </w:r>
    </w:p>
    <w:p w:rsidR="00AB0603" w:rsidRPr="00226A6B" w:rsidRDefault="00226A6B" w:rsidP="005B749D">
      <w:pPr>
        <w:pStyle w:val="Questions"/>
        <w:spacing w:before="0" w:after="0"/>
      </w:pPr>
      <w:r w:rsidRPr="00226A6B">
        <w:t>Expliquer et justifier les droits d’accès dont disposent</w:t>
      </w:r>
      <w:r w:rsidRPr="00226A6B">
        <w:rPr>
          <w:spacing w:val="-8"/>
        </w:rPr>
        <w:t xml:space="preserve"> </w:t>
      </w:r>
      <w:r w:rsidRPr="00226A6B">
        <w:t>:</w:t>
      </w:r>
    </w:p>
    <w:p w:rsidR="00AB0603" w:rsidRPr="00226A6B" w:rsidRDefault="00226A6B" w:rsidP="005B749D">
      <w:pPr>
        <w:pStyle w:val="Questions"/>
        <w:numPr>
          <w:ilvl w:val="0"/>
          <w:numId w:val="9"/>
        </w:numPr>
        <w:spacing w:before="0" w:after="0"/>
        <w:ind w:firstLine="414"/>
        <w:rPr>
          <w:rFonts w:hAnsi="Arial" w:cs="Arial"/>
          <w:szCs w:val="24"/>
        </w:rPr>
      </w:pPr>
      <w:r w:rsidRPr="00226A6B">
        <w:t>M. Pierre Pairo, responsable des achats, de la fabrication et des</w:t>
      </w:r>
      <w:r w:rsidRPr="00226A6B">
        <w:rPr>
          <w:spacing w:val="-8"/>
        </w:rPr>
        <w:t xml:space="preserve"> </w:t>
      </w:r>
      <w:r w:rsidRPr="00226A6B">
        <w:t>stocks</w:t>
      </w:r>
      <w:r w:rsidR="005B749D">
        <w:t xml:space="preserve"> </w:t>
      </w:r>
      <w:r w:rsidRPr="00226A6B">
        <w:t>;</w:t>
      </w:r>
    </w:p>
    <w:p w:rsidR="00AB0603" w:rsidRPr="00226A6B" w:rsidRDefault="00226A6B" w:rsidP="005B749D">
      <w:pPr>
        <w:pStyle w:val="Questions"/>
        <w:numPr>
          <w:ilvl w:val="0"/>
          <w:numId w:val="9"/>
        </w:numPr>
        <w:spacing w:before="0" w:after="0"/>
        <w:ind w:firstLine="414"/>
        <w:rPr>
          <w:rFonts w:hAnsi="Arial" w:cs="Arial"/>
          <w:szCs w:val="24"/>
        </w:rPr>
      </w:pPr>
      <w:r w:rsidRPr="00226A6B">
        <w:t>Mme Aurore, comptable</w:t>
      </w:r>
      <w:r w:rsidRPr="00226A6B">
        <w:rPr>
          <w:spacing w:val="4"/>
        </w:rPr>
        <w:t xml:space="preserve"> </w:t>
      </w:r>
      <w:r w:rsidRPr="00226A6B">
        <w:t>;</w:t>
      </w:r>
    </w:p>
    <w:p w:rsidR="00AB0603" w:rsidRPr="00226A6B" w:rsidRDefault="00226A6B" w:rsidP="005B749D">
      <w:pPr>
        <w:pStyle w:val="Questions"/>
        <w:numPr>
          <w:ilvl w:val="0"/>
          <w:numId w:val="9"/>
        </w:numPr>
        <w:spacing w:before="0" w:after="0"/>
        <w:ind w:firstLine="414"/>
        <w:rPr>
          <w:rFonts w:hAnsi="Arial" w:cs="Arial"/>
          <w:szCs w:val="24"/>
        </w:rPr>
      </w:pPr>
      <w:r w:rsidRPr="00226A6B">
        <w:t>M. Gepetto, chef de</w:t>
      </w:r>
      <w:r w:rsidRPr="00226A6B">
        <w:rPr>
          <w:spacing w:val="1"/>
        </w:rPr>
        <w:t xml:space="preserve"> </w:t>
      </w:r>
      <w:r w:rsidRPr="00226A6B">
        <w:t>chantier.</w:t>
      </w:r>
    </w:p>
    <w:p w:rsidR="005B749D" w:rsidRDefault="005B749D" w:rsidP="00535523"/>
    <w:p w:rsidR="00AB0603" w:rsidRPr="005B749D" w:rsidRDefault="00226A6B" w:rsidP="005B749D">
      <w:pPr>
        <w:jc w:val="center"/>
        <w:rPr>
          <w:b/>
        </w:rPr>
      </w:pPr>
      <w:r w:rsidRPr="005B749D">
        <w:rPr>
          <w:b/>
        </w:rPr>
        <w:t>B – Les stocks en fin</w:t>
      </w:r>
      <w:r w:rsidRPr="005B749D">
        <w:rPr>
          <w:b/>
          <w:spacing w:val="-8"/>
        </w:rPr>
        <w:t xml:space="preserve"> </w:t>
      </w:r>
      <w:r w:rsidRPr="005B749D">
        <w:rPr>
          <w:b/>
        </w:rPr>
        <w:t>d’exercice</w:t>
      </w:r>
    </w:p>
    <w:p w:rsidR="00AB0603" w:rsidRPr="00226A6B" w:rsidRDefault="00226A6B" w:rsidP="00535523">
      <w:r w:rsidRPr="00226A6B">
        <w:t>Pierre Pairo a réalisé l’inventaire physique des différents stocks en fin d’exercice au</w:t>
      </w:r>
      <w:r w:rsidRPr="00226A6B">
        <w:rPr>
          <w:spacing w:val="19"/>
        </w:rPr>
        <w:t xml:space="preserve"> </w:t>
      </w:r>
      <w:r w:rsidRPr="00226A6B">
        <w:t>31</w:t>
      </w:r>
      <w:r w:rsidRPr="00226A6B">
        <w:rPr>
          <w:w w:val="99"/>
        </w:rPr>
        <w:t xml:space="preserve"> </w:t>
      </w:r>
      <w:r w:rsidRPr="00226A6B">
        <w:t>décembre</w:t>
      </w:r>
      <w:r w:rsidRPr="00226A6B">
        <w:rPr>
          <w:spacing w:val="11"/>
        </w:rPr>
        <w:t xml:space="preserve"> </w:t>
      </w:r>
      <w:r w:rsidRPr="00226A6B">
        <w:t>2015.</w:t>
      </w:r>
      <w:r w:rsidRPr="00226A6B">
        <w:rPr>
          <w:spacing w:val="13"/>
        </w:rPr>
        <w:t xml:space="preserve"> </w:t>
      </w:r>
      <w:r w:rsidRPr="00226A6B">
        <w:t>Il</w:t>
      </w:r>
      <w:r w:rsidRPr="00226A6B">
        <w:rPr>
          <w:spacing w:val="10"/>
        </w:rPr>
        <w:t xml:space="preserve"> </w:t>
      </w:r>
      <w:r w:rsidRPr="00226A6B">
        <w:t>a</w:t>
      </w:r>
      <w:r w:rsidRPr="00226A6B">
        <w:rPr>
          <w:spacing w:val="11"/>
        </w:rPr>
        <w:t xml:space="preserve"> </w:t>
      </w:r>
      <w:r w:rsidRPr="00226A6B">
        <w:t>constaté</w:t>
      </w:r>
      <w:r w:rsidRPr="00226A6B">
        <w:rPr>
          <w:spacing w:val="11"/>
        </w:rPr>
        <w:t xml:space="preserve"> </w:t>
      </w:r>
      <w:r w:rsidRPr="00226A6B">
        <w:t>à</w:t>
      </w:r>
      <w:r w:rsidRPr="00226A6B">
        <w:rPr>
          <w:spacing w:val="11"/>
        </w:rPr>
        <w:t xml:space="preserve"> </w:t>
      </w:r>
      <w:r w:rsidRPr="00226A6B">
        <w:t>cette</w:t>
      </w:r>
      <w:r w:rsidRPr="00226A6B">
        <w:rPr>
          <w:spacing w:val="11"/>
        </w:rPr>
        <w:t xml:space="preserve"> </w:t>
      </w:r>
      <w:r w:rsidRPr="00226A6B">
        <w:t>occasion</w:t>
      </w:r>
      <w:r w:rsidRPr="00226A6B">
        <w:rPr>
          <w:spacing w:val="13"/>
        </w:rPr>
        <w:t xml:space="preserve"> </w:t>
      </w:r>
      <w:r w:rsidRPr="00226A6B">
        <w:t>que</w:t>
      </w:r>
      <w:r w:rsidRPr="00226A6B">
        <w:rPr>
          <w:spacing w:val="11"/>
        </w:rPr>
        <w:t xml:space="preserve"> </w:t>
      </w:r>
      <w:r w:rsidRPr="00226A6B">
        <w:t>suite</w:t>
      </w:r>
      <w:r w:rsidRPr="00226A6B">
        <w:rPr>
          <w:spacing w:val="25"/>
        </w:rPr>
        <w:t xml:space="preserve"> </w:t>
      </w:r>
      <w:r w:rsidRPr="00226A6B">
        <w:t>à</w:t>
      </w:r>
      <w:r w:rsidRPr="00226A6B">
        <w:rPr>
          <w:spacing w:val="11"/>
        </w:rPr>
        <w:t xml:space="preserve"> </w:t>
      </w:r>
      <w:r w:rsidRPr="00226A6B">
        <w:t>un</w:t>
      </w:r>
      <w:r w:rsidRPr="00226A6B">
        <w:rPr>
          <w:spacing w:val="11"/>
        </w:rPr>
        <w:t xml:space="preserve"> </w:t>
      </w:r>
      <w:r w:rsidRPr="00226A6B">
        <w:t>problème</w:t>
      </w:r>
      <w:r w:rsidRPr="00226A6B">
        <w:rPr>
          <w:spacing w:val="11"/>
        </w:rPr>
        <w:t xml:space="preserve"> </w:t>
      </w:r>
      <w:r w:rsidRPr="00226A6B">
        <w:t>d’humidité,</w:t>
      </w:r>
      <w:r w:rsidRPr="00226A6B">
        <w:rPr>
          <w:spacing w:val="11"/>
        </w:rPr>
        <w:t xml:space="preserve"> </w:t>
      </w:r>
      <w:r w:rsidRPr="00226A6B">
        <w:t>une</w:t>
      </w:r>
      <w:r w:rsidRPr="00226A6B">
        <w:rPr>
          <w:spacing w:val="9"/>
        </w:rPr>
        <w:t xml:space="preserve"> </w:t>
      </w:r>
      <w:r w:rsidRPr="00226A6B">
        <w:t>partie</w:t>
      </w:r>
      <w:r w:rsidRPr="00226A6B">
        <w:rPr>
          <w:w w:val="99"/>
        </w:rPr>
        <w:t xml:space="preserve"> </w:t>
      </w:r>
      <w:r w:rsidRPr="00226A6B">
        <w:t>du stock de bois est endommagée. Il a transmis les informations au comptable qui a réalisé</w:t>
      </w:r>
      <w:r w:rsidRPr="00226A6B">
        <w:rPr>
          <w:spacing w:val="59"/>
        </w:rPr>
        <w:t xml:space="preserve"> </w:t>
      </w:r>
      <w:r w:rsidRPr="00226A6B">
        <w:t>en</w:t>
      </w:r>
      <w:r w:rsidRPr="00226A6B">
        <w:rPr>
          <w:w w:val="99"/>
        </w:rPr>
        <w:t xml:space="preserve"> </w:t>
      </w:r>
      <w:r w:rsidRPr="00226A6B">
        <w:t>partie</w:t>
      </w:r>
      <w:r w:rsidRPr="00226A6B">
        <w:rPr>
          <w:spacing w:val="21"/>
        </w:rPr>
        <w:t xml:space="preserve"> </w:t>
      </w:r>
      <w:r w:rsidRPr="00226A6B">
        <w:t>les</w:t>
      </w:r>
      <w:r w:rsidRPr="00226A6B">
        <w:rPr>
          <w:spacing w:val="17"/>
        </w:rPr>
        <w:t xml:space="preserve"> </w:t>
      </w:r>
      <w:r w:rsidRPr="00226A6B">
        <w:t>opérations</w:t>
      </w:r>
      <w:r w:rsidRPr="00226A6B">
        <w:rPr>
          <w:spacing w:val="17"/>
        </w:rPr>
        <w:t xml:space="preserve"> </w:t>
      </w:r>
      <w:r w:rsidRPr="00226A6B">
        <w:t>d’inventaire.</w:t>
      </w:r>
      <w:r w:rsidRPr="00226A6B">
        <w:rPr>
          <w:spacing w:val="20"/>
        </w:rPr>
        <w:t xml:space="preserve"> </w:t>
      </w:r>
      <w:r w:rsidRPr="00226A6B">
        <w:t>Le</w:t>
      </w:r>
      <w:r w:rsidRPr="00226A6B">
        <w:rPr>
          <w:spacing w:val="21"/>
        </w:rPr>
        <w:t xml:space="preserve"> </w:t>
      </w:r>
      <w:r w:rsidRPr="00226A6B">
        <w:t>comptable</w:t>
      </w:r>
      <w:r w:rsidRPr="00226A6B">
        <w:rPr>
          <w:spacing w:val="21"/>
        </w:rPr>
        <w:t xml:space="preserve"> </w:t>
      </w:r>
      <w:r w:rsidRPr="00226A6B">
        <w:t>a</w:t>
      </w:r>
      <w:r w:rsidRPr="00226A6B">
        <w:rPr>
          <w:spacing w:val="18"/>
        </w:rPr>
        <w:t xml:space="preserve"> </w:t>
      </w:r>
      <w:r w:rsidRPr="00226A6B">
        <w:t>estimé</w:t>
      </w:r>
      <w:r w:rsidRPr="00226A6B">
        <w:rPr>
          <w:spacing w:val="18"/>
        </w:rPr>
        <w:t xml:space="preserve"> </w:t>
      </w:r>
      <w:r w:rsidRPr="00226A6B">
        <w:t>la</w:t>
      </w:r>
      <w:r w:rsidRPr="00226A6B">
        <w:rPr>
          <w:spacing w:val="18"/>
        </w:rPr>
        <w:t xml:space="preserve"> </w:t>
      </w:r>
      <w:r w:rsidRPr="00226A6B">
        <w:t>perte</w:t>
      </w:r>
      <w:r w:rsidRPr="00226A6B">
        <w:rPr>
          <w:spacing w:val="16"/>
        </w:rPr>
        <w:t xml:space="preserve"> </w:t>
      </w:r>
      <w:r w:rsidRPr="00226A6B">
        <w:t>probable</w:t>
      </w:r>
      <w:r w:rsidRPr="00226A6B">
        <w:rPr>
          <w:spacing w:val="18"/>
        </w:rPr>
        <w:t xml:space="preserve"> </w:t>
      </w:r>
      <w:r w:rsidRPr="00226A6B">
        <w:t>de</w:t>
      </w:r>
      <w:r w:rsidRPr="00226A6B">
        <w:rPr>
          <w:spacing w:val="21"/>
        </w:rPr>
        <w:t xml:space="preserve"> </w:t>
      </w:r>
      <w:r w:rsidRPr="00226A6B">
        <w:t>valeur</w:t>
      </w:r>
      <w:r w:rsidRPr="00226A6B">
        <w:rPr>
          <w:spacing w:val="17"/>
        </w:rPr>
        <w:t xml:space="preserve"> </w:t>
      </w:r>
      <w:r w:rsidRPr="00226A6B">
        <w:t>du</w:t>
      </w:r>
      <w:r w:rsidRPr="00226A6B">
        <w:rPr>
          <w:spacing w:val="18"/>
        </w:rPr>
        <w:t xml:space="preserve"> </w:t>
      </w:r>
      <w:r w:rsidRPr="00226A6B">
        <w:t>stock</w:t>
      </w:r>
      <w:r w:rsidRPr="00226A6B">
        <w:rPr>
          <w:w w:val="99"/>
        </w:rPr>
        <w:t xml:space="preserve"> </w:t>
      </w:r>
      <w:r w:rsidRPr="00226A6B">
        <w:t>endommagé</w:t>
      </w:r>
      <w:r w:rsidRPr="00226A6B">
        <w:rPr>
          <w:spacing w:val="21"/>
        </w:rPr>
        <w:t xml:space="preserve"> </w:t>
      </w:r>
      <w:r w:rsidRPr="00226A6B">
        <w:t>à</w:t>
      </w:r>
      <w:r w:rsidRPr="00226A6B">
        <w:rPr>
          <w:spacing w:val="44"/>
        </w:rPr>
        <w:t xml:space="preserve"> </w:t>
      </w:r>
      <w:r w:rsidRPr="00226A6B">
        <w:t>500</w:t>
      </w:r>
      <w:r w:rsidRPr="00226A6B">
        <w:rPr>
          <w:spacing w:val="23"/>
        </w:rPr>
        <w:t xml:space="preserve"> </w:t>
      </w:r>
      <w:r w:rsidRPr="00226A6B">
        <w:t>€.</w:t>
      </w:r>
      <w:r w:rsidRPr="00226A6B">
        <w:rPr>
          <w:spacing w:val="20"/>
        </w:rPr>
        <w:t xml:space="preserve"> </w:t>
      </w:r>
      <w:r w:rsidRPr="00226A6B">
        <w:t>Ce</w:t>
      </w:r>
      <w:r w:rsidRPr="00226A6B">
        <w:rPr>
          <w:spacing w:val="23"/>
        </w:rPr>
        <w:t xml:space="preserve"> </w:t>
      </w:r>
      <w:r w:rsidRPr="00226A6B">
        <w:t>stock</w:t>
      </w:r>
      <w:r w:rsidRPr="00226A6B">
        <w:rPr>
          <w:spacing w:val="20"/>
        </w:rPr>
        <w:t xml:space="preserve"> </w:t>
      </w:r>
      <w:r w:rsidRPr="00226A6B">
        <w:t>de</w:t>
      </w:r>
      <w:r w:rsidRPr="00226A6B">
        <w:rPr>
          <w:spacing w:val="23"/>
        </w:rPr>
        <w:t xml:space="preserve"> </w:t>
      </w:r>
      <w:r w:rsidRPr="00226A6B">
        <w:t>bois</w:t>
      </w:r>
      <w:r w:rsidRPr="00226A6B">
        <w:rPr>
          <w:spacing w:val="22"/>
        </w:rPr>
        <w:t xml:space="preserve"> </w:t>
      </w:r>
      <w:r w:rsidRPr="00226A6B">
        <w:t>n’avait</w:t>
      </w:r>
      <w:r w:rsidRPr="00226A6B">
        <w:rPr>
          <w:spacing w:val="23"/>
        </w:rPr>
        <w:t xml:space="preserve"> </w:t>
      </w:r>
      <w:r w:rsidRPr="00226A6B">
        <w:t>pas</w:t>
      </w:r>
      <w:r w:rsidRPr="00226A6B">
        <w:rPr>
          <w:spacing w:val="20"/>
        </w:rPr>
        <w:t xml:space="preserve"> </w:t>
      </w:r>
      <w:r w:rsidRPr="00226A6B">
        <w:t>fait</w:t>
      </w:r>
      <w:r w:rsidRPr="00226A6B">
        <w:rPr>
          <w:spacing w:val="20"/>
        </w:rPr>
        <w:t xml:space="preserve"> </w:t>
      </w:r>
      <w:r w:rsidRPr="00226A6B">
        <w:t>l’objet</w:t>
      </w:r>
      <w:r w:rsidRPr="00226A6B">
        <w:rPr>
          <w:spacing w:val="20"/>
        </w:rPr>
        <w:t xml:space="preserve"> </w:t>
      </w:r>
      <w:r w:rsidRPr="00226A6B">
        <w:t>de</w:t>
      </w:r>
      <w:r w:rsidRPr="00226A6B">
        <w:rPr>
          <w:spacing w:val="21"/>
        </w:rPr>
        <w:t xml:space="preserve"> </w:t>
      </w:r>
      <w:r w:rsidRPr="00226A6B">
        <w:t>dépréciation</w:t>
      </w:r>
      <w:r w:rsidRPr="00226A6B">
        <w:rPr>
          <w:spacing w:val="23"/>
        </w:rPr>
        <w:t xml:space="preserve"> </w:t>
      </w:r>
      <w:r w:rsidRPr="00226A6B">
        <w:t>lors</w:t>
      </w:r>
      <w:r w:rsidRPr="00226A6B">
        <w:rPr>
          <w:spacing w:val="22"/>
        </w:rPr>
        <w:t xml:space="preserve"> </w:t>
      </w:r>
      <w:r w:rsidRPr="00226A6B">
        <w:t>du</w:t>
      </w:r>
      <w:r w:rsidRPr="00226A6B">
        <w:rPr>
          <w:spacing w:val="21"/>
        </w:rPr>
        <w:t xml:space="preserve"> </w:t>
      </w:r>
      <w:r w:rsidRPr="00226A6B">
        <w:t>dernier</w:t>
      </w:r>
      <w:r w:rsidRPr="00226A6B">
        <w:rPr>
          <w:w w:val="99"/>
        </w:rPr>
        <w:t xml:space="preserve"> </w:t>
      </w:r>
      <w:r w:rsidRPr="00226A6B">
        <w:t>inventaire.</w:t>
      </w:r>
    </w:p>
    <w:p w:rsidR="00AB0603" w:rsidRPr="00226A6B" w:rsidRDefault="00226A6B" w:rsidP="005B749D">
      <w:pPr>
        <w:spacing w:before="0" w:after="240"/>
        <w:ind w:left="226" w:right="215" w:hanging="11"/>
      </w:pPr>
      <w:r w:rsidRPr="00226A6B">
        <w:t>Par ailleurs, un lot de charnières pour lequel avait été comptabilisée une dépréciation de 120</w:t>
      </w:r>
      <w:r w:rsidRPr="00226A6B">
        <w:rPr>
          <w:spacing w:val="47"/>
        </w:rPr>
        <w:t xml:space="preserve"> </w:t>
      </w:r>
      <w:r w:rsidRPr="00226A6B">
        <w:t>€</w:t>
      </w:r>
      <w:r w:rsidRPr="00226A6B">
        <w:rPr>
          <w:w w:val="99"/>
        </w:rPr>
        <w:t xml:space="preserve"> </w:t>
      </w:r>
      <w:r w:rsidRPr="00226A6B">
        <w:t xml:space="preserve">au </w:t>
      </w:r>
      <w:r w:rsidR="005B749D">
        <w:br/>
      </w:r>
      <w:r w:rsidRPr="00226A6B">
        <w:t>31 décembre 2014 a été vendu au cours de l’année</w:t>
      </w:r>
      <w:r w:rsidRPr="00226A6B">
        <w:rPr>
          <w:spacing w:val="-11"/>
        </w:rPr>
        <w:t xml:space="preserve"> </w:t>
      </w:r>
      <w:r w:rsidRPr="00226A6B">
        <w:t>2015.</w:t>
      </w:r>
    </w:p>
    <w:p w:rsidR="00AB0603" w:rsidRDefault="00226A6B" w:rsidP="005B749D">
      <w:pPr>
        <w:jc w:val="center"/>
        <w:rPr>
          <w:b/>
          <w:u w:val="single"/>
        </w:rPr>
      </w:pPr>
      <w:r w:rsidRPr="005B749D">
        <w:rPr>
          <w:b/>
          <w:u w:val="single"/>
        </w:rPr>
        <w:t>Travail à</w:t>
      </w:r>
      <w:r w:rsidRPr="005B749D">
        <w:rPr>
          <w:b/>
          <w:spacing w:val="-2"/>
          <w:u w:val="single"/>
        </w:rPr>
        <w:t xml:space="preserve"> </w:t>
      </w:r>
      <w:r w:rsidRPr="005B749D">
        <w:rPr>
          <w:b/>
          <w:u w:val="single"/>
        </w:rPr>
        <w:t>faire</w:t>
      </w:r>
    </w:p>
    <w:p w:rsidR="005B749D" w:rsidRPr="005B749D" w:rsidRDefault="005B749D" w:rsidP="005B749D">
      <w:pPr>
        <w:jc w:val="center"/>
        <w:rPr>
          <w:b/>
          <w:u w:val="single"/>
        </w:rPr>
      </w:pPr>
    </w:p>
    <w:p w:rsidR="00AB0603" w:rsidRPr="00226A6B" w:rsidRDefault="00226A6B" w:rsidP="005B749D">
      <w:pPr>
        <w:pStyle w:val="Questions"/>
        <w:rPr>
          <w:rFonts w:cs="Arial"/>
          <w:szCs w:val="24"/>
        </w:rPr>
      </w:pPr>
      <w:r w:rsidRPr="00226A6B">
        <w:t>Justifier</w:t>
      </w:r>
      <w:r w:rsidRPr="00226A6B">
        <w:rPr>
          <w:spacing w:val="25"/>
        </w:rPr>
        <w:t xml:space="preserve"> </w:t>
      </w:r>
      <w:r w:rsidRPr="00226A6B">
        <w:t>les</w:t>
      </w:r>
      <w:r w:rsidRPr="00226A6B">
        <w:rPr>
          <w:spacing w:val="28"/>
        </w:rPr>
        <w:t xml:space="preserve"> </w:t>
      </w:r>
      <w:r w:rsidRPr="00226A6B">
        <w:t>numéros</w:t>
      </w:r>
      <w:r w:rsidRPr="00226A6B">
        <w:rPr>
          <w:spacing w:val="28"/>
        </w:rPr>
        <w:t xml:space="preserve"> </w:t>
      </w:r>
      <w:r w:rsidRPr="00226A6B">
        <w:t>des</w:t>
      </w:r>
      <w:r w:rsidRPr="00226A6B">
        <w:rPr>
          <w:spacing w:val="25"/>
        </w:rPr>
        <w:t xml:space="preserve"> </w:t>
      </w:r>
      <w:r w:rsidRPr="00226A6B">
        <w:t>comptes</w:t>
      </w:r>
      <w:r w:rsidRPr="00226A6B">
        <w:rPr>
          <w:spacing w:val="25"/>
        </w:rPr>
        <w:t xml:space="preserve"> </w:t>
      </w:r>
      <w:r w:rsidRPr="00226A6B">
        <w:t>utilisés,</w:t>
      </w:r>
      <w:r w:rsidRPr="00226A6B">
        <w:rPr>
          <w:spacing w:val="25"/>
        </w:rPr>
        <w:t xml:space="preserve"> </w:t>
      </w:r>
      <w:r w:rsidRPr="00226A6B">
        <w:t>en</w:t>
      </w:r>
      <w:r w:rsidRPr="00226A6B">
        <w:rPr>
          <w:spacing w:val="24"/>
        </w:rPr>
        <w:t xml:space="preserve"> </w:t>
      </w:r>
      <w:r w:rsidRPr="00226A6B">
        <w:t>annexe</w:t>
      </w:r>
      <w:r w:rsidRPr="00226A6B">
        <w:rPr>
          <w:spacing w:val="25"/>
        </w:rPr>
        <w:t xml:space="preserve"> </w:t>
      </w:r>
      <w:r w:rsidRPr="00226A6B">
        <w:t>7,</w:t>
      </w:r>
      <w:r w:rsidRPr="00226A6B">
        <w:rPr>
          <w:spacing w:val="25"/>
        </w:rPr>
        <w:t xml:space="preserve"> </w:t>
      </w:r>
      <w:r w:rsidRPr="00226A6B">
        <w:t>pour</w:t>
      </w:r>
      <w:r w:rsidRPr="00226A6B">
        <w:rPr>
          <w:spacing w:val="27"/>
        </w:rPr>
        <w:t xml:space="preserve"> </w:t>
      </w:r>
      <w:r w:rsidRPr="00226A6B">
        <w:t>le</w:t>
      </w:r>
      <w:r w:rsidRPr="00226A6B">
        <w:rPr>
          <w:spacing w:val="25"/>
        </w:rPr>
        <w:t xml:space="preserve"> </w:t>
      </w:r>
      <w:r w:rsidRPr="00226A6B">
        <w:t>stock</w:t>
      </w:r>
      <w:r w:rsidRPr="00226A6B">
        <w:rPr>
          <w:spacing w:val="28"/>
        </w:rPr>
        <w:t xml:space="preserve"> </w:t>
      </w:r>
      <w:r w:rsidRPr="00226A6B">
        <w:t>de</w:t>
      </w:r>
      <w:r w:rsidRPr="00226A6B">
        <w:rPr>
          <w:spacing w:val="25"/>
        </w:rPr>
        <w:t xml:space="preserve"> </w:t>
      </w:r>
      <w:r w:rsidRPr="00226A6B">
        <w:t>bois</w:t>
      </w:r>
      <w:r w:rsidRPr="00226A6B">
        <w:rPr>
          <w:spacing w:val="25"/>
        </w:rPr>
        <w:t xml:space="preserve"> </w:t>
      </w:r>
      <w:r w:rsidRPr="00226A6B">
        <w:t>et</w:t>
      </w:r>
      <w:r w:rsidRPr="00226A6B">
        <w:rPr>
          <w:spacing w:val="24"/>
        </w:rPr>
        <w:t xml:space="preserve"> </w:t>
      </w:r>
      <w:r w:rsidRPr="00226A6B">
        <w:t>le</w:t>
      </w:r>
      <w:r w:rsidRPr="00226A6B">
        <w:rPr>
          <w:w w:val="99"/>
        </w:rPr>
        <w:t xml:space="preserve"> </w:t>
      </w:r>
      <w:r w:rsidRPr="00226A6B">
        <w:t>stock de fenêtre standard.</w:t>
      </w:r>
    </w:p>
    <w:p w:rsidR="00AB0603" w:rsidRPr="00226A6B" w:rsidRDefault="00226A6B" w:rsidP="005B749D">
      <w:pPr>
        <w:pStyle w:val="Questions"/>
        <w:rPr>
          <w:rFonts w:cs="Arial"/>
          <w:szCs w:val="24"/>
        </w:rPr>
      </w:pPr>
      <w:r w:rsidRPr="00226A6B">
        <w:t>Indiquer à quoi correspond le stock de bois au 1</w:t>
      </w:r>
      <w:r w:rsidRPr="00226A6B">
        <w:rPr>
          <w:position w:val="11"/>
          <w:sz w:val="16"/>
        </w:rPr>
        <w:t xml:space="preserve">er </w:t>
      </w:r>
      <w:r w:rsidRPr="00226A6B">
        <w:t>janvier 2015 et celui au</w:t>
      </w:r>
      <w:r w:rsidRPr="00226A6B">
        <w:rPr>
          <w:spacing w:val="63"/>
        </w:rPr>
        <w:t xml:space="preserve"> </w:t>
      </w:r>
      <w:r w:rsidRPr="00226A6B">
        <w:t>31</w:t>
      </w:r>
      <w:r w:rsidRPr="00226A6B">
        <w:rPr>
          <w:w w:val="99"/>
        </w:rPr>
        <w:t xml:space="preserve"> </w:t>
      </w:r>
      <w:r w:rsidRPr="00226A6B">
        <w:t>décembre 2015.</w:t>
      </w:r>
    </w:p>
    <w:p w:rsidR="00AB0603" w:rsidRPr="00226A6B" w:rsidRDefault="00226A6B" w:rsidP="005B749D">
      <w:pPr>
        <w:pStyle w:val="Questions"/>
      </w:pPr>
      <w:r w:rsidRPr="00226A6B">
        <w:t>Préciser l’objectif des écritures de l’annexe</w:t>
      </w:r>
      <w:r w:rsidRPr="00226A6B">
        <w:rPr>
          <w:spacing w:val="-1"/>
        </w:rPr>
        <w:t xml:space="preserve"> </w:t>
      </w:r>
      <w:r w:rsidRPr="00226A6B">
        <w:t>8.</w:t>
      </w:r>
    </w:p>
    <w:p w:rsidR="00AB0603" w:rsidRPr="00226A6B" w:rsidRDefault="00226A6B" w:rsidP="005B749D">
      <w:pPr>
        <w:pStyle w:val="Questions"/>
      </w:pPr>
      <w:r w:rsidRPr="00226A6B">
        <w:t>La SARL Aubois a-t-elle l’obligation d’enregistrer ces écritures ? Justifier la</w:t>
      </w:r>
      <w:r w:rsidRPr="00226A6B">
        <w:rPr>
          <w:spacing w:val="-22"/>
        </w:rPr>
        <w:t xml:space="preserve"> </w:t>
      </w:r>
      <w:r w:rsidRPr="00226A6B">
        <w:t>réponse.</w:t>
      </w:r>
    </w:p>
    <w:p w:rsidR="00AB0603" w:rsidRPr="00226A6B" w:rsidRDefault="00226A6B" w:rsidP="005B749D">
      <w:pPr>
        <w:pStyle w:val="Questions"/>
      </w:pPr>
      <w:r w:rsidRPr="00226A6B">
        <w:t>Présenter l’écriture d’inventaire au 31 décembre 2015 relative au stock de</w:t>
      </w:r>
      <w:r w:rsidRPr="00226A6B">
        <w:rPr>
          <w:spacing w:val="15"/>
        </w:rPr>
        <w:t xml:space="preserve"> </w:t>
      </w:r>
      <w:r w:rsidRPr="00226A6B">
        <w:t>bois</w:t>
      </w:r>
      <w:r w:rsidRPr="00226A6B">
        <w:rPr>
          <w:w w:val="99"/>
        </w:rPr>
        <w:t xml:space="preserve"> </w:t>
      </w:r>
      <w:r w:rsidRPr="00226A6B">
        <w:t>endommagé.</w:t>
      </w:r>
    </w:p>
    <w:p w:rsidR="00AB0603" w:rsidRPr="00226A6B" w:rsidRDefault="00226A6B" w:rsidP="005B749D">
      <w:pPr>
        <w:pStyle w:val="Questions"/>
        <w:rPr>
          <w:rFonts w:cs="Arial"/>
          <w:szCs w:val="24"/>
        </w:rPr>
      </w:pPr>
      <w:r w:rsidRPr="00226A6B">
        <w:t>Que doit faire le comptable de la dépréciation existante sur le  lot  de</w:t>
      </w:r>
      <w:r w:rsidRPr="00226A6B">
        <w:rPr>
          <w:spacing w:val="29"/>
        </w:rPr>
        <w:t xml:space="preserve"> </w:t>
      </w:r>
      <w:r w:rsidRPr="00226A6B">
        <w:t>charnières</w:t>
      </w:r>
      <w:r w:rsidRPr="00226A6B">
        <w:rPr>
          <w:w w:val="99"/>
        </w:rPr>
        <w:t xml:space="preserve"> </w:t>
      </w:r>
      <w:r w:rsidRPr="00226A6B">
        <w:t>vendu ? Justifier la réponse.</w:t>
      </w:r>
    </w:p>
    <w:p w:rsidR="00AB0603" w:rsidRPr="00226A6B" w:rsidRDefault="00226A6B" w:rsidP="005B749D">
      <w:pPr>
        <w:pStyle w:val="Questions"/>
        <w:rPr>
          <w:rFonts w:cs="Arial"/>
          <w:szCs w:val="24"/>
        </w:rPr>
      </w:pPr>
      <w:r w:rsidRPr="00226A6B">
        <w:t>Préciser quelle (s) valeur (s) du stock de bois figurera (ont) dans le bilan du</w:t>
      </w:r>
      <w:r w:rsidRPr="00226A6B">
        <w:rPr>
          <w:spacing w:val="16"/>
        </w:rPr>
        <w:t xml:space="preserve"> </w:t>
      </w:r>
      <w:r w:rsidRPr="00226A6B">
        <w:t>31</w:t>
      </w:r>
      <w:r w:rsidRPr="00226A6B">
        <w:rPr>
          <w:w w:val="99"/>
        </w:rPr>
        <w:t xml:space="preserve"> </w:t>
      </w:r>
      <w:r w:rsidRPr="00226A6B">
        <w:t>décembre 2015.</w:t>
      </w:r>
    </w:p>
    <w:p w:rsidR="00AB0603" w:rsidRPr="00226A6B" w:rsidRDefault="00AB0603" w:rsidP="00535523">
      <w:pPr>
        <w:sectPr w:rsidR="00AB0603" w:rsidRPr="00226A6B" w:rsidSect="005B749D">
          <w:pgSz w:w="11900" w:h="16840"/>
          <w:pgMar w:top="709" w:right="1127" w:bottom="1134" w:left="993" w:header="0" w:footer="505" w:gutter="0"/>
          <w:cols w:space="720"/>
        </w:sectPr>
      </w:pPr>
    </w:p>
    <w:p w:rsidR="00E72006" w:rsidRPr="0042391F" w:rsidRDefault="00E72006" w:rsidP="00E72006">
      <w:pPr>
        <w:pStyle w:val="Dossier"/>
      </w:pPr>
      <w:r w:rsidRPr="0042391F">
        <w:lastRenderedPageBreak/>
        <w:t xml:space="preserve">DOSSIER </w:t>
      </w:r>
      <w:r>
        <w:t>3</w:t>
      </w:r>
      <w:r w:rsidRPr="0042391F">
        <w:t xml:space="preserve"> – </w:t>
      </w:r>
      <w:r>
        <w:t>ANALYSE FINANCIÈRE</w:t>
      </w:r>
    </w:p>
    <w:p w:rsidR="00E72006" w:rsidRDefault="00E72006" w:rsidP="00535523"/>
    <w:p w:rsidR="00AB0603" w:rsidRPr="00226A6B" w:rsidRDefault="00226A6B" w:rsidP="00535523">
      <w:r w:rsidRPr="00226A6B">
        <w:t>Le</w:t>
      </w:r>
      <w:r w:rsidRPr="00226A6B">
        <w:rPr>
          <w:spacing w:val="44"/>
        </w:rPr>
        <w:t xml:space="preserve"> </w:t>
      </w:r>
      <w:r w:rsidRPr="00226A6B">
        <w:t>gérant,</w:t>
      </w:r>
      <w:r w:rsidRPr="00226A6B">
        <w:rPr>
          <w:spacing w:val="43"/>
        </w:rPr>
        <w:t xml:space="preserve"> </w:t>
      </w:r>
      <w:r w:rsidRPr="00226A6B">
        <w:t>Charles</w:t>
      </w:r>
      <w:r w:rsidRPr="00226A6B">
        <w:rPr>
          <w:spacing w:val="43"/>
        </w:rPr>
        <w:t xml:space="preserve"> </w:t>
      </w:r>
      <w:r w:rsidRPr="00226A6B">
        <w:t>Pairo,</w:t>
      </w:r>
      <w:r w:rsidRPr="00226A6B">
        <w:rPr>
          <w:spacing w:val="43"/>
        </w:rPr>
        <w:t xml:space="preserve"> </w:t>
      </w:r>
      <w:r w:rsidRPr="00226A6B">
        <w:t>est</w:t>
      </w:r>
      <w:r w:rsidRPr="00226A6B">
        <w:rPr>
          <w:spacing w:val="41"/>
        </w:rPr>
        <w:t xml:space="preserve"> </w:t>
      </w:r>
      <w:r w:rsidRPr="00226A6B">
        <w:t>préoccupé</w:t>
      </w:r>
      <w:r w:rsidRPr="00226A6B">
        <w:rPr>
          <w:spacing w:val="42"/>
        </w:rPr>
        <w:t xml:space="preserve"> </w:t>
      </w:r>
      <w:r w:rsidRPr="00226A6B">
        <w:t>par</w:t>
      </w:r>
      <w:r w:rsidRPr="00226A6B">
        <w:rPr>
          <w:spacing w:val="42"/>
        </w:rPr>
        <w:t xml:space="preserve"> </w:t>
      </w:r>
      <w:r w:rsidRPr="00226A6B">
        <w:t>l’impact</w:t>
      </w:r>
      <w:r w:rsidRPr="00226A6B">
        <w:rPr>
          <w:spacing w:val="43"/>
        </w:rPr>
        <w:t xml:space="preserve"> </w:t>
      </w:r>
      <w:r w:rsidRPr="00226A6B">
        <w:t>de</w:t>
      </w:r>
      <w:r w:rsidRPr="00226A6B">
        <w:rPr>
          <w:spacing w:val="44"/>
        </w:rPr>
        <w:t xml:space="preserve"> </w:t>
      </w:r>
      <w:r w:rsidRPr="00226A6B">
        <w:t>la</w:t>
      </w:r>
      <w:r w:rsidRPr="00226A6B">
        <w:rPr>
          <w:spacing w:val="42"/>
        </w:rPr>
        <w:t xml:space="preserve"> </w:t>
      </w:r>
      <w:r w:rsidRPr="00226A6B">
        <w:t>diversification</w:t>
      </w:r>
      <w:r w:rsidRPr="00226A6B">
        <w:rPr>
          <w:spacing w:val="42"/>
        </w:rPr>
        <w:t xml:space="preserve"> </w:t>
      </w:r>
      <w:r w:rsidRPr="00226A6B">
        <w:t>de</w:t>
      </w:r>
      <w:r w:rsidRPr="00226A6B">
        <w:rPr>
          <w:spacing w:val="44"/>
        </w:rPr>
        <w:t xml:space="preserve"> </w:t>
      </w:r>
      <w:r w:rsidRPr="00226A6B">
        <w:t>l’activité</w:t>
      </w:r>
      <w:r w:rsidRPr="00226A6B">
        <w:rPr>
          <w:spacing w:val="44"/>
        </w:rPr>
        <w:t xml:space="preserve"> </w:t>
      </w:r>
      <w:r w:rsidRPr="00226A6B">
        <w:t>sur</w:t>
      </w:r>
      <w:r w:rsidRPr="00226A6B">
        <w:rPr>
          <w:spacing w:val="42"/>
        </w:rPr>
        <w:t xml:space="preserve"> </w:t>
      </w:r>
      <w:r w:rsidRPr="00226A6B">
        <w:t>la</w:t>
      </w:r>
      <w:r w:rsidRPr="00226A6B">
        <w:rPr>
          <w:w w:val="99"/>
        </w:rPr>
        <w:t xml:space="preserve"> </w:t>
      </w:r>
      <w:r w:rsidRPr="00226A6B">
        <w:t>profitabilité de l’entreprise. Il faut réaliser une analyse en s’appuyant sur les</w:t>
      </w:r>
      <w:r w:rsidRPr="00226A6B">
        <w:rPr>
          <w:spacing w:val="59"/>
        </w:rPr>
        <w:t xml:space="preserve"> </w:t>
      </w:r>
      <w:r w:rsidRPr="00226A6B">
        <w:t>soldes</w:t>
      </w:r>
      <w:r w:rsidRPr="00226A6B">
        <w:rPr>
          <w:w w:val="99"/>
        </w:rPr>
        <w:t xml:space="preserve"> </w:t>
      </w:r>
      <w:r w:rsidRPr="00226A6B">
        <w:t>intermédiaires de gestion (SIG) pour les années 2014 et</w:t>
      </w:r>
      <w:r w:rsidRPr="00226A6B">
        <w:rPr>
          <w:spacing w:val="-12"/>
        </w:rPr>
        <w:t xml:space="preserve"> </w:t>
      </w:r>
      <w:r w:rsidRPr="00226A6B">
        <w:t>2015.</w:t>
      </w:r>
    </w:p>
    <w:p w:rsidR="00AB0603" w:rsidRDefault="00226A6B" w:rsidP="00E72006">
      <w:pPr>
        <w:spacing w:before="120"/>
        <w:ind w:left="226" w:right="215" w:hanging="11"/>
      </w:pPr>
      <w:r w:rsidRPr="00226A6B">
        <w:t xml:space="preserve">Vous disposez des </w:t>
      </w:r>
      <w:r w:rsidRPr="00E72006">
        <w:rPr>
          <w:b/>
        </w:rPr>
        <w:t>annexes 9, 10 et 11</w:t>
      </w:r>
      <w:r w:rsidRPr="00226A6B">
        <w:t xml:space="preserve"> pour traiter ce</w:t>
      </w:r>
      <w:r w:rsidRPr="00226A6B">
        <w:rPr>
          <w:spacing w:val="-12"/>
        </w:rPr>
        <w:t xml:space="preserve"> </w:t>
      </w:r>
      <w:r w:rsidRPr="00226A6B">
        <w:t>dossier.</w:t>
      </w:r>
    </w:p>
    <w:p w:rsidR="00CF7B13" w:rsidRPr="00226A6B" w:rsidRDefault="00CF7B13" w:rsidP="00E72006">
      <w:pPr>
        <w:spacing w:before="120"/>
        <w:ind w:left="226" w:right="215" w:hanging="11"/>
      </w:pPr>
    </w:p>
    <w:p w:rsidR="00AB0603" w:rsidRDefault="00226A6B" w:rsidP="00CF7B13">
      <w:pPr>
        <w:jc w:val="center"/>
        <w:rPr>
          <w:b/>
          <w:u w:val="single"/>
        </w:rPr>
      </w:pPr>
      <w:r w:rsidRPr="00CF7B13">
        <w:rPr>
          <w:b/>
          <w:u w:val="single"/>
        </w:rPr>
        <w:t>Travail à</w:t>
      </w:r>
      <w:r w:rsidRPr="00CF7B13">
        <w:rPr>
          <w:b/>
          <w:spacing w:val="-2"/>
          <w:u w:val="single"/>
        </w:rPr>
        <w:t xml:space="preserve"> </w:t>
      </w:r>
      <w:r w:rsidRPr="00CF7B13">
        <w:rPr>
          <w:b/>
          <w:u w:val="single"/>
        </w:rPr>
        <w:t>faire</w:t>
      </w:r>
    </w:p>
    <w:p w:rsidR="00CF7B13" w:rsidRPr="00CF7B13" w:rsidRDefault="00CF7B13" w:rsidP="00CF7B13">
      <w:pPr>
        <w:jc w:val="center"/>
        <w:rPr>
          <w:b/>
          <w:u w:val="single"/>
        </w:rPr>
      </w:pPr>
    </w:p>
    <w:p w:rsidR="00AB0603" w:rsidRPr="00CF7B13" w:rsidRDefault="00226A6B" w:rsidP="00CF7B13">
      <w:pPr>
        <w:pStyle w:val="Questions"/>
        <w:numPr>
          <w:ilvl w:val="0"/>
          <w:numId w:val="10"/>
        </w:numPr>
        <w:rPr>
          <w:rFonts w:hAnsi="Arial" w:cs="Arial"/>
          <w:szCs w:val="24"/>
        </w:rPr>
      </w:pPr>
      <w:r w:rsidRPr="00226A6B">
        <w:t>Indiquer pourquoi la marge commerciale, qui figure dans le tableau des SIG, est</w:t>
      </w:r>
      <w:r w:rsidRPr="00CF7B13">
        <w:rPr>
          <w:spacing w:val="-28"/>
        </w:rPr>
        <w:t xml:space="preserve"> </w:t>
      </w:r>
      <w:r w:rsidRPr="00226A6B">
        <w:t>nulle.</w:t>
      </w:r>
    </w:p>
    <w:p w:rsidR="00AB0603" w:rsidRPr="00226A6B" w:rsidRDefault="00226A6B" w:rsidP="00CF7B13">
      <w:pPr>
        <w:pStyle w:val="Questions"/>
      </w:pPr>
      <w:r w:rsidRPr="00226A6B">
        <w:t>Calculer et justifier l’évolution du coût du personnel en</w:t>
      </w:r>
      <w:r w:rsidRPr="00226A6B">
        <w:rPr>
          <w:spacing w:val="-9"/>
        </w:rPr>
        <w:t xml:space="preserve"> </w:t>
      </w:r>
      <w:r w:rsidRPr="00226A6B">
        <w:t>2015.</w:t>
      </w:r>
    </w:p>
    <w:p w:rsidR="00AB0603" w:rsidRPr="00226A6B" w:rsidRDefault="00226A6B" w:rsidP="00CF7B13">
      <w:pPr>
        <w:pStyle w:val="Questions"/>
        <w:rPr>
          <w:rFonts w:cs="Arial"/>
          <w:szCs w:val="24"/>
        </w:rPr>
      </w:pPr>
      <w:r w:rsidRPr="00226A6B">
        <w:t>Calculer</w:t>
      </w:r>
      <w:r w:rsidRPr="00226A6B">
        <w:rPr>
          <w:spacing w:val="29"/>
        </w:rPr>
        <w:t xml:space="preserve"> </w:t>
      </w:r>
      <w:r w:rsidRPr="00226A6B">
        <w:t>la</w:t>
      </w:r>
      <w:r w:rsidRPr="00226A6B">
        <w:rPr>
          <w:spacing w:val="30"/>
        </w:rPr>
        <w:t xml:space="preserve"> </w:t>
      </w:r>
      <w:r w:rsidRPr="00226A6B">
        <w:t>part</w:t>
      </w:r>
      <w:r w:rsidRPr="00226A6B">
        <w:rPr>
          <w:spacing w:val="31"/>
        </w:rPr>
        <w:t xml:space="preserve"> </w:t>
      </w:r>
      <w:r w:rsidRPr="00226A6B">
        <w:t>de</w:t>
      </w:r>
      <w:r w:rsidRPr="00226A6B">
        <w:rPr>
          <w:spacing w:val="30"/>
        </w:rPr>
        <w:t xml:space="preserve"> </w:t>
      </w:r>
      <w:r w:rsidRPr="00226A6B">
        <w:t>ce</w:t>
      </w:r>
      <w:r w:rsidRPr="00226A6B">
        <w:rPr>
          <w:spacing w:val="33"/>
        </w:rPr>
        <w:t xml:space="preserve"> </w:t>
      </w:r>
      <w:r w:rsidRPr="00226A6B">
        <w:t>coût</w:t>
      </w:r>
      <w:r w:rsidRPr="00226A6B">
        <w:rPr>
          <w:spacing w:val="31"/>
        </w:rPr>
        <w:t xml:space="preserve"> </w:t>
      </w:r>
      <w:r w:rsidRPr="00226A6B">
        <w:t>du</w:t>
      </w:r>
      <w:r w:rsidRPr="00226A6B">
        <w:rPr>
          <w:spacing w:val="32"/>
        </w:rPr>
        <w:t xml:space="preserve"> </w:t>
      </w:r>
      <w:r w:rsidRPr="00226A6B">
        <w:t>personnel</w:t>
      </w:r>
      <w:r w:rsidRPr="00226A6B">
        <w:rPr>
          <w:spacing w:val="30"/>
        </w:rPr>
        <w:t xml:space="preserve"> </w:t>
      </w:r>
      <w:r w:rsidRPr="00226A6B">
        <w:t>dans</w:t>
      </w:r>
      <w:r w:rsidRPr="00226A6B">
        <w:rPr>
          <w:spacing w:val="30"/>
        </w:rPr>
        <w:t xml:space="preserve"> </w:t>
      </w:r>
      <w:r w:rsidRPr="00226A6B">
        <w:t>la</w:t>
      </w:r>
      <w:r w:rsidRPr="00226A6B">
        <w:rPr>
          <w:spacing w:val="33"/>
        </w:rPr>
        <w:t xml:space="preserve"> </w:t>
      </w:r>
      <w:r w:rsidRPr="00226A6B">
        <w:t>répartition</w:t>
      </w:r>
      <w:r w:rsidRPr="00226A6B">
        <w:rPr>
          <w:spacing w:val="29"/>
        </w:rPr>
        <w:t xml:space="preserve"> </w:t>
      </w:r>
      <w:r w:rsidRPr="00226A6B">
        <w:t>de</w:t>
      </w:r>
      <w:r w:rsidRPr="00226A6B">
        <w:rPr>
          <w:spacing w:val="33"/>
        </w:rPr>
        <w:t xml:space="preserve"> </w:t>
      </w:r>
      <w:r w:rsidRPr="00226A6B">
        <w:t>la</w:t>
      </w:r>
      <w:r w:rsidRPr="00226A6B">
        <w:rPr>
          <w:spacing w:val="30"/>
        </w:rPr>
        <w:t xml:space="preserve"> </w:t>
      </w:r>
      <w:r w:rsidRPr="00226A6B">
        <w:t>valeur</w:t>
      </w:r>
      <w:r w:rsidRPr="00226A6B">
        <w:rPr>
          <w:spacing w:val="32"/>
        </w:rPr>
        <w:t xml:space="preserve"> </w:t>
      </w:r>
      <w:r w:rsidRPr="00226A6B">
        <w:t>ajoutée</w:t>
      </w:r>
      <w:r w:rsidRPr="00226A6B">
        <w:rPr>
          <w:spacing w:val="30"/>
        </w:rPr>
        <w:t xml:space="preserve"> </w:t>
      </w:r>
      <w:r w:rsidRPr="00226A6B">
        <w:t>en</w:t>
      </w:r>
      <w:r w:rsidRPr="00226A6B">
        <w:rPr>
          <w:w w:val="99"/>
        </w:rPr>
        <w:t xml:space="preserve"> </w:t>
      </w:r>
      <w:r w:rsidRPr="00226A6B">
        <w:t>2014 et en</w:t>
      </w:r>
      <w:r w:rsidRPr="00226A6B">
        <w:rPr>
          <w:spacing w:val="-3"/>
        </w:rPr>
        <w:t xml:space="preserve"> </w:t>
      </w:r>
      <w:r w:rsidRPr="00226A6B">
        <w:t>2015.</w:t>
      </w:r>
    </w:p>
    <w:p w:rsidR="00AB0603" w:rsidRPr="00226A6B" w:rsidRDefault="00226A6B" w:rsidP="00CF7B13">
      <w:pPr>
        <w:pStyle w:val="Questions"/>
      </w:pPr>
      <w:r w:rsidRPr="00226A6B">
        <w:t>À partir de l’annexe 11, calculer les ratios de profitabilité pour</w:t>
      </w:r>
      <w:r w:rsidRPr="00226A6B">
        <w:rPr>
          <w:spacing w:val="-6"/>
        </w:rPr>
        <w:t xml:space="preserve"> </w:t>
      </w:r>
      <w:r w:rsidRPr="00226A6B">
        <w:t>2015.</w:t>
      </w:r>
    </w:p>
    <w:p w:rsidR="00AB0603" w:rsidRPr="00226A6B" w:rsidRDefault="00226A6B" w:rsidP="00CF7B13">
      <w:pPr>
        <w:pStyle w:val="Questions"/>
        <w:rPr>
          <w:rFonts w:cs="Arial"/>
          <w:szCs w:val="24"/>
        </w:rPr>
      </w:pPr>
      <w:r w:rsidRPr="00226A6B">
        <w:t>Rédiger,</w:t>
      </w:r>
      <w:r w:rsidRPr="00226A6B">
        <w:rPr>
          <w:spacing w:val="19"/>
        </w:rPr>
        <w:t xml:space="preserve"> </w:t>
      </w:r>
      <w:r w:rsidRPr="00226A6B">
        <w:t>en</w:t>
      </w:r>
      <w:r w:rsidRPr="00226A6B">
        <w:rPr>
          <w:spacing w:val="19"/>
        </w:rPr>
        <w:t xml:space="preserve"> </w:t>
      </w:r>
      <w:r w:rsidRPr="00226A6B">
        <w:t>quelques</w:t>
      </w:r>
      <w:r w:rsidRPr="00226A6B">
        <w:rPr>
          <w:spacing w:val="20"/>
        </w:rPr>
        <w:t xml:space="preserve"> </w:t>
      </w:r>
      <w:r w:rsidRPr="00226A6B">
        <w:t>lignes,</w:t>
      </w:r>
      <w:r w:rsidRPr="00226A6B">
        <w:rPr>
          <w:spacing w:val="19"/>
        </w:rPr>
        <w:t xml:space="preserve"> </w:t>
      </w:r>
      <w:r w:rsidRPr="00226A6B">
        <w:t>un</w:t>
      </w:r>
      <w:r w:rsidRPr="00226A6B">
        <w:rPr>
          <w:spacing w:val="19"/>
        </w:rPr>
        <w:t xml:space="preserve"> </w:t>
      </w:r>
      <w:r w:rsidRPr="00226A6B">
        <w:t>commentaire</w:t>
      </w:r>
      <w:r w:rsidRPr="00226A6B">
        <w:rPr>
          <w:spacing w:val="20"/>
        </w:rPr>
        <w:t xml:space="preserve"> </w:t>
      </w:r>
      <w:r w:rsidRPr="00226A6B">
        <w:t>argumenté</w:t>
      </w:r>
      <w:r w:rsidRPr="00226A6B">
        <w:rPr>
          <w:spacing w:val="20"/>
        </w:rPr>
        <w:t xml:space="preserve"> </w:t>
      </w:r>
      <w:r w:rsidRPr="00226A6B">
        <w:t>sur</w:t>
      </w:r>
      <w:r w:rsidRPr="00226A6B">
        <w:rPr>
          <w:spacing w:val="19"/>
        </w:rPr>
        <w:t xml:space="preserve"> </w:t>
      </w:r>
      <w:r w:rsidRPr="00226A6B">
        <w:t>la</w:t>
      </w:r>
      <w:r w:rsidRPr="00226A6B">
        <w:rPr>
          <w:spacing w:val="20"/>
        </w:rPr>
        <w:t xml:space="preserve"> </w:t>
      </w:r>
      <w:r w:rsidRPr="00226A6B">
        <w:t>situation</w:t>
      </w:r>
      <w:r w:rsidRPr="00226A6B">
        <w:rPr>
          <w:spacing w:val="19"/>
        </w:rPr>
        <w:t xml:space="preserve"> </w:t>
      </w:r>
      <w:r w:rsidRPr="00226A6B">
        <w:t>de</w:t>
      </w:r>
      <w:r w:rsidRPr="00226A6B">
        <w:rPr>
          <w:spacing w:val="20"/>
        </w:rPr>
        <w:t xml:space="preserve"> </w:t>
      </w:r>
      <w:r w:rsidRPr="00226A6B">
        <w:t>la</w:t>
      </w:r>
      <w:r w:rsidRPr="00226A6B">
        <w:rPr>
          <w:spacing w:val="20"/>
        </w:rPr>
        <w:t xml:space="preserve"> </w:t>
      </w:r>
      <w:r w:rsidRPr="00226A6B">
        <w:t>SARL</w:t>
      </w:r>
      <w:r w:rsidRPr="00226A6B">
        <w:rPr>
          <w:w w:val="99"/>
        </w:rPr>
        <w:t xml:space="preserve"> </w:t>
      </w:r>
      <w:r w:rsidRPr="00226A6B">
        <w:t>Aubois.</w:t>
      </w:r>
    </w:p>
    <w:p w:rsidR="00AB0603" w:rsidRPr="00226A6B" w:rsidRDefault="00226A6B" w:rsidP="00CF7B13">
      <w:pPr>
        <w:pStyle w:val="Questions"/>
      </w:pPr>
      <w:r w:rsidRPr="00226A6B">
        <w:t>Justifier</w:t>
      </w:r>
      <w:r w:rsidRPr="00226A6B">
        <w:rPr>
          <w:spacing w:val="41"/>
        </w:rPr>
        <w:t xml:space="preserve"> </w:t>
      </w:r>
      <w:r w:rsidRPr="00226A6B">
        <w:t>par</w:t>
      </w:r>
      <w:r w:rsidRPr="00226A6B">
        <w:rPr>
          <w:spacing w:val="41"/>
        </w:rPr>
        <w:t xml:space="preserve"> </w:t>
      </w:r>
      <w:r w:rsidRPr="00226A6B">
        <w:t>la</w:t>
      </w:r>
      <w:r w:rsidRPr="00226A6B">
        <w:rPr>
          <w:spacing w:val="42"/>
        </w:rPr>
        <w:t xml:space="preserve"> </w:t>
      </w:r>
      <w:r w:rsidRPr="00226A6B">
        <w:t>méthode</w:t>
      </w:r>
      <w:r w:rsidRPr="00226A6B">
        <w:rPr>
          <w:spacing w:val="42"/>
        </w:rPr>
        <w:t xml:space="preserve"> </w:t>
      </w:r>
      <w:r w:rsidRPr="00226A6B">
        <w:t>de</w:t>
      </w:r>
      <w:r w:rsidRPr="00226A6B">
        <w:rPr>
          <w:spacing w:val="42"/>
        </w:rPr>
        <w:t xml:space="preserve"> </w:t>
      </w:r>
      <w:r w:rsidRPr="00226A6B">
        <w:t>calcul</w:t>
      </w:r>
      <w:r w:rsidRPr="00226A6B">
        <w:rPr>
          <w:spacing w:val="39"/>
        </w:rPr>
        <w:t xml:space="preserve"> </w:t>
      </w:r>
      <w:r w:rsidRPr="00226A6B">
        <w:t>de</w:t>
      </w:r>
      <w:r w:rsidRPr="00226A6B">
        <w:rPr>
          <w:spacing w:val="40"/>
        </w:rPr>
        <w:t xml:space="preserve"> </w:t>
      </w:r>
      <w:r w:rsidRPr="00226A6B">
        <w:t>votre</w:t>
      </w:r>
      <w:r w:rsidRPr="00226A6B">
        <w:rPr>
          <w:spacing w:val="42"/>
        </w:rPr>
        <w:t xml:space="preserve"> </w:t>
      </w:r>
      <w:r w:rsidRPr="00226A6B">
        <w:t>choix</w:t>
      </w:r>
      <w:r w:rsidRPr="00226A6B">
        <w:rPr>
          <w:spacing w:val="42"/>
        </w:rPr>
        <w:t xml:space="preserve"> </w:t>
      </w:r>
      <w:r w:rsidRPr="00226A6B">
        <w:t>le</w:t>
      </w:r>
      <w:r w:rsidRPr="00226A6B">
        <w:rPr>
          <w:spacing w:val="42"/>
        </w:rPr>
        <w:t xml:space="preserve"> </w:t>
      </w:r>
      <w:r w:rsidRPr="00226A6B">
        <w:t>montant</w:t>
      </w:r>
      <w:r w:rsidRPr="00226A6B">
        <w:rPr>
          <w:spacing w:val="40"/>
        </w:rPr>
        <w:t xml:space="preserve"> </w:t>
      </w:r>
      <w:r w:rsidRPr="00226A6B">
        <w:t>de</w:t>
      </w:r>
      <w:r w:rsidRPr="00226A6B">
        <w:rPr>
          <w:spacing w:val="42"/>
        </w:rPr>
        <w:t xml:space="preserve"> </w:t>
      </w:r>
      <w:r w:rsidRPr="00226A6B">
        <w:t>la</w:t>
      </w:r>
      <w:r w:rsidRPr="00226A6B">
        <w:rPr>
          <w:spacing w:val="40"/>
        </w:rPr>
        <w:t xml:space="preserve"> </w:t>
      </w:r>
      <w:r w:rsidRPr="00226A6B">
        <w:t>capacité</w:t>
      </w:r>
      <w:r w:rsidRPr="00226A6B">
        <w:rPr>
          <w:w w:val="99"/>
        </w:rPr>
        <w:t xml:space="preserve"> </w:t>
      </w:r>
      <w:r w:rsidRPr="00226A6B">
        <w:t>d’autofinancement (CAF)</w:t>
      </w:r>
      <w:r w:rsidRPr="00226A6B">
        <w:rPr>
          <w:spacing w:val="-3"/>
        </w:rPr>
        <w:t xml:space="preserve"> </w:t>
      </w:r>
      <w:r w:rsidRPr="00226A6B">
        <w:t>2015.</w:t>
      </w:r>
    </w:p>
    <w:p w:rsidR="00AB0603" w:rsidRPr="00226A6B" w:rsidRDefault="00AB0603" w:rsidP="00535523"/>
    <w:p w:rsidR="00AB0603" w:rsidRPr="00226A6B" w:rsidRDefault="00AB0603" w:rsidP="00535523"/>
    <w:p w:rsidR="006E686C" w:rsidRPr="0042391F" w:rsidRDefault="006E686C" w:rsidP="006E686C">
      <w:pPr>
        <w:pStyle w:val="Partie"/>
        <w:rPr>
          <w:rStyle w:val="FontStyle24"/>
          <w:b/>
          <w:bCs w:val="0"/>
        </w:rPr>
      </w:pPr>
      <w:r>
        <w:rPr>
          <w:rStyle w:val="FontStyle24"/>
          <w:b/>
          <w:bCs w:val="0"/>
        </w:rPr>
        <w:t>DEUXIÈME</w:t>
      </w:r>
      <w:r w:rsidRPr="0042391F">
        <w:rPr>
          <w:rStyle w:val="FontStyle24"/>
          <w:b/>
          <w:bCs w:val="0"/>
        </w:rPr>
        <w:t xml:space="preserve"> PARTIE</w:t>
      </w:r>
    </w:p>
    <w:p w:rsidR="006E686C" w:rsidRDefault="006E686C" w:rsidP="00535523"/>
    <w:p w:rsidR="00AB0603" w:rsidRPr="00226A6B" w:rsidRDefault="00226A6B" w:rsidP="00535523">
      <w:r w:rsidRPr="00226A6B">
        <w:t>Au cours de l’année 2015, la SARL Aubois s’est développée en diversifiant son activité.</w:t>
      </w:r>
      <w:r w:rsidRPr="00226A6B">
        <w:rPr>
          <w:spacing w:val="4"/>
        </w:rPr>
        <w:t xml:space="preserve"> </w:t>
      </w:r>
      <w:r w:rsidRPr="00226A6B">
        <w:t>Le</w:t>
      </w:r>
      <w:r w:rsidRPr="00226A6B">
        <w:rPr>
          <w:w w:val="99"/>
        </w:rPr>
        <w:t xml:space="preserve"> </w:t>
      </w:r>
      <w:r w:rsidRPr="00226A6B">
        <w:t>gérant, Charles Pairo, analyse régulièrement les documents de synthèse, et notamment</w:t>
      </w:r>
      <w:r w:rsidRPr="00226A6B">
        <w:rPr>
          <w:spacing w:val="48"/>
        </w:rPr>
        <w:t xml:space="preserve"> </w:t>
      </w:r>
      <w:r w:rsidRPr="00226A6B">
        <w:t>les</w:t>
      </w:r>
      <w:r w:rsidRPr="00226A6B">
        <w:rPr>
          <w:w w:val="99"/>
        </w:rPr>
        <w:t xml:space="preserve"> </w:t>
      </w:r>
      <w:r w:rsidRPr="00226A6B">
        <w:t>informations contenues dans le compte de résultat, pour évaluer la performance de</w:t>
      </w:r>
      <w:r w:rsidRPr="00226A6B">
        <w:rPr>
          <w:spacing w:val="14"/>
        </w:rPr>
        <w:t xml:space="preserve"> </w:t>
      </w:r>
      <w:r w:rsidRPr="00226A6B">
        <w:t>l’entreprise.</w:t>
      </w:r>
      <w:r w:rsidRPr="00226A6B">
        <w:rPr>
          <w:w w:val="99"/>
        </w:rPr>
        <w:t xml:space="preserve"> </w:t>
      </w:r>
      <w:r w:rsidRPr="00226A6B">
        <w:t>Ces analyses sont déterminantes pour observer les conséquences des décisions antérieures</w:t>
      </w:r>
      <w:r w:rsidRPr="00226A6B">
        <w:rPr>
          <w:spacing w:val="21"/>
        </w:rPr>
        <w:t xml:space="preserve"> </w:t>
      </w:r>
      <w:r w:rsidRPr="00226A6B">
        <w:t>et</w:t>
      </w:r>
      <w:r w:rsidRPr="00226A6B">
        <w:rPr>
          <w:w w:val="99"/>
        </w:rPr>
        <w:t xml:space="preserve"> </w:t>
      </w:r>
      <w:r w:rsidRPr="00226A6B">
        <w:t>prendre</w:t>
      </w:r>
      <w:r w:rsidRPr="00226A6B">
        <w:rPr>
          <w:spacing w:val="13"/>
        </w:rPr>
        <w:t xml:space="preserve"> </w:t>
      </w:r>
      <w:r w:rsidRPr="00226A6B">
        <w:t>les</w:t>
      </w:r>
      <w:r w:rsidRPr="00226A6B">
        <w:rPr>
          <w:spacing w:val="12"/>
        </w:rPr>
        <w:t xml:space="preserve"> </w:t>
      </w:r>
      <w:r w:rsidRPr="00226A6B">
        <w:t>décisions</w:t>
      </w:r>
      <w:r w:rsidRPr="00226A6B">
        <w:rPr>
          <w:spacing w:val="12"/>
        </w:rPr>
        <w:t xml:space="preserve"> </w:t>
      </w:r>
      <w:r w:rsidRPr="00226A6B">
        <w:t>les</w:t>
      </w:r>
      <w:r w:rsidRPr="00226A6B">
        <w:rPr>
          <w:spacing w:val="15"/>
        </w:rPr>
        <w:t xml:space="preserve"> </w:t>
      </w:r>
      <w:r w:rsidRPr="00226A6B">
        <w:t>plus</w:t>
      </w:r>
      <w:r w:rsidRPr="00226A6B">
        <w:rPr>
          <w:spacing w:val="12"/>
        </w:rPr>
        <w:t xml:space="preserve"> </w:t>
      </w:r>
      <w:r w:rsidRPr="00226A6B">
        <w:t>appropriées</w:t>
      </w:r>
      <w:r w:rsidRPr="00226A6B">
        <w:rPr>
          <w:spacing w:val="15"/>
        </w:rPr>
        <w:t xml:space="preserve"> </w:t>
      </w:r>
      <w:r w:rsidRPr="00226A6B">
        <w:t>pour</w:t>
      </w:r>
      <w:r w:rsidRPr="00226A6B">
        <w:rPr>
          <w:spacing w:val="14"/>
        </w:rPr>
        <w:t xml:space="preserve"> </w:t>
      </w:r>
      <w:r w:rsidRPr="00226A6B">
        <w:t>l’avenir.</w:t>
      </w:r>
      <w:r w:rsidRPr="00226A6B">
        <w:rPr>
          <w:spacing w:val="15"/>
        </w:rPr>
        <w:t xml:space="preserve"> </w:t>
      </w:r>
      <w:r w:rsidRPr="00226A6B">
        <w:t>L’analyse</w:t>
      </w:r>
      <w:r w:rsidRPr="00226A6B">
        <w:rPr>
          <w:spacing w:val="16"/>
        </w:rPr>
        <w:t xml:space="preserve"> </w:t>
      </w:r>
      <w:r w:rsidRPr="00226A6B">
        <w:t>de</w:t>
      </w:r>
      <w:r w:rsidRPr="00226A6B">
        <w:rPr>
          <w:spacing w:val="16"/>
        </w:rPr>
        <w:t xml:space="preserve"> </w:t>
      </w:r>
      <w:r w:rsidRPr="00226A6B">
        <w:t>la</w:t>
      </w:r>
      <w:r w:rsidRPr="00226A6B">
        <w:rPr>
          <w:spacing w:val="13"/>
        </w:rPr>
        <w:t xml:space="preserve"> </w:t>
      </w:r>
      <w:r w:rsidRPr="00226A6B">
        <w:t>profitabilité</w:t>
      </w:r>
      <w:r w:rsidRPr="00226A6B">
        <w:rPr>
          <w:spacing w:val="13"/>
        </w:rPr>
        <w:t xml:space="preserve"> </w:t>
      </w:r>
      <w:r w:rsidRPr="00226A6B">
        <w:t>en</w:t>
      </w:r>
      <w:r w:rsidRPr="00226A6B">
        <w:rPr>
          <w:spacing w:val="13"/>
        </w:rPr>
        <w:t xml:space="preserve"> </w:t>
      </w:r>
      <w:r w:rsidRPr="00226A6B">
        <w:t>2015</w:t>
      </w:r>
      <w:r w:rsidRPr="00226A6B">
        <w:rPr>
          <w:spacing w:val="11"/>
        </w:rPr>
        <w:t xml:space="preserve"> </w:t>
      </w:r>
      <w:r w:rsidRPr="00226A6B">
        <w:t>a</w:t>
      </w:r>
      <w:r w:rsidRPr="00226A6B">
        <w:rPr>
          <w:w w:val="99"/>
        </w:rPr>
        <w:t xml:space="preserve"> </w:t>
      </w:r>
      <w:r w:rsidRPr="00226A6B">
        <w:t>permis</w:t>
      </w:r>
      <w:r w:rsidRPr="00226A6B">
        <w:rPr>
          <w:spacing w:val="22"/>
        </w:rPr>
        <w:t xml:space="preserve"> </w:t>
      </w:r>
      <w:r w:rsidRPr="00226A6B">
        <w:t>de</w:t>
      </w:r>
      <w:r w:rsidRPr="00226A6B">
        <w:rPr>
          <w:spacing w:val="23"/>
        </w:rPr>
        <w:t xml:space="preserve"> </w:t>
      </w:r>
      <w:r w:rsidRPr="00226A6B">
        <w:t>constater</w:t>
      </w:r>
      <w:r w:rsidRPr="00226A6B">
        <w:rPr>
          <w:spacing w:val="24"/>
        </w:rPr>
        <w:t xml:space="preserve"> </w:t>
      </w:r>
      <w:r w:rsidRPr="00226A6B">
        <w:t>les</w:t>
      </w:r>
      <w:r w:rsidRPr="00226A6B">
        <w:rPr>
          <w:spacing w:val="24"/>
        </w:rPr>
        <w:t xml:space="preserve"> </w:t>
      </w:r>
      <w:r w:rsidRPr="00226A6B">
        <w:t>conséquences</w:t>
      </w:r>
      <w:r w:rsidRPr="00226A6B">
        <w:rPr>
          <w:spacing w:val="22"/>
        </w:rPr>
        <w:t xml:space="preserve"> </w:t>
      </w:r>
      <w:r w:rsidRPr="00226A6B">
        <w:t>de</w:t>
      </w:r>
      <w:r w:rsidRPr="00226A6B">
        <w:rPr>
          <w:spacing w:val="25"/>
        </w:rPr>
        <w:t xml:space="preserve"> </w:t>
      </w:r>
      <w:r w:rsidRPr="00226A6B">
        <w:t>l’investissement</w:t>
      </w:r>
      <w:r w:rsidRPr="00226A6B">
        <w:rPr>
          <w:spacing w:val="25"/>
        </w:rPr>
        <w:t xml:space="preserve"> </w:t>
      </w:r>
      <w:r w:rsidRPr="00226A6B">
        <w:t>réalisé</w:t>
      </w:r>
      <w:r w:rsidRPr="00226A6B">
        <w:rPr>
          <w:spacing w:val="23"/>
        </w:rPr>
        <w:t xml:space="preserve"> </w:t>
      </w:r>
      <w:r w:rsidRPr="00226A6B">
        <w:t>pendant</w:t>
      </w:r>
      <w:r w:rsidRPr="00226A6B">
        <w:rPr>
          <w:spacing w:val="23"/>
        </w:rPr>
        <w:t xml:space="preserve"> </w:t>
      </w:r>
      <w:r w:rsidRPr="00226A6B">
        <w:t>l’année.</w:t>
      </w:r>
      <w:r w:rsidRPr="00226A6B">
        <w:rPr>
          <w:spacing w:val="25"/>
        </w:rPr>
        <w:t xml:space="preserve"> </w:t>
      </w:r>
      <w:r w:rsidRPr="00226A6B">
        <w:t>Mais</w:t>
      </w:r>
      <w:r w:rsidRPr="00226A6B">
        <w:rPr>
          <w:spacing w:val="22"/>
        </w:rPr>
        <w:t xml:space="preserve"> </w:t>
      </w:r>
      <w:r w:rsidRPr="00226A6B">
        <w:t>il</w:t>
      </w:r>
      <w:r w:rsidRPr="00226A6B">
        <w:rPr>
          <w:spacing w:val="24"/>
        </w:rPr>
        <w:t xml:space="preserve"> </w:t>
      </w:r>
      <w:r w:rsidRPr="00226A6B">
        <w:t>se</w:t>
      </w:r>
      <w:r w:rsidRPr="00226A6B">
        <w:rPr>
          <w:w w:val="99"/>
        </w:rPr>
        <w:t xml:space="preserve"> </w:t>
      </w:r>
      <w:r w:rsidRPr="00226A6B">
        <w:t>demande si cette analyse est suffisante pour garantir la pérennité de ses activités et</w:t>
      </w:r>
      <w:r w:rsidRPr="00226A6B">
        <w:rPr>
          <w:spacing w:val="41"/>
        </w:rPr>
        <w:t xml:space="preserve"> </w:t>
      </w:r>
      <w:r w:rsidRPr="00226A6B">
        <w:t>s’interroge</w:t>
      </w:r>
      <w:r w:rsidRPr="00226A6B">
        <w:rPr>
          <w:w w:val="99"/>
        </w:rPr>
        <w:t xml:space="preserve"> </w:t>
      </w:r>
      <w:r w:rsidRPr="00226A6B">
        <w:t>sur l’opportunité d’utiliser d’autres outils d’analyse de la</w:t>
      </w:r>
      <w:r w:rsidRPr="00226A6B">
        <w:rPr>
          <w:spacing w:val="-19"/>
        </w:rPr>
        <w:t xml:space="preserve"> </w:t>
      </w:r>
      <w:r w:rsidRPr="00226A6B">
        <w:t>situation.</w:t>
      </w:r>
    </w:p>
    <w:p w:rsidR="00AB0603" w:rsidRPr="00226A6B" w:rsidRDefault="00226A6B" w:rsidP="00535523">
      <w:r w:rsidRPr="00226A6B">
        <w:t>Ces interrogations sont communes à de nombreux dirigeants, quelques soient la taille</w:t>
      </w:r>
      <w:r w:rsidRPr="00226A6B">
        <w:rPr>
          <w:spacing w:val="50"/>
        </w:rPr>
        <w:t xml:space="preserve"> </w:t>
      </w:r>
      <w:r w:rsidRPr="00226A6B">
        <w:t>et</w:t>
      </w:r>
      <w:r w:rsidRPr="00226A6B">
        <w:rPr>
          <w:w w:val="99"/>
        </w:rPr>
        <w:t xml:space="preserve"> </w:t>
      </w:r>
      <w:r w:rsidRPr="00226A6B">
        <w:t>l’activité de l’entreprise qu’ils</w:t>
      </w:r>
      <w:r w:rsidRPr="00226A6B">
        <w:rPr>
          <w:spacing w:val="-12"/>
        </w:rPr>
        <w:t xml:space="preserve"> </w:t>
      </w:r>
      <w:r w:rsidRPr="00226A6B">
        <w:t>gèrent.</w:t>
      </w:r>
    </w:p>
    <w:p w:rsidR="00AB0603" w:rsidRDefault="00226A6B" w:rsidP="006E686C">
      <w:pPr>
        <w:jc w:val="center"/>
        <w:rPr>
          <w:b/>
          <w:u w:val="single"/>
        </w:rPr>
      </w:pPr>
      <w:r w:rsidRPr="006E686C">
        <w:rPr>
          <w:b/>
          <w:u w:val="single"/>
        </w:rPr>
        <w:t>Travail à</w:t>
      </w:r>
      <w:r w:rsidRPr="006E686C">
        <w:rPr>
          <w:b/>
          <w:spacing w:val="-2"/>
          <w:u w:val="single"/>
        </w:rPr>
        <w:t xml:space="preserve"> </w:t>
      </w:r>
      <w:r w:rsidRPr="006E686C">
        <w:rPr>
          <w:b/>
          <w:u w:val="single"/>
        </w:rPr>
        <w:t>faire</w:t>
      </w:r>
    </w:p>
    <w:p w:rsidR="006E686C" w:rsidRPr="006E686C" w:rsidRDefault="006E686C" w:rsidP="006E686C">
      <w:pPr>
        <w:jc w:val="center"/>
        <w:rPr>
          <w:b/>
          <w:u w:val="single"/>
        </w:rPr>
      </w:pPr>
    </w:p>
    <w:p w:rsidR="00AB0603" w:rsidRPr="006E686C" w:rsidRDefault="00226A6B" w:rsidP="00535523">
      <w:pPr>
        <w:rPr>
          <w:b/>
        </w:rPr>
      </w:pPr>
      <w:r w:rsidRPr="006E686C">
        <w:rPr>
          <w:b/>
        </w:rPr>
        <w:t>En une ou deux pages au maximum, à partir de vos connaissances et en vous</w:t>
      </w:r>
      <w:r w:rsidRPr="006E686C">
        <w:rPr>
          <w:b/>
          <w:spacing w:val="31"/>
        </w:rPr>
        <w:t xml:space="preserve"> </w:t>
      </w:r>
      <w:r w:rsidRPr="006E686C">
        <w:rPr>
          <w:b/>
        </w:rPr>
        <w:t>inspirant</w:t>
      </w:r>
      <w:r w:rsidRPr="006E686C">
        <w:rPr>
          <w:b/>
          <w:w w:val="99"/>
        </w:rPr>
        <w:t xml:space="preserve"> </w:t>
      </w:r>
      <w:r w:rsidRPr="006E686C">
        <w:rPr>
          <w:b/>
        </w:rPr>
        <w:t>des</w:t>
      </w:r>
      <w:r w:rsidRPr="006E686C">
        <w:rPr>
          <w:b/>
          <w:spacing w:val="17"/>
        </w:rPr>
        <w:t xml:space="preserve"> </w:t>
      </w:r>
      <w:r w:rsidRPr="006E686C">
        <w:rPr>
          <w:b/>
        </w:rPr>
        <w:t>situations</w:t>
      </w:r>
      <w:r w:rsidRPr="006E686C">
        <w:rPr>
          <w:b/>
          <w:spacing w:val="19"/>
        </w:rPr>
        <w:t xml:space="preserve"> </w:t>
      </w:r>
      <w:r w:rsidRPr="006E686C">
        <w:rPr>
          <w:b/>
        </w:rPr>
        <w:t>présentées</w:t>
      </w:r>
      <w:r w:rsidRPr="006E686C">
        <w:rPr>
          <w:b/>
          <w:spacing w:val="19"/>
        </w:rPr>
        <w:t xml:space="preserve"> </w:t>
      </w:r>
      <w:r w:rsidRPr="006E686C">
        <w:rPr>
          <w:b/>
        </w:rPr>
        <w:t>dans</w:t>
      </w:r>
      <w:r w:rsidRPr="006E686C">
        <w:rPr>
          <w:b/>
          <w:spacing w:val="17"/>
        </w:rPr>
        <w:t xml:space="preserve"> </w:t>
      </w:r>
      <w:r w:rsidRPr="006E686C">
        <w:rPr>
          <w:b/>
        </w:rPr>
        <w:t>la</w:t>
      </w:r>
      <w:r w:rsidRPr="006E686C">
        <w:rPr>
          <w:b/>
          <w:spacing w:val="17"/>
        </w:rPr>
        <w:t xml:space="preserve"> </w:t>
      </w:r>
      <w:r w:rsidRPr="006E686C">
        <w:rPr>
          <w:b/>
        </w:rPr>
        <w:t>première</w:t>
      </w:r>
      <w:r w:rsidRPr="006E686C">
        <w:rPr>
          <w:b/>
          <w:spacing w:val="19"/>
        </w:rPr>
        <w:t xml:space="preserve"> </w:t>
      </w:r>
      <w:r w:rsidRPr="006E686C">
        <w:rPr>
          <w:b/>
        </w:rPr>
        <w:t>partie,</w:t>
      </w:r>
      <w:r w:rsidRPr="006E686C">
        <w:rPr>
          <w:b/>
          <w:spacing w:val="18"/>
        </w:rPr>
        <w:t xml:space="preserve"> </w:t>
      </w:r>
      <w:r w:rsidRPr="006E686C">
        <w:rPr>
          <w:b/>
        </w:rPr>
        <w:t>ou</w:t>
      </w:r>
      <w:r w:rsidRPr="006E686C">
        <w:rPr>
          <w:b/>
          <w:spacing w:val="16"/>
        </w:rPr>
        <w:t xml:space="preserve"> </w:t>
      </w:r>
      <w:r w:rsidRPr="006E686C">
        <w:rPr>
          <w:b/>
        </w:rPr>
        <w:t>d’autres</w:t>
      </w:r>
      <w:r w:rsidRPr="006E686C">
        <w:rPr>
          <w:b/>
          <w:spacing w:val="17"/>
        </w:rPr>
        <w:t xml:space="preserve"> </w:t>
      </w:r>
      <w:r w:rsidRPr="006E686C">
        <w:rPr>
          <w:b/>
        </w:rPr>
        <w:t>situations,</w:t>
      </w:r>
      <w:r w:rsidRPr="006E686C">
        <w:rPr>
          <w:b/>
          <w:spacing w:val="17"/>
        </w:rPr>
        <w:t xml:space="preserve"> </w:t>
      </w:r>
      <w:r w:rsidRPr="006E686C">
        <w:rPr>
          <w:b/>
        </w:rPr>
        <w:t>répondre</w:t>
      </w:r>
      <w:r w:rsidRPr="006E686C">
        <w:rPr>
          <w:b/>
          <w:spacing w:val="17"/>
        </w:rPr>
        <w:t xml:space="preserve"> </w:t>
      </w:r>
      <w:r w:rsidRPr="006E686C">
        <w:rPr>
          <w:b/>
        </w:rPr>
        <w:t>à</w:t>
      </w:r>
      <w:r w:rsidRPr="006E686C">
        <w:rPr>
          <w:b/>
          <w:spacing w:val="17"/>
        </w:rPr>
        <w:t xml:space="preserve"> </w:t>
      </w:r>
      <w:r w:rsidRPr="006E686C">
        <w:rPr>
          <w:b/>
        </w:rPr>
        <w:t>la</w:t>
      </w:r>
      <w:r w:rsidRPr="006E686C">
        <w:rPr>
          <w:b/>
          <w:w w:val="99"/>
        </w:rPr>
        <w:t xml:space="preserve"> </w:t>
      </w:r>
      <w:r w:rsidRPr="006E686C">
        <w:rPr>
          <w:b/>
        </w:rPr>
        <w:t>question suivante</w:t>
      </w:r>
      <w:r w:rsidRPr="006E686C">
        <w:rPr>
          <w:b/>
          <w:spacing w:val="-8"/>
        </w:rPr>
        <w:t xml:space="preserve"> </w:t>
      </w:r>
      <w:r w:rsidRPr="006E686C">
        <w:rPr>
          <w:b/>
        </w:rPr>
        <w:t>:</w:t>
      </w:r>
    </w:p>
    <w:p w:rsidR="00AB0603" w:rsidRPr="006E686C" w:rsidRDefault="00AB0603" w:rsidP="00535523">
      <w:pPr>
        <w:rPr>
          <w:b/>
        </w:rPr>
      </w:pPr>
    </w:p>
    <w:p w:rsidR="00AB0603" w:rsidRPr="006E686C" w:rsidRDefault="00226A6B" w:rsidP="00535523">
      <w:pPr>
        <w:rPr>
          <w:b/>
        </w:rPr>
      </w:pPr>
      <w:r w:rsidRPr="006E686C">
        <w:rPr>
          <w:b/>
        </w:rPr>
        <w:t>La profitabilité est-elle un indicateur pertinent et suffisant pour évaluer la réussite</w:t>
      </w:r>
      <w:r w:rsidRPr="006E686C">
        <w:rPr>
          <w:b/>
          <w:spacing w:val="52"/>
        </w:rPr>
        <w:t xml:space="preserve"> </w:t>
      </w:r>
      <w:r w:rsidRPr="006E686C">
        <w:rPr>
          <w:b/>
        </w:rPr>
        <w:t>d’une</w:t>
      </w:r>
      <w:r w:rsidRPr="006E686C">
        <w:rPr>
          <w:b/>
          <w:w w:val="99"/>
        </w:rPr>
        <w:t xml:space="preserve"> </w:t>
      </w:r>
      <w:r w:rsidRPr="006E686C">
        <w:rPr>
          <w:b/>
        </w:rPr>
        <w:t>activité dans une entreprise</w:t>
      </w:r>
      <w:r w:rsidRPr="006E686C">
        <w:rPr>
          <w:b/>
          <w:spacing w:val="-10"/>
        </w:rPr>
        <w:t xml:space="preserve"> </w:t>
      </w:r>
      <w:r w:rsidRPr="006E686C">
        <w:rPr>
          <w:b/>
        </w:rPr>
        <w:t>?</w:t>
      </w:r>
    </w:p>
    <w:p w:rsidR="00AB0603" w:rsidRPr="006E686C" w:rsidRDefault="00AB0603" w:rsidP="00E413CD">
      <w:pPr>
        <w:rPr>
          <w:b/>
        </w:rPr>
        <w:sectPr w:rsidR="00AB0603" w:rsidRPr="006E686C" w:rsidSect="00690575">
          <w:pgSz w:w="11900" w:h="16840"/>
          <w:pgMar w:top="1060" w:right="1127" w:bottom="1440" w:left="993" w:header="0" w:footer="1248" w:gutter="0"/>
          <w:cols w:space="720"/>
        </w:sectPr>
      </w:pPr>
    </w:p>
    <w:p w:rsidR="00AB0603" w:rsidRPr="006E686C" w:rsidRDefault="00226A6B" w:rsidP="006E686C">
      <w:pPr>
        <w:jc w:val="center"/>
        <w:rPr>
          <w:b/>
        </w:rPr>
      </w:pPr>
      <w:r w:rsidRPr="006E686C">
        <w:rPr>
          <w:b/>
        </w:rPr>
        <w:lastRenderedPageBreak/>
        <w:t>Annexe 1 – Facture V03654 – Société</w:t>
      </w:r>
      <w:r w:rsidRPr="006E686C">
        <w:rPr>
          <w:b/>
          <w:spacing w:val="-14"/>
        </w:rPr>
        <w:t xml:space="preserve"> </w:t>
      </w:r>
      <w:r w:rsidRPr="006E686C">
        <w:rPr>
          <w:b/>
        </w:rPr>
        <w:t>Matinfo</w:t>
      </w:r>
    </w:p>
    <w:p w:rsidR="00AB0603" w:rsidRPr="00226A6B" w:rsidRDefault="00AB0603" w:rsidP="00E413CD"/>
    <w:tbl>
      <w:tblPr>
        <w:tblStyle w:val="TableNormal"/>
        <w:tblW w:w="0" w:type="auto"/>
        <w:tblInd w:w="147" w:type="dxa"/>
        <w:tblLayout w:type="fixed"/>
        <w:tblLook w:val="01E0" w:firstRow="1" w:lastRow="1" w:firstColumn="1" w:lastColumn="1" w:noHBand="0" w:noVBand="0"/>
      </w:tblPr>
      <w:tblGrid>
        <w:gridCol w:w="992"/>
        <w:gridCol w:w="3544"/>
        <w:gridCol w:w="1290"/>
        <w:gridCol w:w="2074"/>
        <w:gridCol w:w="1597"/>
      </w:tblGrid>
      <w:tr w:rsidR="00AB0603" w:rsidRPr="00226A6B" w:rsidTr="001B537A">
        <w:trPr>
          <w:trHeight w:hRule="exact" w:val="2388"/>
        </w:trPr>
        <w:tc>
          <w:tcPr>
            <w:tcW w:w="4536" w:type="dxa"/>
            <w:gridSpan w:val="2"/>
            <w:tcBorders>
              <w:top w:val="single" w:sz="4" w:space="0" w:color="000000"/>
              <w:left w:val="single" w:sz="4" w:space="0" w:color="000000"/>
              <w:bottom w:val="single" w:sz="4" w:space="0" w:color="000000"/>
              <w:right w:val="nil"/>
            </w:tcBorders>
          </w:tcPr>
          <w:p w:rsidR="001B537A" w:rsidRDefault="00226A6B" w:rsidP="000C1F23">
            <w:pPr>
              <w:pStyle w:val="TableParagraph"/>
              <w:spacing w:before="0" w:line="240" w:lineRule="auto"/>
              <w:rPr>
                <w:rFonts w:ascii="Times New Roman" w:hAnsi="Times New Roman"/>
                <w:b/>
                <w:i/>
              </w:rPr>
            </w:pPr>
            <w:r w:rsidRPr="00226A6B">
              <w:rPr>
                <w:b/>
                <w:i/>
              </w:rPr>
              <w:t>Société</w:t>
            </w:r>
            <w:r w:rsidRPr="00226A6B">
              <w:rPr>
                <w:b/>
                <w:i/>
                <w:spacing w:val="-2"/>
              </w:rPr>
              <w:t xml:space="preserve"> </w:t>
            </w:r>
            <w:r w:rsidRPr="00226A6B">
              <w:rPr>
                <w:b/>
                <w:i/>
              </w:rPr>
              <w:t>Matinfo</w:t>
            </w:r>
            <w:r w:rsidRPr="00226A6B">
              <w:rPr>
                <w:rFonts w:ascii="Times New Roman" w:hAnsi="Times New Roman"/>
                <w:b/>
                <w:i/>
              </w:rPr>
              <w:t xml:space="preserve"> </w:t>
            </w:r>
          </w:p>
          <w:p w:rsidR="001B537A" w:rsidRDefault="00226A6B" w:rsidP="000C1F23">
            <w:pPr>
              <w:pStyle w:val="TableParagraph"/>
              <w:spacing w:before="0" w:line="240" w:lineRule="auto"/>
              <w:rPr>
                <w:rFonts w:ascii="Times New Roman" w:hAnsi="Times New Roman"/>
                <w:w w:val="99"/>
              </w:rPr>
            </w:pPr>
            <w:r w:rsidRPr="00226A6B">
              <w:t>23 Bd Léon</w:t>
            </w:r>
            <w:r w:rsidRPr="00226A6B">
              <w:rPr>
                <w:spacing w:val="-2"/>
              </w:rPr>
              <w:t xml:space="preserve"> </w:t>
            </w:r>
            <w:r w:rsidRPr="00226A6B">
              <w:t>Blum</w:t>
            </w:r>
            <w:r w:rsidRPr="00226A6B">
              <w:rPr>
                <w:rFonts w:ascii="Times New Roman" w:hAnsi="Times New Roman"/>
                <w:w w:val="99"/>
              </w:rPr>
              <w:t xml:space="preserve"> </w:t>
            </w:r>
          </w:p>
          <w:p w:rsidR="00AB0603" w:rsidRPr="00226A6B" w:rsidRDefault="00226A6B" w:rsidP="000C1F23">
            <w:pPr>
              <w:pStyle w:val="TableParagraph"/>
              <w:spacing w:before="0" w:line="240" w:lineRule="auto"/>
              <w:rPr>
                <w:rFonts w:eastAsia="Calibri" w:cs="Calibri"/>
                <w:szCs w:val="24"/>
              </w:rPr>
            </w:pPr>
            <w:r w:rsidRPr="00226A6B">
              <w:t>25 000</w:t>
            </w:r>
            <w:r w:rsidRPr="00226A6B">
              <w:rPr>
                <w:spacing w:val="-5"/>
              </w:rPr>
              <w:t xml:space="preserve"> </w:t>
            </w:r>
            <w:r w:rsidRPr="00226A6B">
              <w:t>Besançon</w:t>
            </w:r>
          </w:p>
          <w:p w:rsidR="00AB0603" w:rsidRPr="00226A6B" w:rsidRDefault="00226A6B" w:rsidP="000C1F23">
            <w:pPr>
              <w:pStyle w:val="TableParagraph"/>
              <w:spacing w:before="0" w:line="240" w:lineRule="auto"/>
              <w:rPr>
                <w:rFonts w:eastAsia="Calibri" w:cs="Calibri"/>
              </w:rPr>
            </w:pPr>
            <w:r w:rsidRPr="00226A6B">
              <w:t>Tél :</w:t>
            </w:r>
            <w:r w:rsidRPr="00226A6B">
              <w:rPr>
                <w:spacing w:val="-6"/>
              </w:rPr>
              <w:t xml:space="preserve"> </w:t>
            </w:r>
            <w:r w:rsidRPr="00226A6B">
              <w:t>03-81-96-23-10</w:t>
            </w:r>
          </w:p>
          <w:p w:rsidR="00AB0603" w:rsidRPr="00226A6B" w:rsidRDefault="00226A6B" w:rsidP="000C1F23">
            <w:pPr>
              <w:pStyle w:val="TableParagraph"/>
              <w:spacing w:before="0" w:line="240" w:lineRule="auto"/>
              <w:rPr>
                <w:rFonts w:eastAsia="Calibri" w:hAnsi="Calibri" w:cs="Calibri"/>
              </w:rPr>
            </w:pPr>
            <w:r w:rsidRPr="00226A6B">
              <w:t>Fax :</w:t>
            </w:r>
            <w:r w:rsidRPr="00226A6B">
              <w:rPr>
                <w:spacing w:val="-1"/>
              </w:rPr>
              <w:t xml:space="preserve"> </w:t>
            </w:r>
            <w:r w:rsidRPr="00226A6B">
              <w:t>03-81-96-45-87</w:t>
            </w:r>
          </w:p>
          <w:p w:rsidR="00AB0603" w:rsidRPr="00226A6B" w:rsidRDefault="00226A6B" w:rsidP="000C1F23">
            <w:pPr>
              <w:pStyle w:val="TableParagraph"/>
              <w:spacing w:before="0" w:line="240" w:lineRule="auto"/>
              <w:rPr>
                <w:rFonts w:ascii="Calibri" w:eastAsia="Calibri" w:hAnsi="Calibri" w:cs="Calibri"/>
              </w:rPr>
            </w:pPr>
            <w:r w:rsidRPr="00226A6B">
              <w:rPr>
                <w:rFonts w:ascii="Calibri"/>
                <w:i/>
              </w:rPr>
              <w:t>E mail :</w:t>
            </w:r>
            <w:r w:rsidRPr="00226A6B">
              <w:rPr>
                <w:rFonts w:ascii="Calibri"/>
                <w:i/>
                <w:spacing w:val="-9"/>
              </w:rPr>
              <w:t xml:space="preserve"> </w:t>
            </w:r>
            <w:hyperlink r:id="rId13">
              <w:r w:rsidRPr="00226A6B">
                <w:rPr>
                  <w:rFonts w:ascii="Calibri"/>
                  <w:i/>
                </w:rPr>
                <w:t>matinfo@orange.fr</w:t>
              </w:r>
            </w:hyperlink>
          </w:p>
          <w:p w:rsidR="00AB0603" w:rsidRPr="00226A6B" w:rsidRDefault="00AB0603" w:rsidP="000C1F23">
            <w:pPr>
              <w:pStyle w:val="TableParagraph"/>
              <w:spacing w:before="0" w:line="240" w:lineRule="auto"/>
            </w:pPr>
          </w:p>
          <w:p w:rsidR="00AB0603" w:rsidRPr="00226A6B" w:rsidRDefault="00226A6B" w:rsidP="000C1F23">
            <w:pPr>
              <w:pStyle w:val="TableParagraph"/>
              <w:spacing w:before="0" w:line="240" w:lineRule="auto"/>
              <w:rPr>
                <w:rFonts w:eastAsia="Calibri" w:hAnsi="Calibri" w:cs="Calibri"/>
              </w:rPr>
            </w:pPr>
            <w:r w:rsidRPr="00226A6B">
              <w:t>Date</w:t>
            </w:r>
            <w:r w:rsidRPr="00226A6B">
              <w:rPr>
                <w:rFonts w:ascii="Times New Roman"/>
              </w:rPr>
              <w:tab/>
            </w:r>
            <w:r w:rsidRPr="00226A6B">
              <w:t>15/11/2015</w:t>
            </w:r>
          </w:p>
          <w:p w:rsidR="00AB0603" w:rsidRPr="00226A6B" w:rsidRDefault="00226A6B" w:rsidP="000C1F23">
            <w:pPr>
              <w:pStyle w:val="TableParagraph"/>
              <w:spacing w:before="0" w:line="240" w:lineRule="auto"/>
              <w:rPr>
                <w:rFonts w:eastAsia="Calibri" w:hAnsi="Calibri" w:cs="Calibri"/>
              </w:rPr>
            </w:pPr>
            <w:r w:rsidRPr="00226A6B">
              <w:t xml:space="preserve">Facture     </w:t>
            </w:r>
            <w:r w:rsidRPr="00226A6B">
              <w:rPr>
                <w:spacing w:val="49"/>
              </w:rPr>
              <w:t xml:space="preserve"> </w:t>
            </w:r>
            <w:r w:rsidRPr="00226A6B">
              <w:t>V03654</w:t>
            </w:r>
          </w:p>
        </w:tc>
        <w:tc>
          <w:tcPr>
            <w:tcW w:w="1290" w:type="dxa"/>
            <w:tcBorders>
              <w:top w:val="single" w:sz="4" w:space="0" w:color="000000"/>
              <w:left w:val="nil"/>
              <w:bottom w:val="single" w:sz="4" w:space="0" w:color="000000"/>
              <w:right w:val="nil"/>
            </w:tcBorders>
          </w:tcPr>
          <w:p w:rsidR="00AB0603" w:rsidRPr="00226A6B" w:rsidRDefault="00AB0603" w:rsidP="000C1F23">
            <w:pPr>
              <w:pStyle w:val="TableParagraph"/>
              <w:spacing w:before="0" w:line="240" w:lineRule="auto"/>
            </w:pPr>
          </w:p>
          <w:p w:rsidR="00AB0603" w:rsidRPr="00226A6B" w:rsidRDefault="00AB0603" w:rsidP="000C1F23">
            <w:pPr>
              <w:pStyle w:val="TableParagraph"/>
              <w:spacing w:before="0" w:line="240" w:lineRule="auto"/>
            </w:pPr>
          </w:p>
          <w:p w:rsidR="00AB0603" w:rsidRPr="00226A6B" w:rsidRDefault="00AB0603" w:rsidP="000C1F23">
            <w:pPr>
              <w:pStyle w:val="TableParagraph"/>
              <w:spacing w:before="0" w:line="240" w:lineRule="auto"/>
            </w:pPr>
          </w:p>
          <w:p w:rsidR="00AB0603" w:rsidRPr="00226A6B" w:rsidRDefault="006E686C" w:rsidP="000C1F23">
            <w:pPr>
              <w:pStyle w:val="TableParagraph"/>
              <w:spacing w:before="0" w:line="240" w:lineRule="auto"/>
              <w:rPr>
                <w:rFonts w:eastAsia="Calibri" w:hAnsi="Calibri" w:cs="Calibri"/>
              </w:rPr>
            </w:pPr>
            <w:r>
              <w:t>D</w:t>
            </w:r>
            <w:r w:rsidR="00226A6B" w:rsidRPr="00226A6B">
              <w:t>oit</w:t>
            </w:r>
          </w:p>
        </w:tc>
        <w:tc>
          <w:tcPr>
            <w:tcW w:w="3671" w:type="dxa"/>
            <w:gridSpan w:val="2"/>
            <w:tcBorders>
              <w:top w:val="single" w:sz="4" w:space="0" w:color="000000"/>
              <w:left w:val="nil"/>
              <w:bottom w:val="single" w:sz="4" w:space="0" w:color="000000"/>
              <w:right w:val="single" w:sz="4" w:space="0" w:color="000000"/>
            </w:tcBorders>
          </w:tcPr>
          <w:p w:rsidR="00AB0603" w:rsidRPr="00226A6B" w:rsidRDefault="00AB0603" w:rsidP="000C1F23">
            <w:pPr>
              <w:pStyle w:val="TableParagraph"/>
              <w:spacing w:before="0" w:line="240" w:lineRule="auto"/>
            </w:pPr>
          </w:p>
          <w:p w:rsidR="00AB0603" w:rsidRPr="00226A6B" w:rsidRDefault="00AB0603" w:rsidP="000C1F23">
            <w:pPr>
              <w:pStyle w:val="TableParagraph"/>
              <w:spacing w:before="0" w:line="240" w:lineRule="auto"/>
            </w:pPr>
          </w:p>
          <w:p w:rsidR="00AB0603" w:rsidRPr="00226A6B" w:rsidRDefault="00AB0603" w:rsidP="000C1F23">
            <w:pPr>
              <w:pStyle w:val="TableParagraph"/>
              <w:spacing w:before="0" w:line="240" w:lineRule="auto"/>
            </w:pPr>
          </w:p>
          <w:p w:rsidR="006E686C" w:rsidRDefault="00226A6B" w:rsidP="000C1F23">
            <w:pPr>
              <w:pStyle w:val="TableParagraph"/>
              <w:spacing w:before="0" w:line="240" w:lineRule="auto"/>
              <w:rPr>
                <w:rFonts w:ascii="Times New Roman" w:hAnsi="Times New Roman"/>
              </w:rPr>
            </w:pPr>
            <w:r w:rsidRPr="00226A6B">
              <w:t>SARL Aubois</w:t>
            </w:r>
            <w:r w:rsidRPr="00226A6B">
              <w:rPr>
                <w:rFonts w:ascii="Times New Roman" w:hAnsi="Times New Roman"/>
              </w:rPr>
              <w:t xml:space="preserve">  </w:t>
            </w:r>
          </w:p>
          <w:p w:rsidR="006E686C" w:rsidRDefault="00226A6B" w:rsidP="000C1F23">
            <w:pPr>
              <w:pStyle w:val="TableParagraph"/>
              <w:spacing w:before="0" w:line="240" w:lineRule="auto"/>
              <w:rPr>
                <w:rFonts w:ascii="Times New Roman" w:hAnsi="Times New Roman"/>
              </w:rPr>
            </w:pPr>
            <w:r w:rsidRPr="00226A6B">
              <w:t>12 rue du</w:t>
            </w:r>
            <w:r w:rsidRPr="00226A6B">
              <w:rPr>
                <w:spacing w:val="-4"/>
              </w:rPr>
              <w:t xml:space="preserve"> </w:t>
            </w:r>
            <w:r w:rsidRPr="00226A6B">
              <w:t>stade</w:t>
            </w:r>
            <w:r w:rsidRPr="00226A6B">
              <w:rPr>
                <w:rFonts w:ascii="Times New Roman" w:hAnsi="Times New Roman"/>
              </w:rPr>
              <w:t xml:space="preserve"> </w:t>
            </w:r>
          </w:p>
          <w:p w:rsidR="00AB0603" w:rsidRPr="00226A6B" w:rsidRDefault="00226A6B" w:rsidP="000C1F23">
            <w:pPr>
              <w:pStyle w:val="TableParagraph"/>
              <w:spacing w:before="0" w:line="240" w:lineRule="auto"/>
              <w:rPr>
                <w:rFonts w:eastAsia="Calibri" w:cs="Calibri"/>
              </w:rPr>
            </w:pPr>
            <w:r w:rsidRPr="00226A6B">
              <w:t>25 660</w:t>
            </w:r>
            <w:r w:rsidRPr="00226A6B">
              <w:rPr>
                <w:spacing w:val="-2"/>
              </w:rPr>
              <w:t xml:space="preserve"> </w:t>
            </w:r>
            <w:r w:rsidRPr="00226A6B">
              <w:t>Saône</w:t>
            </w:r>
          </w:p>
        </w:tc>
      </w:tr>
      <w:tr w:rsidR="00AB0603" w:rsidRPr="00226A6B" w:rsidTr="001B537A">
        <w:trPr>
          <w:trHeight w:hRule="exact" w:val="547"/>
        </w:trPr>
        <w:tc>
          <w:tcPr>
            <w:tcW w:w="992" w:type="dxa"/>
            <w:tcBorders>
              <w:top w:val="single" w:sz="4" w:space="0" w:color="000000"/>
              <w:left w:val="single" w:sz="4" w:space="0" w:color="000000"/>
              <w:bottom w:val="single" w:sz="4" w:space="0" w:color="000000"/>
              <w:right w:val="single" w:sz="4" w:space="0" w:color="000000"/>
            </w:tcBorders>
            <w:vAlign w:val="center"/>
          </w:tcPr>
          <w:p w:rsidR="00AB0603" w:rsidRPr="00226A6B" w:rsidRDefault="00226A6B" w:rsidP="000C1F23">
            <w:pPr>
              <w:pStyle w:val="TableParagraph"/>
              <w:spacing w:before="0" w:line="240" w:lineRule="auto"/>
              <w:jc w:val="center"/>
              <w:rPr>
                <w:rFonts w:eastAsia="Calibri" w:cs="Calibri"/>
              </w:rPr>
            </w:pPr>
            <w:r w:rsidRPr="00226A6B">
              <w:t>Réf</w:t>
            </w:r>
          </w:p>
        </w:tc>
        <w:tc>
          <w:tcPr>
            <w:tcW w:w="3544" w:type="dxa"/>
            <w:tcBorders>
              <w:top w:val="single" w:sz="4" w:space="0" w:color="000000"/>
              <w:left w:val="single" w:sz="4" w:space="0" w:color="000000"/>
              <w:bottom w:val="single" w:sz="4" w:space="0" w:color="000000"/>
              <w:right w:val="single" w:sz="4" w:space="0" w:color="000000"/>
            </w:tcBorders>
            <w:vAlign w:val="center"/>
          </w:tcPr>
          <w:p w:rsidR="00AB0603" w:rsidRPr="00226A6B" w:rsidRDefault="00226A6B" w:rsidP="000C1F23">
            <w:pPr>
              <w:pStyle w:val="TableParagraph"/>
              <w:spacing w:before="0" w:line="240" w:lineRule="auto"/>
              <w:jc w:val="center"/>
              <w:rPr>
                <w:rFonts w:eastAsia="Calibri" w:cs="Calibri"/>
              </w:rPr>
            </w:pPr>
            <w:r w:rsidRPr="00226A6B">
              <w:t>Désignation</w:t>
            </w:r>
          </w:p>
        </w:tc>
        <w:tc>
          <w:tcPr>
            <w:tcW w:w="1290" w:type="dxa"/>
            <w:tcBorders>
              <w:top w:val="single" w:sz="4" w:space="0" w:color="000000"/>
              <w:left w:val="single" w:sz="4" w:space="0" w:color="000000"/>
              <w:bottom w:val="single" w:sz="4" w:space="0" w:color="000000"/>
              <w:right w:val="single" w:sz="4" w:space="0" w:color="000000"/>
            </w:tcBorders>
            <w:vAlign w:val="center"/>
          </w:tcPr>
          <w:p w:rsidR="00AB0603" w:rsidRPr="00226A6B" w:rsidRDefault="00226A6B" w:rsidP="000C1F23">
            <w:pPr>
              <w:pStyle w:val="TableParagraph"/>
              <w:spacing w:before="0" w:line="240" w:lineRule="auto"/>
              <w:jc w:val="center"/>
              <w:rPr>
                <w:rFonts w:eastAsia="Calibri" w:cs="Calibri"/>
              </w:rPr>
            </w:pPr>
            <w:r w:rsidRPr="00226A6B">
              <w:t>Quantité</w:t>
            </w:r>
          </w:p>
        </w:tc>
        <w:tc>
          <w:tcPr>
            <w:tcW w:w="2074" w:type="dxa"/>
            <w:tcBorders>
              <w:top w:val="single" w:sz="4" w:space="0" w:color="000000"/>
              <w:left w:val="single" w:sz="4" w:space="0" w:color="000000"/>
              <w:bottom w:val="single" w:sz="4" w:space="0" w:color="000000"/>
              <w:right w:val="single" w:sz="4" w:space="0" w:color="000000"/>
            </w:tcBorders>
            <w:vAlign w:val="center"/>
          </w:tcPr>
          <w:p w:rsidR="00AB0603" w:rsidRPr="00226A6B" w:rsidRDefault="00226A6B" w:rsidP="000C1F23">
            <w:pPr>
              <w:pStyle w:val="TableParagraph"/>
              <w:spacing w:before="0" w:line="240" w:lineRule="auto"/>
              <w:jc w:val="center"/>
              <w:rPr>
                <w:rFonts w:eastAsia="Calibri" w:hAnsi="Calibri" w:cs="Calibri"/>
              </w:rPr>
            </w:pPr>
            <w:r w:rsidRPr="00226A6B">
              <w:t>Prix</w:t>
            </w:r>
            <w:r w:rsidRPr="00226A6B">
              <w:rPr>
                <w:spacing w:val="-6"/>
              </w:rPr>
              <w:t xml:space="preserve"> </w:t>
            </w:r>
            <w:r w:rsidRPr="00226A6B">
              <w:t>unitaire</w:t>
            </w:r>
          </w:p>
        </w:tc>
        <w:tc>
          <w:tcPr>
            <w:tcW w:w="1597" w:type="dxa"/>
            <w:tcBorders>
              <w:top w:val="single" w:sz="4" w:space="0" w:color="000000"/>
              <w:left w:val="single" w:sz="4" w:space="0" w:color="000000"/>
              <w:bottom w:val="single" w:sz="4" w:space="0" w:color="000000"/>
              <w:right w:val="single" w:sz="4" w:space="0" w:color="000000"/>
            </w:tcBorders>
            <w:vAlign w:val="center"/>
          </w:tcPr>
          <w:p w:rsidR="00AB0603" w:rsidRPr="00226A6B" w:rsidRDefault="00226A6B" w:rsidP="000C1F23">
            <w:pPr>
              <w:pStyle w:val="TableParagraph"/>
              <w:spacing w:before="0" w:line="240" w:lineRule="auto"/>
              <w:jc w:val="center"/>
              <w:rPr>
                <w:rFonts w:eastAsia="Calibri" w:hAnsi="Calibri" w:cs="Calibri"/>
              </w:rPr>
            </w:pPr>
            <w:r w:rsidRPr="00226A6B">
              <w:t>Montant</w:t>
            </w:r>
            <w:r w:rsidRPr="00226A6B">
              <w:rPr>
                <w:rFonts w:ascii="Times New Roman"/>
              </w:rPr>
              <w:t xml:space="preserve"> </w:t>
            </w:r>
            <w:r w:rsidRPr="00226A6B">
              <w:t>H.T.</w:t>
            </w:r>
          </w:p>
        </w:tc>
      </w:tr>
      <w:tr w:rsidR="00AB0603" w:rsidRPr="00226A6B" w:rsidTr="001B537A">
        <w:trPr>
          <w:trHeight w:hRule="exact" w:val="1620"/>
        </w:trPr>
        <w:tc>
          <w:tcPr>
            <w:tcW w:w="992" w:type="dxa"/>
            <w:tcBorders>
              <w:top w:val="single" w:sz="4" w:space="0" w:color="000000"/>
              <w:left w:val="single" w:sz="4" w:space="0" w:color="000000"/>
              <w:bottom w:val="single" w:sz="4" w:space="0" w:color="000000"/>
              <w:right w:val="single" w:sz="4" w:space="0" w:color="000000"/>
            </w:tcBorders>
          </w:tcPr>
          <w:p w:rsidR="00AB0603" w:rsidRPr="00226A6B" w:rsidRDefault="00226A6B" w:rsidP="001B537A">
            <w:pPr>
              <w:pStyle w:val="TableParagraph"/>
              <w:spacing w:before="120" w:line="240" w:lineRule="auto"/>
              <w:ind w:left="0" w:right="0" w:firstLine="0"/>
              <w:jc w:val="center"/>
              <w:rPr>
                <w:rFonts w:eastAsia="Calibri" w:hAnsi="Calibri" w:cs="Calibri"/>
              </w:rPr>
            </w:pPr>
            <w:r w:rsidRPr="00226A6B">
              <w:t>ODO9030</w:t>
            </w:r>
          </w:p>
        </w:tc>
        <w:tc>
          <w:tcPr>
            <w:tcW w:w="3544" w:type="dxa"/>
            <w:tcBorders>
              <w:top w:val="single" w:sz="4" w:space="0" w:color="000000"/>
              <w:left w:val="single" w:sz="4" w:space="0" w:color="000000"/>
              <w:bottom w:val="single" w:sz="4" w:space="0" w:color="000000"/>
              <w:right w:val="single" w:sz="4" w:space="0" w:color="000000"/>
            </w:tcBorders>
          </w:tcPr>
          <w:p w:rsidR="00AB0603" w:rsidRPr="00226A6B" w:rsidRDefault="00226A6B" w:rsidP="001B537A">
            <w:pPr>
              <w:pStyle w:val="TableParagraph"/>
              <w:spacing w:before="120" w:line="240" w:lineRule="auto"/>
              <w:ind w:left="0" w:right="-289" w:firstLine="136"/>
              <w:rPr>
                <w:rFonts w:eastAsia="Calibri" w:hAnsi="Calibri" w:cs="Calibri"/>
              </w:rPr>
            </w:pPr>
            <w:r w:rsidRPr="00226A6B">
              <w:t>Ordinateur Dell Optiplex</w:t>
            </w:r>
            <w:r w:rsidRPr="00226A6B">
              <w:rPr>
                <w:spacing w:val="-12"/>
              </w:rPr>
              <w:t xml:space="preserve"> </w:t>
            </w:r>
            <w:r w:rsidRPr="00226A6B">
              <w:t>9030</w:t>
            </w:r>
          </w:p>
          <w:p w:rsidR="00AB0603" w:rsidRPr="00226A6B" w:rsidRDefault="00226A6B" w:rsidP="001B537A">
            <w:pPr>
              <w:pStyle w:val="TableParagraph"/>
              <w:spacing w:before="0" w:line="240" w:lineRule="auto"/>
              <w:ind w:left="0" w:right="-291" w:firstLine="136"/>
              <w:rPr>
                <w:rFonts w:eastAsia="Calibri" w:hAnsi="Calibri" w:cs="Calibri"/>
              </w:rPr>
            </w:pPr>
            <w:r w:rsidRPr="00226A6B">
              <w:t>Ecran 23</w:t>
            </w:r>
            <w:r w:rsidRPr="00226A6B">
              <w:rPr>
                <w:spacing w:val="-8"/>
              </w:rPr>
              <w:t xml:space="preserve"> </w:t>
            </w:r>
            <w:r w:rsidRPr="00226A6B">
              <w:t>pouces</w:t>
            </w:r>
          </w:p>
          <w:p w:rsidR="001B537A" w:rsidRDefault="001B537A" w:rsidP="001B537A">
            <w:pPr>
              <w:pStyle w:val="TableParagraph"/>
              <w:spacing w:before="0" w:line="240" w:lineRule="auto"/>
              <w:ind w:left="0" w:right="-291" w:firstLine="136"/>
              <w:jc w:val="left"/>
            </w:pPr>
            <w:r>
              <w:t xml:space="preserve">Processeur intel core i7 </w:t>
            </w:r>
            <w:r w:rsidR="00226A6B" w:rsidRPr="00226A6B">
              <w:t>47</w:t>
            </w:r>
            <w:r w:rsidR="00226A6B" w:rsidRPr="00226A6B">
              <w:rPr>
                <w:spacing w:val="-15"/>
              </w:rPr>
              <w:t xml:space="preserve"> </w:t>
            </w:r>
            <w:r w:rsidR="00226A6B" w:rsidRPr="00226A6B">
              <w:t>90</w:t>
            </w:r>
          </w:p>
          <w:p w:rsidR="00AB0603" w:rsidRPr="00226A6B" w:rsidRDefault="00226A6B" w:rsidP="001B537A">
            <w:pPr>
              <w:pStyle w:val="TableParagraph"/>
              <w:spacing w:before="0" w:line="240" w:lineRule="auto"/>
              <w:ind w:left="0" w:right="-291" w:firstLine="136"/>
              <w:jc w:val="left"/>
              <w:rPr>
                <w:rFonts w:eastAsia="Calibri" w:cs="Calibri"/>
              </w:rPr>
            </w:pPr>
            <w:r w:rsidRPr="00226A6B">
              <w:t>Mémoire RAM 8</w:t>
            </w:r>
            <w:r w:rsidRPr="00226A6B">
              <w:rPr>
                <w:spacing w:val="-8"/>
              </w:rPr>
              <w:t xml:space="preserve"> </w:t>
            </w:r>
            <w:r w:rsidRPr="00226A6B">
              <w:t>Go</w:t>
            </w:r>
          </w:p>
          <w:p w:rsidR="00AB0603" w:rsidRPr="00226A6B" w:rsidRDefault="00226A6B" w:rsidP="001B537A">
            <w:pPr>
              <w:pStyle w:val="TableParagraph"/>
              <w:spacing w:before="0" w:line="240" w:lineRule="auto"/>
              <w:ind w:left="0" w:right="-291" w:firstLine="136"/>
              <w:rPr>
                <w:rFonts w:eastAsia="Calibri" w:cs="Calibri"/>
              </w:rPr>
            </w:pPr>
            <w:r w:rsidRPr="00226A6B">
              <w:t>Capacité du disque dur 500</w:t>
            </w:r>
            <w:r w:rsidRPr="00226A6B">
              <w:rPr>
                <w:spacing w:val="-17"/>
              </w:rPr>
              <w:t xml:space="preserve"> </w:t>
            </w:r>
            <w:r w:rsidRPr="00226A6B">
              <w:t>Go</w:t>
            </w:r>
          </w:p>
        </w:tc>
        <w:tc>
          <w:tcPr>
            <w:tcW w:w="1290" w:type="dxa"/>
            <w:tcBorders>
              <w:top w:val="single" w:sz="4" w:space="0" w:color="000000"/>
              <w:left w:val="single" w:sz="4" w:space="0" w:color="000000"/>
              <w:bottom w:val="single" w:sz="4" w:space="0" w:color="000000"/>
              <w:right w:val="single" w:sz="4" w:space="0" w:color="000000"/>
            </w:tcBorders>
          </w:tcPr>
          <w:p w:rsidR="00AB0603" w:rsidRPr="00226A6B" w:rsidRDefault="00226A6B" w:rsidP="001B537A">
            <w:pPr>
              <w:pStyle w:val="TableParagraph"/>
              <w:spacing w:before="120" w:line="240" w:lineRule="auto"/>
              <w:ind w:left="0" w:right="0" w:firstLine="0"/>
              <w:jc w:val="center"/>
              <w:rPr>
                <w:rFonts w:eastAsia="Calibri" w:hAnsi="Calibri" w:cs="Calibri"/>
              </w:rPr>
            </w:pPr>
            <w:r w:rsidRPr="00226A6B">
              <w:t>3</w:t>
            </w:r>
          </w:p>
        </w:tc>
        <w:tc>
          <w:tcPr>
            <w:tcW w:w="2074" w:type="dxa"/>
            <w:tcBorders>
              <w:top w:val="single" w:sz="4" w:space="0" w:color="000000"/>
              <w:left w:val="single" w:sz="4" w:space="0" w:color="000000"/>
              <w:bottom w:val="single" w:sz="4" w:space="0" w:color="000000"/>
              <w:right w:val="single" w:sz="4" w:space="0" w:color="000000"/>
            </w:tcBorders>
          </w:tcPr>
          <w:p w:rsidR="00AB0603" w:rsidRPr="00226A6B" w:rsidRDefault="00226A6B" w:rsidP="001B537A">
            <w:pPr>
              <w:pStyle w:val="TableParagraph"/>
              <w:spacing w:before="120" w:line="240" w:lineRule="auto"/>
              <w:ind w:left="0" w:right="275" w:firstLine="0"/>
              <w:jc w:val="right"/>
              <w:rPr>
                <w:rFonts w:eastAsia="Calibri" w:hAnsi="Calibri" w:cs="Calibri"/>
              </w:rPr>
            </w:pPr>
            <w:r w:rsidRPr="00226A6B">
              <w:t>1</w:t>
            </w:r>
            <w:r w:rsidRPr="00226A6B">
              <w:rPr>
                <w:spacing w:val="-2"/>
              </w:rPr>
              <w:t xml:space="preserve"> </w:t>
            </w:r>
            <w:r w:rsidRPr="00226A6B">
              <w:t>300,00</w:t>
            </w:r>
          </w:p>
        </w:tc>
        <w:tc>
          <w:tcPr>
            <w:tcW w:w="1597" w:type="dxa"/>
            <w:tcBorders>
              <w:top w:val="single" w:sz="4" w:space="0" w:color="000000"/>
              <w:left w:val="single" w:sz="4" w:space="0" w:color="000000"/>
              <w:bottom w:val="single" w:sz="4" w:space="0" w:color="000000"/>
              <w:right w:val="single" w:sz="4" w:space="0" w:color="000000"/>
            </w:tcBorders>
          </w:tcPr>
          <w:p w:rsidR="00AB0603" w:rsidRPr="00226A6B" w:rsidRDefault="00226A6B" w:rsidP="001B537A">
            <w:pPr>
              <w:pStyle w:val="TableParagraph"/>
              <w:spacing w:before="120" w:line="240" w:lineRule="auto"/>
              <w:ind w:left="0" w:right="275" w:firstLine="0"/>
              <w:jc w:val="right"/>
              <w:rPr>
                <w:rFonts w:eastAsia="Calibri" w:hAnsi="Calibri" w:cs="Calibri"/>
              </w:rPr>
            </w:pPr>
            <w:r w:rsidRPr="00226A6B">
              <w:t>3</w:t>
            </w:r>
            <w:r w:rsidRPr="00226A6B">
              <w:rPr>
                <w:spacing w:val="-2"/>
              </w:rPr>
              <w:t xml:space="preserve"> </w:t>
            </w:r>
            <w:r w:rsidRPr="00226A6B">
              <w:t>900,00</w:t>
            </w:r>
          </w:p>
        </w:tc>
      </w:tr>
      <w:tr w:rsidR="00AB0603" w:rsidRPr="00226A6B" w:rsidTr="001B537A">
        <w:trPr>
          <w:trHeight w:hRule="exact" w:val="337"/>
        </w:trPr>
        <w:tc>
          <w:tcPr>
            <w:tcW w:w="5826" w:type="dxa"/>
            <w:gridSpan w:val="3"/>
            <w:vMerge w:val="restart"/>
            <w:tcBorders>
              <w:top w:val="single" w:sz="4" w:space="0" w:color="000000"/>
              <w:left w:val="single" w:sz="4" w:space="0" w:color="000000"/>
              <w:right w:val="single" w:sz="4" w:space="0" w:color="000000"/>
            </w:tcBorders>
          </w:tcPr>
          <w:p w:rsidR="00AB0603" w:rsidRPr="00226A6B" w:rsidRDefault="00AB0603" w:rsidP="001B537A">
            <w:pPr>
              <w:pStyle w:val="TableParagraph"/>
              <w:spacing w:before="0" w:line="240" w:lineRule="auto"/>
              <w:ind w:right="275"/>
            </w:pPr>
          </w:p>
          <w:p w:rsidR="00AB0603" w:rsidRPr="00226A6B" w:rsidRDefault="00AB0603" w:rsidP="001B537A">
            <w:pPr>
              <w:pStyle w:val="TableParagraph"/>
              <w:spacing w:before="0" w:line="240" w:lineRule="auto"/>
              <w:ind w:right="275"/>
            </w:pPr>
          </w:p>
          <w:p w:rsidR="00AB0603" w:rsidRDefault="00AB0603" w:rsidP="001B537A">
            <w:pPr>
              <w:pStyle w:val="TableParagraph"/>
              <w:spacing w:before="0" w:line="240" w:lineRule="auto"/>
              <w:ind w:right="275"/>
            </w:pPr>
          </w:p>
          <w:p w:rsidR="000C1F23" w:rsidRPr="00226A6B" w:rsidRDefault="000C1F23" w:rsidP="001B537A">
            <w:pPr>
              <w:pStyle w:val="TableParagraph"/>
              <w:spacing w:before="0" w:line="240" w:lineRule="auto"/>
              <w:ind w:right="275"/>
            </w:pPr>
          </w:p>
          <w:p w:rsidR="00AB0603" w:rsidRPr="00226A6B" w:rsidRDefault="00AB0603" w:rsidP="001B537A">
            <w:pPr>
              <w:pStyle w:val="TableParagraph"/>
              <w:spacing w:before="0" w:line="240" w:lineRule="auto"/>
              <w:ind w:right="275"/>
            </w:pPr>
          </w:p>
          <w:p w:rsidR="00AB0603" w:rsidRPr="00226A6B" w:rsidRDefault="00AB0603" w:rsidP="001B537A">
            <w:pPr>
              <w:pStyle w:val="TableParagraph"/>
              <w:spacing w:before="0" w:line="240" w:lineRule="auto"/>
              <w:ind w:right="275"/>
            </w:pPr>
          </w:p>
          <w:p w:rsidR="00AB0603" w:rsidRPr="00226A6B" w:rsidRDefault="00226A6B" w:rsidP="001B537A">
            <w:pPr>
              <w:pStyle w:val="TableParagraph"/>
              <w:spacing w:before="0" w:line="240" w:lineRule="auto"/>
              <w:ind w:right="275"/>
              <w:rPr>
                <w:rFonts w:eastAsia="Calibri" w:cs="Calibri"/>
                <w:szCs w:val="16"/>
              </w:rPr>
            </w:pPr>
            <w:r w:rsidRPr="00226A6B">
              <w:rPr>
                <w:b/>
              </w:rPr>
              <w:t xml:space="preserve">Conditions de règlement </w:t>
            </w:r>
            <w:r w:rsidRPr="00226A6B">
              <w:t>: paiement au 15 décembre</w:t>
            </w:r>
            <w:r w:rsidRPr="00226A6B">
              <w:rPr>
                <w:spacing w:val="-10"/>
              </w:rPr>
              <w:t xml:space="preserve"> </w:t>
            </w:r>
            <w:r w:rsidRPr="00226A6B">
              <w:t>2015</w:t>
            </w:r>
            <w:r w:rsidRPr="00226A6B">
              <w:rPr>
                <w:rFonts w:ascii="Times New Roman" w:hAnsi="Times New Roman"/>
              </w:rPr>
              <w:t xml:space="preserve"> </w:t>
            </w:r>
            <w:r w:rsidRPr="00226A6B">
              <w:t>par chèque ou</w:t>
            </w:r>
            <w:r w:rsidRPr="00226A6B">
              <w:rPr>
                <w:spacing w:val="-10"/>
              </w:rPr>
              <w:t xml:space="preserve"> </w:t>
            </w:r>
            <w:r w:rsidRPr="00226A6B">
              <w:t>virement</w:t>
            </w:r>
          </w:p>
        </w:tc>
        <w:tc>
          <w:tcPr>
            <w:tcW w:w="2074" w:type="dxa"/>
            <w:tcBorders>
              <w:top w:val="single" w:sz="4" w:space="0" w:color="000000"/>
              <w:left w:val="single" w:sz="4" w:space="0" w:color="000000"/>
              <w:bottom w:val="nil"/>
              <w:right w:val="single" w:sz="4" w:space="0" w:color="000000"/>
            </w:tcBorders>
            <w:vAlign w:val="center"/>
          </w:tcPr>
          <w:p w:rsidR="00AB0603" w:rsidRPr="00226A6B" w:rsidRDefault="00226A6B" w:rsidP="001B537A">
            <w:pPr>
              <w:pStyle w:val="TableParagraph"/>
              <w:spacing w:before="0" w:line="240" w:lineRule="auto"/>
              <w:ind w:right="275"/>
              <w:jc w:val="left"/>
              <w:rPr>
                <w:rFonts w:eastAsia="Calibri" w:hAnsi="Calibri" w:cs="Calibri"/>
              </w:rPr>
            </w:pPr>
            <w:r w:rsidRPr="00226A6B">
              <w:t>Total</w:t>
            </w:r>
            <w:r w:rsidRPr="00226A6B">
              <w:rPr>
                <w:spacing w:val="-2"/>
              </w:rPr>
              <w:t xml:space="preserve"> </w:t>
            </w:r>
            <w:r w:rsidRPr="00226A6B">
              <w:t>H.T.</w:t>
            </w:r>
          </w:p>
        </w:tc>
        <w:tc>
          <w:tcPr>
            <w:tcW w:w="1597" w:type="dxa"/>
            <w:tcBorders>
              <w:top w:val="single" w:sz="4" w:space="0" w:color="000000"/>
              <w:left w:val="single" w:sz="4" w:space="0" w:color="000000"/>
              <w:bottom w:val="nil"/>
              <w:right w:val="single" w:sz="4" w:space="0" w:color="000000"/>
            </w:tcBorders>
            <w:vAlign w:val="center"/>
          </w:tcPr>
          <w:p w:rsidR="00AB0603" w:rsidRPr="00226A6B" w:rsidRDefault="00226A6B" w:rsidP="001B537A">
            <w:pPr>
              <w:pStyle w:val="TableParagraph"/>
              <w:spacing w:before="0" w:line="240" w:lineRule="auto"/>
              <w:ind w:right="275"/>
              <w:jc w:val="right"/>
              <w:rPr>
                <w:rFonts w:eastAsia="Calibri" w:hAnsi="Calibri" w:cs="Calibri"/>
              </w:rPr>
            </w:pPr>
            <w:r w:rsidRPr="00226A6B">
              <w:t>3</w:t>
            </w:r>
            <w:r w:rsidRPr="00226A6B">
              <w:rPr>
                <w:spacing w:val="-2"/>
              </w:rPr>
              <w:t xml:space="preserve"> </w:t>
            </w:r>
            <w:r w:rsidRPr="00226A6B">
              <w:t>900,00</w:t>
            </w:r>
          </w:p>
        </w:tc>
      </w:tr>
      <w:tr w:rsidR="00AB0603" w:rsidRPr="00226A6B" w:rsidTr="001B537A">
        <w:trPr>
          <w:trHeight w:hRule="exact" w:val="300"/>
        </w:trPr>
        <w:tc>
          <w:tcPr>
            <w:tcW w:w="5826" w:type="dxa"/>
            <w:gridSpan w:val="3"/>
            <w:vMerge/>
            <w:tcBorders>
              <w:left w:val="single" w:sz="4" w:space="0" w:color="000000"/>
              <w:right w:val="single" w:sz="4" w:space="0" w:color="000000"/>
            </w:tcBorders>
          </w:tcPr>
          <w:p w:rsidR="00AB0603" w:rsidRPr="00226A6B" w:rsidRDefault="00AB0603" w:rsidP="001B537A">
            <w:pPr>
              <w:spacing w:before="0" w:line="240" w:lineRule="auto"/>
              <w:ind w:right="275"/>
            </w:pPr>
          </w:p>
        </w:tc>
        <w:tc>
          <w:tcPr>
            <w:tcW w:w="2074" w:type="dxa"/>
            <w:tcBorders>
              <w:top w:val="nil"/>
              <w:left w:val="single" w:sz="4" w:space="0" w:color="000000"/>
              <w:bottom w:val="nil"/>
              <w:right w:val="single" w:sz="4" w:space="0" w:color="000000"/>
            </w:tcBorders>
            <w:vAlign w:val="center"/>
          </w:tcPr>
          <w:p w:rsidR="00AB0603" w:rsidRPr="00226A6B" w:rsidRDefault="00226A6B" w:rsidP="001B537A">
            <w:pPr>
              <w:pStyle w:val="TableParagraph"/>
              <w:spacing w:before="0" w:line="240" w:lineRule="auto"/>
              <w:ind w:right="275"/>
              <w:jc w:val="left"/>
              <w:rPr>
                <w:rFonts w:eastAsia="Calibri" w:hAnsi="Calibri" w:cs="Calibri"/>
              </w:rPr>
            </w:pPr>
            <w:r w:rsidRPr="00226A6B">
              <w:t>Remise</w:t>
            </w:r>
            <w:r w:rsidRPr="00226A6B">
              <w:rPr>
                <w:spacing w:val="-2"/>
              </w:rPr>
              <w:t xml:space="preserve"> </w:t>
            </w:r>
            <w:r w:rsidRPr="00226A6B">
              <w:t>2%</w:t>
            </w:r>
          </w:p>
        </w:tc>
        <w:tc>
          <w:tcPr>
            <w:tcW w:w="1597" w:type="dxa"/>
            <w:tcBorders>
              <w:top w:val="nil"/>
              <w:left w:val="single" w:sz="4" w:space="0" w:color="000000"/>
              <w:bottom w:val="nil"/>
              <w:right w:val="single" w:sz="4" w:space="0" w:color="000000"/>
            </w:tcBorders>
            <w:vAlign w:val="center"/>
          </w:tcPr>
          <w:p w:rsidR="00AB0603" w:rsidRPr="00226A6B" w:rsidRDefault="00226A6B" w:rsidP="001B537A">
            <w:pPr>
              <w:pStyle w:val="TableParagraph"/>
              <w:spacing w:before="0" w:line="240" w:lineRule="auto"/>
              <w:ind w:right="275"/>
              <w:jc w:val="right"/>
              <w:rPr>
                <w:rFonts w:eastAsia="Calibri" w:hAnsi="Calibri" w:cs="Calibri"/>
              </w:rPr>
            </w:pPr>
            <w:r w:rsidRPr="00226A6B">
              <w:t>78,00</w:t>
            </w:r>
          </w:p>
        </w:tc>
      </w:tr>
      <w:tr w:rsidR="00AB0603" w:rsidRPr="00226A6B" w:rsidTr="001B537A">
        <w:trPr>
          <w:trHeight w:hRule="exact" w:val="300"/>
        </w:trPr>
        <w:tc>
          <w:tcPr>
            <w:tcW w:w="5826" w:type="dxa"/>
            <w:gridSpan w:val="3"/>
            <w:vMerge/>
            <w:tcBorders>
              <w:left w:val="single" w:sz="4" w:space="0" w:color="000000"/>
              <w:right w:val="single" w:sz="4" w:space="0" w:color="000000"/>
            </w:tcBorders>
          </w:tcPr>
          <w:p w:rsidR="00AB0603" w:rsidRPr="00226A6B" w:rsidRDefault="00AB0603" w:rsidP="001B537A">
            <w:pPr>
              <w:spacing w:before="0" w:line="240" w:lineRule="auto"/>
              <w:ind w:right="275"/>
            </w:pPr>
          </w:p>
        </w:tc>
        <w:tc>
          <w:tcPr>
            <w:tcW w:w="2074" w:type="dxa"/>
            <w:tcBorders>
              <w:top w:val="nil"/>
              <w:left w:val="single" w:sz="4" w:space="0" w:color="000000"/>
              <w:bottom w:val="nil"/>
              <w:right w:val="single" w:sz="4" w:space="0" w:color="000000"/>
            </w:tcBorders>
            <w:vAlign w:val="center"/>
          </w:tcPr>
          <w:p w:rsidR="00AB0603" w:rsidRPr="00226A6B" w:rsidRDefault="00226A6B" w:rsidP="001B537A">
            <w:pPr>
              <w:pStyle w:val="TableParagraph"/>
              <w:spacing w:before="0" w:line="240" w:lineRule="auto"/>
              <w:ind w:right="275"/>
              <w:jc w:val="left"/>
              <w:rPr>
                <w:rFonts w:eastAsia="Calibri" w:hAnsi="Calibri" w:cs="Calibri"/>
              </w:rPr>
            </w:pPr>
            <w:r w:rsidRPr="00226A6B">
              <w:t>Net</w:t>
            </w:r>
            <w:r w:rsidRPr="00226A6B">
              <w:rPr>
                <w:spacing w:val="-6"/>
              </w:rPr>
              <w:t xml:space="preserve"> </w:t>
            </w:r>
            <w:r w:rsidRPr="00226A6B">
              <w:t>commercial</w:t>
            </w:r>
          </w:p>
        </w:tc>
        <w:tc>
          <w:tcPr>
            <w:tcW w:w="1597" w:type="dxa"/>
            <w:tcBorders>
              <w:top w:val="nil"/>
              <w:left w:val="single" w:sz="4" w:space="0" w:color="000000"/>
              <w:bottom w:val="nil"/>
              <w:right w:val="single" w:sz="4" w:space="0" w:color="000000"/>
            </w:tcBorders>
            <w:vAlign w:val="center"/>
          </w:tcPr>
          <w:p w:rsidR="00AB0603" w:rsidRPr="00226A6B" w:rsidRDefault="00226A6B" w:rsidP="001B537A">
            <w:pPr>
              <w:pStyle w:val="TableParagraph"/>
              <w:spacing w:before="0" w:line="240" w:lineRule="auto"/>
              <w:ind w:right="275"/>
              <w:jc w:val="right"/>
              <w:rPr>
                <w:rFonts w:eastAsia="Calibri" w:hAnsi="Calibri" w:cs="Calibri"/>
              </w:rPr>
            </w:pPr>
            <w:r w:rsidRPr="00226A6B">
              <w:t>3</w:t>
            </w:r>
            <w:r w:rsidRPr="00226A6B">
              <w:rPr>
                <w:spacing w:val="-2"/>
              </w:rPr>
              <w:t xml:space="preserve"> </w:t>
            </w:r>
            <w:r w:rsidRPr="00226A6B">
              <w:t>822,00</w:t>
            </w:r>
          </w:p>
        </w:tc>
      </w:tr>
      <w:tr w:rsidR="00AB0603" w:rsidRPr="00226A6B" w:rsidTr="001B537A">
        <w:trPr>
          <w:trHeight w:hRule="exact" w:val="300"/>
        </w:trPr>
        <w:tc>
          <w:tcPr>
            <w:tcW w:w="5826" w:type="dxa"/>
            <w:gridSpan w:val="3"/>
            <w:vMerge/>
            <w:tcBorders>
              <w:left w:val="single" w:sz="4" w:space="0" w:color="000000"/>
              <w:right w:val="single" w:sz="4" w:space="0" w:color="000000"/>
            </w:tcBorders>
          </w:tcPr>
          <w:p w:rsidR="00AB0603" w:rsidRPr="00226A6B" w:rsidRDefault="00AB0603" w:rsidP="001B537A">
            <w:pPr>
              <w:spacing w:before="0" w:line="240" w:lineRule="auto"/>
              <w:ind w:right="275"/>
            </w:pPr>
          </w:p>
        </w:tc>
        <w:tc>
          <w:tcPr>
            <w:tcW w:w="2074" w:type="dxa"/>
            <w:tcBorders>
              <w:top w:val="nil"/>
              <w:left w:val="single" w:sz="4" w:space="0" w:color="000000"/>
              <w:bottom w:val="nil"/>
              <w:right w:val="single" w:sz="4" w:space="0" w:color="000000"/>
            </w:tcBorders>
            <w:vAlign w:val="center"/>
          </w:tcPr>
          <w:p w:rsidR="00AB0603" w:rsidRPr="00226A6B" w:rsidRDefault="00226A6B" w:rsidP="001B537A">
            <w:pPr>
              <w:pStyle w:val="TableParagraph"/>
              <w:spacing w:before="0" w:line="240" w:lineRule="auto"/>
              <w:ind w:right="275"/>
              <w:jc w:val="left"/>
              <w:rPr>
                <w:rFonts w:eastAsia="Calibri" w:hAnsi="Calibri" w:cs="Calibri"/>
              </w:rPr>
            </w:pPr>
            <w:r w:rsidRPr="00226A6B">
              <w:t>Frais</w:t>
            </w:r>
            <w:r w:rsidRPr="00226A6B">
              <w:rPr>
                <w:spacing w:val="-7"/>
              </w:rPr>
              <w:t xml:space="preserve"> </w:t>
            </w:r>
            <w:r w:rsidRPr="00226A6B">
              <w:t>d'installation</w:t>
            </w:r>
          </w:p>
        </w:tc>
        <w:tc>
          <w:tcPr>
            <w:tcW w:w="1597" w:type="dxa"/>
            <w:tcBorders>
              <w:top w:val="nil"/>
              <w:left w:val="single" w:sz="4" w:space="0" w:color="000000"/>
              <w:bottom w:val="nil"/>
              <w:right w:val="single" w:sz="4" w:space="0" w:color="000000"/>
            </w:tcBorders>
            <w:vAlign w:val="center"/>
          </w:tcPr>
          <w:p w:rsidR="00AB0603" w:rsidRPr="00226A6B" w:rsidRDefault="00226A6B" w:rsidP="001B537A">
            <w:pPr>
              <w:pStyle w:val="TableParagraph"/>
              <w:spacing w:before="0" w:line="240" w:lineRule="auto"/>
              <w:ind w:right="275"/>
              <w:jc w:val="right"/>
              <w:rPr>
                <w:rFonts w:eastAsia="Calibri" w:hAnsi="Calibri" w:cs="Calibri"/>
              </w:rPr>
            </w:pPr>
            <w:r w:rsidRPr="00226A6B">
              <w:t>300,00</w:t>
            </w:r>
          </w:p>
        </w:tc>
      </w:tr>
      <w:tr w:rsidR="00AB0603" w:rsidRPr="00226A6B" w:rsidTr="001B537A">
        <w:trPr>
          <w:trHeight w:hRule="exact" w:val="283"/>
        </w:trPr>
        <w:tc>
          <w:tcPr>
            <w:tcW w:w="5826" w:type="dxa"/>
            <w:gridSpan w:val="3"/>
            <w:vMerge/>
            <w:tcBorders>
              <w:left w:val="single" w:sz="4" w:space="0" w:color="000000"/>
              <w:right w:val="single" w:sz="4" w:space="0" w:color="000000"/>
            </w:tcBorders>
          </w:tcPr>
          <w:p w:rsidR="00AB0603" w:rsidRPr="00226A6B" w:rsidRDefault="00AB0603" w:rsidP="001B537A">
            <w:pPr>
              <w:spacing w:before="0" w:line="240" w:lineRule="auto"/>
              <w:ind w:right="275"/>
            </w:pPr>
          </w:p>
        </w:tc>
        <w:tc>
          <w:tcPr>
            <w:tcW w:w="2074" w:type="dxa"/>
            <w:tcBorders>
              <w:top w:val="nil"/>
              <w:left w:val="single" w:sz="4" w:space="0" w:color="000000"/>
              <w:bottom w:val="nil"/>
              <w:right w:val="single" w:sz="4" w:space="0" w:color="000000"/>
            </w:tcBorders>
            <w:vAlign w:val="center"/>
          </w:tcPr>
          <w:p w:rsidR="00AB0603" w:rsidRPr="00226A6B" w:rsidRDefault="00226A6B" w:rsidP="001B537A">
            <w:pPr>
              <w:pStyle w:val="TableParagraph"/>
              <w:spacing w:before="0" w:line="240" w:lineRule="auto"/>
              <w:ind w:right="275"/>
              <w:jc w:val="left"/>
              <w:rPr>
                <w:rFonts w:eastAsia="Calibri" w:hAnsi="Calibri" w:cs="Calibri"/>
              </w:rPr>
            </w:pPr>
            <w:r w:rsidRPr="00226A6B">
              <w:t>Total Net</w:t>
            </w:r>
            <w:r w:rsidRPr="00226A6B">
              <w:rPr>
                <w:spacing w:val="-2"/>
              </w:rPr>
              <w:t xml:space="preserve"> </w:t>
            </w:r>
            <w:r w:rsidRPr="00226A6B">
              <w:t>H.T.</w:t>
            </w:r>
          </w:p>
        </w:tc>
        <w:tc>
          <w:tcPr>
            <w:tcW w:w="1597" w:type="dxa"/>
            <w:tcBorders>
              <w:top w:val="nil"/>
              <w:left w:val="single" w:sz="4" w:space="0" w:color="000000"/>
              <w:bottom w:val="nil"/>
              <w:right w:val="single" w:sz="4" w:space="0" w:color="000000"/>
            </w:tcBorders>
            <w:vAlign w:val="center"/>
          </w:tcPr>
          <w:p w:rsidR="00AB0603" w:rsidRPr="00226A6B" w:rsidRDefault="00226A6B" w:rsidP="001B537A">
            <w:pPr>
              <w:pStyle w:val="TableParagraph"/>
              <w:spacing w:before="0" w:line="240" w:lineRule="auto"/>
              <w:ind w:right="275"/>
              <w:jc w:val="right"/>
              <w:rPr>
                <w:rFonts w:eastAsia="Calibri" w:hAnsi="Calibri" w:cs="Calibri"/>
              </w:rPr>
            </w:pPr>
            <w:r w:rsidRPr="00226A6B">
              <w:t>4</w:t>
            </w:r>
            <w:r w:rsidRPr="00226A6B">
              <w:rPr>
                <w:spacing w:val="-2"/>
              </w:rPr>
              <w:t xml:space="preserve"> </w:t>
            </w:r>
            <w:r w:rsidRPr="00226A6B">
              <w:t>122,00</w:t>
            </w:r>
          </w:p>
        </w:tc>
      </w:tr>
      <w:tr w:rsidR="00AB0603" w:rsidRPr="00226A6B" w:rsidTr="001B537A">
        <w:trPr>
          <w:trHeight w:hRule="exact" w:val="283"/>
        </w:trPr>
        <w:tc>
          <w:tcPr>
            <w:tcW w:w="5826" w:type="dxa"/>
            <w:gridSpan w:val="3"/>
            <w:vMerge/>
            <w:tcBorders>
              <w:left w:val="single" w:sz="4" w:space="0" w:color="000000"/>
              <w:right w:val="single" w:sz="4" w:space="0" w:color="000000"/>
            </w:tcBorders>
          </w:tcPr>
          <w:p w:rsidR="00AB0603" w:rsidRPr="00226A6B" w:rsidRDefault="00AB0603" w:rsidP="001B537A">
            <w:pPr>
              <w:spacing w:before="0" w:line="240" w:lineRule="auto"/>
              <w:ind w:right="275"/>
            </w:pPr>
          </w:p>
        </w:tc>
        <w:tc>
          <w:tcPr>
            <w:tcW w:w="2074" w:type="dxa"/>
            <w:tcBorders>
              <w:top w:val="nil"/>
              <w:left w:val="single" w:sz="4" w:space="0" w:color="000000"/>
              <w:bottom w:val="nil"/>
              <w:right w:val="single" w:sz="4" w:space="0" w:color="000000"/>
            </w:tcBorders>
            <w:vAlign w:val="center"/>
          </w:tcPr>
          <w:p w:rsidR="00AB0603" w:rsidRPr="00226A6B" w:rsidRDefault="00226A6B" w:rsidP="001B537A">
            <w:pPr>
              <w:pStyle w:val="TableParagraph"/>
              <w:spacing w:before="0" w:line="240" w:lineRule="auto"/>
              <w:ind w:right="275"/>
              <w:jc w:val="left"/>
              <w:rPr>
                <w:rFonts w:eastAsia="Calibri" w:hAnsi="Calibri" w:cs="Calibri"/>
              </w:rPr>
            </w:pPr>
            <w:r w:rsidRPr="00226A6B">
              <w:t>TVA 20%</w:t>
            </w:r>
          </w:p>
        </w:tc>
        <w:tc>
          <w:tcPr>
            <w:tcW w:w="1597" w:type="dxa"/>
            <w:tcBorders>
              <w:top w:val="nil"/>
              <w:left w:val="single" w:sz="4" w:space="0" w:color="000000"/>
              <w:bottom w:val="nil"/>
              <w:right w:val="single" w:sz="4" w:space="0" w:color="000000"/>
            </w:tcBorders>
            <w:vAlign w:val="center"/>
          </w:tcPr>
          <w:p w:rsidR="00AB0603" w:rsidRPr="00226A6B" w:rsidRDefault="00226A6B" w:rsidP="001B537A">
            <w:pPr>
              <w:pStyle w:val="TableParagraph"/>
              <w:spacing w:before="0" w:line="240" w:lineRule="auto"/>
              <w:ind w:right="275"/>
              <w:jc w:val="right"/>
              <w:rPr>
                <w:rFonts w:eastAsia="Calibri" w:hAnsi="Calibri" w:cs="Calibri"/>
              </w:rPr>
            </w:pPr>
            <w:r w:rsidRPr="00226A6B">
              <w:t>824,40</w:t>
            </w:r>
          </w:p>
        </w:tc>
      </w:tr>
      <w:tr w:rsidR="00AB0603" w:rsidRPr="00226A6B" w:rsidTr="001B537A">
        <w:trPr>
          <w:trHeight w:hRule="exact" w:val="263"/>
        </w:trPr>
        <w:tc>
          <w:tcPr>
            <w:tcW w:w="5826" w:type="dxa"/>
            <w:gridSpan w:val="3"/>
            <w:vMerge/>
            <w:tcBorders>
              <w:left w:val="single" w:sz="4" w:space="0" w:color="000000"/>
              <w:bottom w:val="single" w:sz="4" w:space="0" w:color="000000"/>
              <w:right w:val="single" w:sz="4" w:space="0" w:color="000000"/>
            </w:tcBorders>
          </w:tcPr>
          <w:p w:rsidR="00AB0603" w:rsidRPr="00226A6B" w:rsidRDefault="00AB0603" w:rsidP="001B537A">
            <w:pPr>
              <w:spacing w:before="0" w:line="240" w:lineRule="auto"/>
              <w:ind w:right="275"/>
            </w:pPr>
          </w:p>
        </w:tc>
        <w:tc>
          <w:tcPr>
            <w:tcW w:w="2074" w:type="dxa"/>
            <w:tcBorders>
              <w:top w:val="nil"/>
              <w:left w:val="single" w:sz="4" w:space="0" w:color="000000"/>
              <w:bottom w:val="single" w:sz="4" w:space="0" w:color="000000"/>
              <w:right w:val="single" w:sz="4" w:space="0" w:color="000000"/>
            </w:tcBorders>
            <w:vAlign w:val="center"/>
          </w:tcPr>
          <w:p w:rsidR="00AB0603" w:rsidRPr="001B537A" w:rsidRDefault="00226A6B" w:rsidP="001B537A">
            <w:pPr>
              <w:pStyle w:val="TableParagraph"/>
              <w:spacing w:before="0" w:line="240" w:lineRule="auto"/>
              <w:ind w:right="275"/>
              <w:jc w:val="left"/>
              <w:rPr>
                <w:rFonts w:eastAsia="Calibri" w:hAnsi="Calibri" w:cs="Calibri"/>
                <w:b/>
                <w:i/>
              </w:rPr>
            </w:pPr>
            <w:r w:rsidRPr="001B537A">
              <w:rPr>
                <w:b/>
                <w:i/>
              </w:rPr>
              <w:t>Montant</w:t>
            </w:r>
            <w:r w:rsidRPr="001B537A">
              <w:rPr>
                <w:b/>
                <w:i/>
                <w:spacing w:val="-3"/>
              </w:rPr>
              <w:t xml:space="preserve"> </w:t>
            </w:r>
            <w:r w:rsidRPr="001B537A">
              <w:rPr>
                <w:b/>
                <w:i/>
              </w:rPr>
              <w:t>T.T.C.</w:t>
            </w:r>
          </w:p>
        </w:tc>
        <w:tc>
          <w:tcPr>
            <w:tcW w:w="1597" w:type="dxa"/>
            <w:tcBorders>
              <w:top w:val="nil"/>
              <w:left w:val="single" w:sz="4" w:space="0" w:color="000000"/>
              <w:bottom w:val="single" w:sz="4" w:space="0" w:color="000000"/>
              <w:right w:val="single" w:sz="4" w:space="0" w:color="000000"/>
            </w:tcBorders>
            <w:vAlign w:val="center"/>
          </w:tcPr>
          <w:p w:rsidR="00AB0603" w:rsidRPr="001B537A" w:rsidRDefault="00226A6B" w:rsidP="001B537A">
            <w:pPr>
              <w:pStyle w:val="TableParagraph"/>
              <w:spacing w:before="0" w:line="240" w:lineRule="auto"/>
              <w:ind w:right="275"/>
              <w:jc w:val="right"/>
              <w:rPr>
                <w:rFonts w:eastAsia="Calibri" w:hAnsi="Calibri" w:cs="Calibri"/>
                <w:b/>
                <w:i/>
              </w:rPr>
            </w:pPr>
            <w:r w:rsidRPr="001B537A">
              <w:rPr>
                <w:b/>
                <w:i/>
              </w:rPr>
              <w:t>4</w:t>
            </w:r>
            <w:r w:rsidRPr="001B537A">
              <w:rPr>
                <w:b/>
                <w:i/>
                <w:spacing w:val="-2"/>
              </w:rPr>
              <w:t xml:space="preserve"> </w:t>
            </w:r>
            <w:r w:rsidRPr="001B537A">
              <w:rPr>
                <w:b/>
                <w:i/>
              </w:rPr>
              <w:t>946,40</w:t>
            </w:r>
          </w:p>
        </w:tc>
      </w:tr>
    </w:tbl>
    <w:p w:rsidR="00AB0603" w:rsidRPr="00226A6B" w:rsidRDefault="00AB0603" w:rsidP="00E413CD"/>
    <w:p w:rsidR="00AB0603" w:rsidRPr="003A4333" w:rsidRDefault="00226A6B" w:rsidP="003A4333">
      <w:pPr>
        <w:jc w:val="center"/>
        <w:rPr>
          <w:b/>
        </w:rPr>
      </w:pPr>
      <w:r w:rsidRPr="003A4333">
        <w:rPr>
          <w:b/>
        </w:rPr>
        <w:t>Annexe 2 – Relevé bancaire au 30 novembre</w:t>
      </w:r>
      <w:r w:rsidRPr="003A4333">
        <w:rPr>
          <w:b/>
          <w:spacing w:val="-14"/>
        </w:rPr>
        <w:t xml:space="preserve"> </w:t>
      </w:r>
      <w:r w:rsidRPr="003A4333">
        <w:rPr>
          <w:b/>
        </w:rPr>
        <w:t>2015</w:t>
      </w:r>
    </w:p>
    <w:p w:rsidR="00AB0603" w:rsidRPr="00226A6B" w:rsidRDefault="00AB0603" w:rsidP="00E413CD"/>
    <w:tbl>
      <w:tblPr>
        <w:tblStyle w:val="TableNormal"/>
        <w:tblW w:w="0" w:type="auto"/>
        <w:tblInd w:w="603" w:type="dxa"/>
        <w:tblLayout w:type="fixed"/>
        <w:tblLook w:val="01E0" w:firstRow="1" w:lastRow="1" w:firstColumn="1" w:lastColumn="1" w:noHBand="0" w:noVBand="0"/>
      </w:tblPr>
      <w:tblGrid>
        <w:gridCol w:w="1405"/>
        <w:gridCol w:w="2817"/>
        <w:gridCol w:w="1389"/>
        <w:gridCol w:w="1389"/>
        <w:gridCol w:w="1389"/>
        <w:gridCol w:w="428"/>
      </w:tblGrid>
      <w:tr w:rsidR="00AB0603" w:rsidRPr="00226A6B" w:rsidTr="003A4333">
        <w:trPr>
          <w:trHeight w:hRule="exact" w:val="1581"/>
        </w:trPr>
        <w:tc>
          <w:tcPr>
            <w:tcW w:w="8817" w:type="dxa"/>
            <w:gridSpan w:val="6"/>
            <w:tcBorders>
              <w:top w:val="single" w:sz="4" w:space="0" w:color="000000"/>
              <w:left w:val="single" w:sz="4" w:space="0" w:color="000000"/>
              <w:bottom w:val="single" w:sz="4" w:space="0" w:color="000000"/>
              <w:right w:val="single" w:sz="4" w:space="0" w:color="000000"/>
            </w:tcBorders>
          </w:tcPr>
          <w:p w:rsidR="00AB0603" w:rsidRPr="00226A6B" w:rsidRDefault="00226A6B" w:rsidP="00E413CD">
            <w:pPr>
              <w:pStyle w:val="TableParagraph"/>
              <w:rPr>
                <w:rFonts w:cs="Arial"/>
              </w:rPr>
            </w:pPr>
            <w:r w:rsidRPr="00226A6B">
              <w:t>Crédit</w:t>
            </w:r>
            <w:r w:rsidRPr="00226A6B">
              <w:rPr>
                <w:spacing w:val="-2"/>
              </w:rPr>
              <w:t xml:space="preserve"> </w:t>
            </w:r>
            <w:r w:rsidRPr="00226A6B">
              <w:t>agricole</w:t>
            </w:r>
            <w:r w:rsidRPr="00226A6B">
              <w:tab/>
              <w:t>Relevé de compte au</w:t>
            </w:r>
            <w:r w:rsidRPr="00226A6B">
              <w:rPr>
                <w:spacing w:val="-13"/>
              </w:rPr>
              <w:t xml:space="preserve"> </w:t>
            </w:r>
            <w:r w:rsidRPr="00226A6B">
              <w:t>30/11/2015</w:t>
            </w:r>
          </w:p>
          <w:p w:rsidR="00AB0603" w:rsidRPr="00226A6B" w:rsidRDefault="003A4333" w:rsidP="003A4333">
            <w:pPr>
              <w:pStyle w:val="TableParagraph"/>
              <w:ind w:left="226" w:right="215" w:firstLine="2909"/>
              <w:rPr>
                <w:rFonts w:cs="Arial"/>
              </w:rPr>
            </w:pPr>
            <w:r>
              <w:t xml:space="preserve"> </w:t>
            </w:r>
            <w:r w:rsidR="00226A6B" w:rsidRPr="00226A6B">
              <w:t>Période : du 01/11/2015 au</w:t>
            </w:r>
            <w:r w:rsidR="00226A6B" w:rsidRPr="00226A6B">
              <w:rPr>
                <w:spacing w:val="-15"/>
              </w:rPr>
              <w:t xml:space="preserve"> </w:t>
            </w:r>
            <w:r w:rsidR="00226A6B" w:rsidRPr="00226A6B">
              <w:t>30/11/2015</w:t>
            </w:r>
          </w:p>
          <w:p w:rsidR="003A4333" w:rsidRDefault="00226A6B" w:rsidP="00E413CD">
            <w:pPr>
              <w:pStyle w:val="TableParagraph"/>
            </w:pPr>
            <w:r w:rsidRPr="00226A6B">
              <w:rPr>
                <w:i/>
              </w:rPr>
              <w:t>Crédit</w:t>
            </w:r>
            <w:r w:rsidRPr="00226A6B">
              <w:rPr>
                <w:i/>
                <w:spacing w:val="-3"/>
              </w:rPr>
              <w:t xml:space="preserve"> </w:t>
            </w:r>
            <w:r w:rsidRPr="00226A6B">
              <w:rPr>
                <w:i/>
              </w:rPr>
              <w:t>Agricole</w:t>
            </w:r>
            <w:r w:rsidRPr="00226A6B">
              <w:rPr>
                <w:i/>
              </w:rPr>
              <w:tab/>
            </w:r>
            <w:r w:rsidR="003A4333">
              <w:rPr>
                <w:i/>
              </w:rPr>
              <w:t xml:space="preserve">                                     </w:t>
            </w:r>
            <w:r w:rsidRPr="00226A6B">
              <w:t>SARL</w:t>
            </w:r>
            <w:r w:rsidRPr="00226A6B">
              <w:rPr>
                <w:spacing w:val="-5"/>
              </w:rPr>
              <w:t xml:space="preserve"> </w:t>
            </w:r>
            <w:r w:rsidRPr="00226A6B">
              <w:t xml:space="preserve">Aubois </w:t>
            </w:r>
          </w:p>
          <w:p w:rsidR="00AB0603" w:rsidRPr="00226A6B" w:rsidRDefault="00226A6B" w:rsidP="00E413CD">
            <w:pPr>
              <w:pStyle w:val="TableParagraph"/>
            </w:pPr>
            <w:r w:rsidRPr="00226A6B">
              <w:t>Compte n°</w:t>
            </w:r>
            <w:r w:rsidRPr="00226A6B">
              <w:rPr>
                <w:spacing w:val="-9"/>
              </w:rPr>
              <w:t xml:space="preserve"> </w:t>
            </w:r>
            <w:r w:rsidRPr="00226A6B">
              <w:t>030006595MP</w:t>
            </w:r>
          </w:p>
        </w:tc>
      </w:tr>
      <w:tr w:rsidR="00AB0603" w:rsidRPr="00226A6B" w:rsidTr="003A4333">
        <w:trPr>
          <w:trHeight w:hRule="exact" w:val="315"/>
        </w:trPr>
        <w:tc>
          <w:tcPr>
            <w:tcW w:w="1405"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jc w:val="center"/>
              <w:rPr>
                <w:rFonts w:hAnsi="Arial" w:cs="Arial"/>
              </w:rPr>
            </w:pPr>
            <w:r w:rsidRPr="00226A6B">
              <w:t>Date</w:t>
            </w:r>
          </w:p>
        </w:tc>
        <w:tc>
          <w:tcPr>
            <w:tcW w:w="2817"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jc w:val="center"/>
              <w:rPr>
                <w:rFonts w:cs="Arial"/>
              </w:rPr>
            </w:pPr>
            <w:r w:rsidRPr="00226A6B">
              <w:t>Opération</w:t>
            </w:r>
          </w:p>
        </w:tc>
        <w:tc>
          <w:tcPr>
            <w:tcW w:w="1389"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jc w:val="center"/>
              <w:rPr>
                <w:rFonts w:cs="Arial"/>
              </w:rPr>
            </w:pPr>
            <w:r w:rsidRPr="00226A6B">
              <w:t>Débit</w:t>
            </w:r>
          </w:p>
        </w:tc>
        <w:tc>
          <w:tcPr>
            <w:tcW w:w="1389"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jc w:val="center"/>
              <w:rPr>
                <w:rFonts w:cs="Arial"/>
              </w:rPr>
            </w:pPr>
            <w:r w:rsidRPr="00226A6B">
              <w:t>Crédit</w:t>
            </w:r>
          </w:p>
        </w:tc>
        <w:tc>
          <w:tcPr>
            <w:tcW w:w="1389"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jc w:val="center"/>
              <w:rPr>
                <w:rFonts w:hAnsi="Arial" w:cs="Arial"/>
              </w:rPr>
            </w:pPr>
            <w:r w:rsidRPr="00226A6B">
              <w:t>Solde</w:t>
            </w:r>
          </w:p>
        </w:tc>
        <w:tc>
          <w:tcPr>
            <w:tcW w:w="428" w:type="dxa"/>
            <w:tcBorders>
              <w:top w:val="single" w:sz="4" w:space="0" w:color="000000"/>
              <w:left w:val="single" w:sz="4" w:space="0" w:color="000000"/>
              <w:bottom w:val="single" w:sz="4" w:space="0" w:color="000000"/>
              <w:right w:val="single" w:sz="4" w:space="0" w:color="000000"/>
            </w:tcBorders>
          </w:tcPr>
          <w:p w:rsidR="00AB0603" w:rsidRPr="00226A6B" w:rsidRDefault="00AB0603" w:rsidP="003A4333">
            <w:pPr>
              <w:spacing w:before="0"/>
              <w:jc w:val="center"/>
            </w:pPr>
          </w:p>
        </w:tc>
      </w:tr>
      <w:tr w:rsidR="00AB0603" w:rsidRPr="00226A6B" w:rsidTr="003A4333">
        <w:trPr>
          <w:trHeight w:hRule="exact" w:val="329"/>
        </w:trPr>
        <w:tc>
          <w:tcPr>
            <w:tcW w:w="1405"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ind w:left="0" w:right="0" w:firstLine="0"/>
              <w:jc w:val="center"/>
              <w:rPr>
                <w:rFonts w:hAnsi="Arial" w:cs="Arial"/>
              </w:rPr>
            </w:pPr>
            <w:r w:rsidRPr="00226A6B">
              <w:t>01/11/2015</w:t>
            </w:r>
          </w:p>
        </w:tc>
        <w:tc>
          <w:tcPr>
            <w:tcW w:w="2817"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ind w:left="113"/>
              <w:rPr>
                <w:rFonts w:cs="Arial"/>
              </w:rPr>
            </w:pPr>
            <w:r w:rsidRPr="00226A6B">
              <w:t>Solde à</w:t>
            </w:r>
            <w:r w:rsidRPr="00226A6B">
              <w:rPr>
                <w:spacing w:val="-8"/>
              </w:rPr>
              <w:t xml:space="preserve"> </w:t>
            </w:r>
            <w:r w:rsidRPr="00226A6B">
              <w:t>nouveau</w:t>
            </w:r>
          </w:p>
        </w:tc>
        <w:tc>
          <w:tcPr>
            <w:tcW w:w="1389" w:type="dxa"/>
            <w:tcBorders>
              <w:top w:val="single" w:sz="4" w:space="0" w:color="000000"/>
              <w:left w:val="single" w:sz="4" w:space="0" w:color="000000"/>
              <w:bottom w:val="single" w:sz="4" w:space="0" w:color="000000"/>
              <w:right w:val="single" w:sz="4" w:space="0" w:color="000000"/>
            </w:tcBorders>
          </w:tcPr>
          <w:p w:rsidR="00AB0603" w:rsidRPr="00226A6B" w:rsidRDefault="00AB0603" w:rsidP="003A4333">
            <w:pPr>
              <w:spacing w:before="0" w:line="240" w:lineRule="auto"/>
              <w:ind w:left="0" w:right="113" w:firstLine="0"/>
              <w:jc w:val="right"/>
            </w:pPr>
          </w:p>
        </w:tc>
        <w:tc>
          <w:tcPr>
            <w:tcW w:w="1389"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ind w:left="0" w:right="113" w:firstLine="0"/>
              <w:jc w:val="right"/>
              <w:rPr>
                <w:rFonts w:hAnsi="Arial" w:cs="Arial"/>
              </w:rPr>
            </w:pPr>
            <w:r w:rsidRPr="00226A6B">
              <w:t>12</w:t>
            </w:r>
            <w:r w:rsidRPr="00226A6B">
              <w:rPr>
                <w:spacing w:val="-4"/>
              </w:rPr>
              <w:t xml:space="preserve"> </w:t>
            </w:r>
            <w:r w:rsidRPr="00226A6B">
              <w:t>546,23</w:t>
            </w:r>
          </w:p>
        </w:tc>
        <w:tc>
          <w:tcPr>
            <w:tcW w:w="1389"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ind w:left="0" w:right="113" w:firstLine="0"/>
              <w:jc w:val="right"/>
              <w:rPr>
                <w:rFonts w:hAnsi="Arial" w:cs="Arial"/>
              </w:rPr>
            </w:pPr>
            <w:r w:rsidRPr="00226A6B">
              <w:t>12</w:t>
            </w:r>
            <w:r w:rsidRPr="00226A6B">
              <w:rPr>
                <w:spacing w:val="-4"/>
              </w:rPr>
              <w:t xml:space="preserve"> </w:t>
            </w:r>
            <w:r w:rsidRPr="00226A6B">
              <w:t>546,23</w:t>
            </w:r>
          </w:p>
        </w:tc>
        <w:tc>
          <w:tcPr>
            <w:tcW w:w="428"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ind w:left="0" w:right="0" w:firstLine="0"/>
              <w:jc w:val="center"/>
              <w:rPr>
                <w:rFonts w:eastAsia="Calibri" w:hAnsi="Calibri" w:cs="Calibri"/>
              </w:rPr>
            </w:pPr>
            <w:r w:rsidRPr="00226A6B">
              <w:t>SC</w:t>
            </w:r>
          </w:p>
        </w:tc>
      </w:tr>
      <w:tr w:rsidR="00AB0603" w:rsidRPr="00226A6B" w:rsidTr="003A4333">
        <w:trPr>
          <w:trHeight w:hRule="exact" w:val="331"/>
        </w:trPr>
        <w:tc>
          <w:tcPr>
            <w:tcW w:w="1405"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ind w:left="0" w:right="0" w:firstLine="0"/>
              <w:jc w:val="center"/>
              <w:rPr>
                <w:rFonts w:hAnsi="Arial" w:cs="Arial"/>
              </w:rPr>
            </w:pPr>
            <w:r w:rsidRPr="00226A6B">
              <w:t>09/11/2015</w:t>
            </w:r>
          </w:p>
        </w:tc>
        <w:tc>
          <w:tcPr>
            <w:tcW w:w="2817"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ind w:left="113"/>
            </w:pPr>
            <w:r w:rsidRPr="00226A6B">
              <w:t>Chèque n° 487</w:t>
            </w:r>
            <w:r w:rsidRPr="00226A6B">
              <w:rPr>
                <w:spacing w:val="-6"/>
              </w:rPr>
              <w:t xml:space="preserve"> </w:t>
            </w:r>
            <w:r w:rsidRPr="00226A6B">
              <w:t>9872</w:t>
            </w:r>
          </w:p>
        </w:tc>
        <w:tc>
          <w:tcPr>
            <w:tcW w:w="1389"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line="240" w:lineRule="auto"/>
              <w:ind w:left="0" w:right="113" w:firstLine="0"/>
              <w:jc w:val="right"/>
              <w:rPr>
                <w:rFonts w:hAnsi="Arial" w:cs="Arial"/>
              </w:rPr>
            </w:pPr>
            <w:r w:rsidRPr="00226A6B">
              <w:t>21</w:t>
            </w:r>
            <w:r w:rsidRPr="00226A6B">
              <w:rPr>
                <w:spacing w:val="-4"/>
              </w:rPr>
              <w:t xml:space="preserve"> </w:t>
            </w:r>
            <w:r w:rsidRPr="00226A6B">
              <w:t>254,54</w:t>
            </w:r>
          </w:p>
        </w:tc>
        <w:tc>
          <w:tcPr>
            <w:tcW w:w="1389" w:type="dxa"/>
            <w:tcBorders>
              <w:top w:val="single" w:sz="4" w:space="0" w:color="000000"/>
              <w:left w:val="single" w:sz="4" w:space="0" w:color="000000"/>
              <w:bottom w:val="single" w:sz="4" w:space="0" w:color="000000"/>
              <w:right w:val="single" w:sz="4" w:space="0" w:color="000000"/>
            </w:tcBorders>
          </w:tcPr>
          <w:p w:rsidR="00AB0603" w:rsidRPr="00226A6B" w:rsidRDefault="00AB0603" w:rsidP="003A4333">
            <w:pPr>
              <w:spacing w:before="0"/>
              <w:ind w:left="0" w:right="113" w:firstLine="0"/>
              <w:jc w:val="right"/>
            </w:pPr>
          </w:p>
        </w:tc>
        <w:tc>
          <w:tcPr>
            <w:tcW w:w="1389"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ind w:left="0" w:right="113" w:firstLine="0"/>
              <w:jc w:val="right"/>
              <w:rPr>
                <w:rFonts w:hAnsi="Arial" w:cs="Arial"/>
              </w:rPr>
            </w:pPr>
            <w:r w:rsidRPr="00226A6B">
              <w:t>-  8</w:t>
            </w:r>
            <w:r w:rsidRPr="00226A6B">
              <w:rPr>
                <w:spacing w:val="-2"/>
              </w:rPr>
              <w:t xml:space="preserve"> </w:t>
            </w:r>
            <w:r w:rsidRPr="00226A6B">
              <w:t>708,31</w:t>
            </w:r>
          </w:p>
        </w:tc>
        <w:tc>
          <w:tcPr>
            <w:tcW w:w="428"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ind w:left="0" w:right="0" w:firstLine="0"/>
              <w:jc w:val="center"/>
              <w:rPr>
                <w:rFonts w:eastAsia="Calibri" w:hAnsi="Calibri" w:cs="Calibri"/>
              </w:rPr>
            </w:pPr>
            <w:r w:rsidRPr="00226A6B">
              <w:t>SD</w:t>
            </w:r>
          </w:p>
        </w:tc>
      </w:tr>
      <w:tr w:rsidR="00AB0603" w:rsidRPr="00226A6B" w:rsidTr="003A4333">
        <w:trPr>
          <w:trHeight w:hRule="exact" w:val="329"/>
        </w:trPr>
        <w:tc>
          <w:tcPr>
            <w:tcW w:w="1405"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ind w:left="0" w:right="0" w:firstLine="0"/>
              <w:jc w:val="center"/>
              <w:rPr>
                <w:rFonts w:hAnsi="Arial" w:cs="Arial"/>
              </w:rPr>
            </w:pPr>
            <w:r w:rsidRPr="00226A6B">
              <w:t>10/11/2015</w:t>
            </w:r>
          </w:p>
        </w:tc>
        <w:tc>
          <w:tcPr>
            <w:tcW w:w="2817"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ind w:left="113"/>
            </w:pPr>
            <w:r w:rsidRPr="00226A6B">
              <w:t>Chèque n° 487</w:t>
            </w:r>
            <w:r w:rsidRPr="00226A6B">
              <w:rPr>
                <w:spacing w:val="-6"/>
              </w:rPr>
              <w:t xml:space="preserve"> </w:t>
            </w:r>
            <w:r w:rsidRPr="00226A6B">
              <w:t>9873</w:t>
            </w:r>
          </w:p>
        </w:tc>
        <w:tc>
          <w:tcPr>
            <w:tcW w:w="1389"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line="240" w:lineRule="auto"/>
              <w:ind w:left="0" w:right="113" w:firstLine="0"/>
              <w:jc w:val="right"/>
              <w:rPr>
                <w:rFonts w:hAnsi="Arial" w:cs="Arial"/>
              </w:rPr>
            </w:pPr>
            <w:r w:rsidRPr="00226A6B">
              <w:t>3</w:t>
            </w:r>
            <w:r w:rsidRPr="00226A6B">
              <w:rPr>
                <w:spacing w:val="-3"/>
              </w:rPr>
              <w:t xml:space="preserve"> </w:t>
            </w:r>
            <w:r w:rsidRPr="00226A6B">
              <w:t>546,28</w:t>
            </w:r>
          </w:p>
        </w:tc>
        <w:tc>
          <w:tcPr>
            <w:tcW w:w="1389" w:type="dxa"/>
            <w:tcBorders>
              <w:top w:val="single" w:sz="4" w:space="0" w:color="000000"/>
              <w:left w:val="single" w:sz="4" w:space="0" w:color="000000"/>
              <w:bottom w:val="single" w:sz="4" w:space="0" w:color="000000"/>
              <w:right w:val="single" w:sz="4" w:space="0" w:color="000000"/>
            </w:tcBorders>
          </w:tcPr>
          <w:p w:rsidR="00AB0603" w:rsidRPr="00226A6B" w:rsidRDefault="00AB0603" w:rsidP="003A4333">
            <w:pPr>
              <w:spacing w:before="0"/>
              <w:ind w:left="0" w:right="113" w:firstLine="0"/>
              <w:jc w:val="right"/>
            </w:pPr>
          </w:p>
        </w:tc>
        <w:tc>
          <w:tcPr>
            <w:tcW w:w="1389"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ind w:left="0" w:right="113" w:firstLine="0"/>
              <w:jc w:val="right"/>
              <w:rPr>
                <w:rFonts w:hAnsi="Arial" w:cs="Arial"/>
              </w:rPr>
            </w:pPr>
            <w:r w:rsidRPr="00226A6B">
              <w:t>-12</w:t>
            </w:r>
            <w:r w:rsidRPr="00226A6B">
              <w:rPr>
                <w:spacing w:val="-3"/>
              </w:rPr>
              <w:t xml:space="preserve"> </w:t>
            </w:r>
            <w:r w:rsidRPr="00226A6B">
              <w:t>254,59</w:t>
            </w:r>
          </w:p>
        </w:tc>
        <w:tc>
          <w:tcPr>
            <w:tcW w:w="428"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ind w:left="0" w:right="0" w:firstLine="0"/>
              <w:jc w:val="center"/>
              <w:rPr>
                <w:rFonts w:eastAsia="Calibri" w:hAnsi="Calibri" w:cs="Calibri"/>
              </w:rPr>
            </w:pPr>
            <w:r w:rsidRPr="00226A6B">
              <w:t>SD</w:t>
            </w:r>
          </w:p>
        </w:tc>
      </w:tr>
      <w:tr w:rsidR="00AB0603" w:rsidRPr="00226A6B" w:rsidTr="003A4333">
        <w:trPr>
          <w:trHeight w:hRule="exact" w:val="331"/>
        </w:trPr>
        <w:tc>
          <w:tcPr>
            <w:tcW w:w="1405"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ind w:left="0" w:right="0" w:firstLine="0"/>
              <w:jc w:val="center"/>
              <w:rPr>
                <w:rFonts w:hAnsi="Arial" w:cs="Arial"/>
              </w:rPr>
            </w:pPr>
            <w:r w:rsidRPr="00226A6B">
              <w:t>18/11/2015</w:t>
            </w:r>
          </w:p>
        </w:tc>
        <w:tc>
          <w:tcPr>
            <w:tcW w:w="2817"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ind w:left="113"/>
              <w:rPr>
                <w:rFonts w:cs="Arial"/>
              </w:rPr>
            </w:pPr>
            <w:r w:rsidRPr="00226A6B">
              <w:t>Remise de</w:t>
            </w:r>
            <w:r w:rsidRPr="00226A6B">
              <w:rPr>
                <w:spacing w:val="-4"/>
              </w:rPr>
              <w:t xml:space="preserve"> </w:t>
            </w:r>
            <w:r w:rsidRPr="00226A6B">
              <w:t>chèques</w:t>
            </w:r>
          </w:p>
        </w:tc>
        <w:tc>
          <w:tcPr>
            <w:tcW w:w="1389" w:type="dxa"/>
            <w:tcBorders>
              <w:top w:val="single" w:sz="4" w:space="0" w:color="000000"/>
              <w:left w:val="single" w:sz="4" w:space="0" w:color="000000"/>
              <w:bottom w:val="single" w:sz="4" w:space="0" w:color="000000"/>
              <w:right w:val="single" w:sz="4" w:space="0" w:color="000000"/>
            </w:tcBorders>
          </w:tcPr>
          <w:p w:rsidR="00AB0603" w:rsidRPr="00226A6B" w:rsidRDefault="00AB0603" w:rsidP="003A4333">
            <w:pPr>
              <w:spacing w:before="0" w:line="240" w:lineRule="auto"/>
              <w:ind w:left="0" w:right="113" w:firstLine="0"/>
              <w:jc w:val="right"/>
            </w:pPr>
          </w:p>
        </w:tc>
        <w:tc>
          <w:tcPr>
            <w:tcW w:w="1389"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ind w:left="0" w:right="113" w:firstLine="0"/>
              <w:jc w:val="right"/>
              <w:rPr>
                <w:rFonts w:hAnsi="Arial" w:cs="Arial"/>
              </w:rPr>
            </w:pPr>
            <w:r w:rsidRPr="00226A6B">
              <w:t>15</w:t>
            </w:r>
            <w:r w:rsidRPr="00226A6B">
              <w:rPr>
                <w:spacing w:val="-4"/>
              </w:rPr>
              <w:t xml:space="preserve"> </w:t>
            </w:r>
            <w:r w:rsidRPr="00226A6B">
              <w:t>435,21</w:t>
            </w:r>
          </w:p>
        </w:tc>
        <w:tc>
          <w:tcPr>
            <w:tcW w:w="1389"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ind w:left="0" w:right="113" w:firstLine="0"/>
              <w:jc w:val="right"/>
              <w:rPr>
                <w:rFonts w:hAnsi="Arial" w:cs="Arial"/>
              </w:rPr>
            </w:pPr>
            <w:r w:rsidRPr="00226A6B">
              <w:t>3</w:t>
            </w:r>
            <w:r w:rsidRPr="00226A6B">
              <w:rPr>
                <w:spacing w:val="-3"/>
              </w:rPr>
              <w:t xml:space="preserve"> </w:t>
            </w:r>
            <w:r w:rsidRPr="00226A6B">
              <w:t>180,62</w:t>
            </w:r>
          </w:p>
        </w:tc>
        <w:tc>
          <w:tcPr>
            <w:tcW w:w="428"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ind w:left="0" w:right="0" w:firstLine="0"/>
              <w:jc w:val="center"/>
              <w:rPr>
                <w:rFonts w:eastAsia="Calibri" w:hAnsi="Calibri" w:cs="Calibri"/>
              </w:rPr>
            </w:pPr>
            <w:r w:rsidRPr="00226A6B">
              <w:t>SC</w:t>
            </w:r>
          </w:p>
        </w:tc>
      </w:tr>
      <w:tr w:rsidR="00AB0603" w:rsidRPr="00226A6B" w:rsidTr="003A4333">
        <w:trPr>
          <w:trHeight w:hRule="exact" w:val="329"/>
        </w:trPr>
        <w:tc>
          <w:tcPr>
            <w:tcW w:w="1405"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ind w:left="0" w:right="0" w:firstLine="0"/>
              <w:jc w:val="center"/>
              <w:rPr>
                <w:rFonts w:hAnsi="Arial" w:cs="Arial"/>
              </w:rPr>
            </w:pPr>
            <w:r w:rsidRPr="00226A6B">
              <w:t>25/11/2015</w:t>
            </w:r>
          </w:p>
        </w:tc>
        <w:tc>
          <w:tcPr>
            <w:tcW w:w="2817"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ind w:left="113"/>
            </w:pPr>
            <w:r w:rsidRPr="00226A6B">
              <w:t>Virement EDF n°</w:t>
            </w:r>
            <w:r w:rsidRPr="00226A6B">
              <w:rPr>
                <w:spacing w:val="-5"/>
              </w:rPr>
              <w:t xml:space="preserve"> </w:t>
            </w:r>
            <w:r w:rsidRPr="00226A6B">
              <w:t>87</w:t>
            </w:r>
          </w:p>
        </w:tc>
        <w:tc>
          <w:tcPr>
            <w:tcW w:w="1389"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line="240" w:lineRule="auto"/>
              <w:ind w:left="0" w:right="113" w:firstLine="0"/>
              <w:jc w:val="right"/>
              <w:rPr>
                <w:rFonts w:hAnsi="Arial" w:cs="Arial"/>
              </w:rPr>
            </w:pPr>
            <w:r w:rsidRPr="00226A6B">
              <w:t>1</w:t>
            </w:r>
            <w:r w:rsidRPr="00226A6B">
              <w:rPr>
                <w:spacing w:val="-3"/>
              </w:rPr>
              <w:t xml:space="preserve"> </w:t>
            </w:r>
            <w:r w:rsidRPr="00226A6B">
              <w:t>321,00</w:t>
            </w:r>
          </w:p>
        </w:tc>
        <w:tc>
          <w:tcPr>
            <w:tcW w:w="1389" w:type="dxa"/>
            <w:tcBorders>
              <w:top w:val="single" w:sz="4" w:space="0" w:color="000000"/>
              <w:left w:val="single" w:sz="4" w:space="0" w:color="000000"/>
              <w:bottom w:val="single" w:sz="4" w:space="0" w:color="000000"/>
              <w:right w:val="single" w:sz="4" w:space="0" w:color="000000"/>
            </w:tcBorders>
          </w:tcPr>
          <w:p w:rsidR="00AB0603" w:rsidRPr="00226A6B" w:rsidRDefault="00AB0603" w:rsidP="003A4333">
            <w:pPr>
              <w:spacing w:before="0"/>
              <w:ind w:left="0" w:right="113" w:firstLine="0"/>
              <w:jc w:val="right"/>
            </w:pPr>
          </w:p>
        </w:tc>
        <w:tc>
          <w:tcPr>
            <w:tcW w:w="1389"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ind w:left="0" w:right="113" w:firstLine="0"/>
              <w:jc w:val="right"/>
              <w:rPr>
                <w:rFonts w:hAnsi="Arial" w:cs="Arial"/>
              </w:rPr>
            </w:pPr>
            <w:r w:rsidRPr="00226A6B">
              <w:t>1</w:t>
            </w:r>
            <w:r w:rsidRPr="00226A6B">
              <w:rPr>
                <w:spacing w:val="-3"/>
              </w:rPr>
              <w:t xml:space="preserve"> </w:t>
            </w:r>
            <w:r w:rsidRPr="00226A6B">
              <w:t>859,62</w:t>
            </w:r>
          </w:p>
        </w:tc>
        <w:tc>
          <w:tcPr>
            <w:tcW w:w="428"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ind w:left="0" w:right="0" w:firstLine="0"/>
              <w:jc w:val="center"/>
              <w:rPr>
                <w:rFonts w:eastAsia="Calibri" w:hAnsi="Calibri" w:cs="Calibri"/>
              </w:rPr>
            </w:pPr>
            <w:r w:rsidRPr="00226A6B">
              <w:t>SC</w:t>
            </w:r>
          </w:p>
        </w:tc>
      </w:tr>
      <w:tr w:rsidR="00AB0603" w:rsidRPr="00226A6B" w:rsidTr="003A4333">
        <w:trPr>
          <w:trHeight w:hRule="exact" w:val="329"/>
        </w:trPr>
        <w:tc>
          <w:tcPr>
            <w:tcW w:w="1405"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ind w:left="0" w:right="0" w:firstLine="0"/>
              <w:jc w:val="center"/>
              <w:rPr>
                <w:rFonts w:hAnsi="Arial" w:cs="Arial"/>
              </w:rPr>
            </w:pPr>
            <w:r w:rsidRPr="00226A6B">
              <w:t>29/11/2015</w:t>
            </w:r>
          </w:p>
        </w:tc>
        <w:tc>
          <w:tcPr>
            <w:tcW w:w="2817" w:type="dxa"/>
            <w:tcBorders>
              <w:top w:val="single" w:sz="4" w:space="0" w:color="000000"/>
              <w:left w:val="single" w:sz="4" w:space="0" w:color="000000"/>
              <w:bottom w:val="single" w:sz="4" w:space="0" w:color="000000"/>
              <w:right w:val="single" w:sz="4" w:space="0" w:color="000000"/>
            </w:tcBorders>
          </w:tcPr>
          <w:p w:rsidR="00AB0603" w:rsidRPr="00226A6B" w:rsidRDefault="00226A6B" w:rsidP="00D21D15">
            <w:pPr>
              <w:pStyle w:val="TableParagraph"/>
              <w:spacing w:before="0"/>
              <w:ind w:left="113" w:right="0" w:firstLine="5"/>
              <w:rPr>
                <w:rFonts w:hAnsi="Arial" w:cs="Arial"/>
                <w:sz w:val="18"/>
                <w:szCs w:val="18"/>
              </w:rPr>
            </w:pPr>
            <w:r w:rsidRPr="00226A6B">
              <w:t>Frais de tenue</w:t>
            </w:r>
            <w:r w:rsidRPr="00226A6B">
              <w:rPr>
                <w:spacing w:val="-6"/>
              </w:rPr>
              <w:t xml:space="preserve"> </w:t>
            </w:r>
            <w:r w:rsidRPr="00226A6B">
              <w:t xml:space="preserve">de compte </w:t>
            </w:r>
            <w:r w:rsidRPr="00226A6B">
              <w:rPr>
                <w:i/>
                <w:sz w:val="18"/>
              </w:rPr>
              <w:t>(1)</w:t>
            </w:r>
          </w:p>
        </w:tc>
        <w:tc>
          <w:tcPr>
            <w:tcW w:w="1389"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ind w:left="0" w:right="113" w:firstLine="0"/>
              <w:jc w:val="right"/>
              <w:rPr>
                <w:rFonts w:hAnsi="Arial" w:cs="Arial"/>
              </w:rPr>
            </w:pPr>
            <w:r w:rsidRPr="00226A6B">
              <w:t>22,00</w:t>
            </w:r>
          </w:p>
        </w:tc>
        <w:tc>
          <w:tcPr>
            <w:tcW w:w="1389" w:type="dxa"/>
            <w:tcBorders>
              <w:top w:val="single" w:sz="4" w:space="0" w:color="000000"/>
              <w:left w:val="single" w:sz="4" w:space="0" w:color="000000"/>
              <w:bottom w:val="single" w:sz="4" w:space="0" w:color="000000"/>
              <w:right w:val="single" w:sz="4" w:space="0" w:color="000000"/>
            </w:tcBorders>
          </w:tcPr>
          <w:p w:rsidR="00AB0603" w:rsidRPr="00226A6B" w:rsidRDefault="00AB0603" w:rsidP="003A4333">
            <w:pPr>
              <w:spacing w:before="0"/>
              <w:ind w:left="0" w:right="113" w:firstLine="0"/>
              <w:jc w:val="right"/>
            </w:pPr>
          </w:p>
        </w:tc>
        <w:tc>
          <w:tcPr>
            <w:tcW w:w="1389"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ind w:left="0" w:right="113" w:firstLine="0"/>
              <w:jc w:val="right"/>
              <w:rPr>
                <w:rFonts w:hAnsi="Arial" w:cs="Arial"/>
              </w:rPr>
            </w:pPr>
            <w:r w:rsidRPr="00226A6B">
              <w:t>1</w:t>
            </w:r>
            <w:r w:rsidRPr="00226A6B">
              <w:rPr>
                <w:spacing w:val="-3"/>
              </w:rPr>
              <w:t xml:space="preserve"> </w:t>
            </w:r>
            <w:r w:rsidRPr="00226A6B">
              <w:t>837,62</w:t>
            </w:r>
          </w:p>
        </w:tc>
        <w:tc>
          <w:tcPr>
            <w:tcW w:w="428" w:type="dxa"/>
            <w:tcBorders>
              <w:top w:val="single" w:sz="4" w:space="0" w:color="000000"/>
              <w:left w:val="single" w:sz="4" w:space="0" w:color="000000"/>
              <w:bottom w:val="single" w:sz="4" w:space="0" w:color="000000"/>
              <w:right w:val="single" w:sz="4" w:space="0" w:color="000000"/>
            </w:tcBorders>
          </w:tcPr>
          <w:p w:rsidR="00AB0603" w:rsidRPr="00226A6B" w:rsidRDefault="00226A6B" w:rsidP="003A4333">
            <w:pPr>
              <w:pStyle w:val="TableParagraph"/>
              <w:spacing w:before="0"/>
              <w:ind w:left="0" w:right="0" w:firstLine="0"/>
              <w:jc w:val="center"/>
              <w:rPr>
                <w:rFonts w:eastAsia="Calibri" w:hAnsi="Calibri" w:cs="Calibri"/>
              </w:rPr>
            </w:pPr>
            <w:r w:rsidRPr="00226A6B">
              <w:t>SC</w:t>
            </w:r>
          </w:p>
        </w:tc>
      </w:tr>
    </w:tbl>
    <w:p w:rsidR="00AB0603" w:rsidRPr="00226A6B" w:rsidRDefault="00226A6B" w:rsidP="00D21D15">
      <w:pPr>
        <w:pStyle w:val="Paragraphedeliste"/>
        <w:numPr>
          <w:ilvl w:val="1"/>
          <w:numId w:val="2"/>
        </w:numPr>
        <w:ind w:left="2410" w:hanging="283"/>
        <w:rPr>
          <w:rFonts w:hAnsi="Arial" w:cs="Arial"/>
          <w:szCs w:val="18"/>
        </w:rPr>
      </w:pPr>
      <w:r w:rsidRPr="00226A6B">
        <w:t>Dont TVA</w:t>
      </w:r>
      <w:r w:rsidRPr="00226A6B">
        <w:rPr>
          <w:spacing w:val="-3"/>
        </w:rPr>
        <w:t xml:space="preserve"> </w:t>
      </w:r>
      <w:r w:rsidRPr="00226A6B">
        <w:t>20%</w:t>
      </w:r>
    </w:p>
    <w:p w:rsidR="00AB0603" w:rsidRPr="00226A6B" w:rsidRDefault="00AB0603" w:rsidP="00E413CD">
      <w:pPr>
        <w:sectPr w:rsidR="00AB0603" w:rsidRPr="00226A6B" w:rsidSect="003A4333">
          <w:pgSz w:w="11900" w:h="16840"/>
          <w:pgMar w:top="1077" w:right="1128" w:bottom="1440" w:left="992" w:header="0" w:footer="1247" w:gutter="0"/>
          <w:cols w:space="720"/>
        </w:sectPr>
      </w:pPr>
    </w:p>
    <w:p w:rsidR="00AB0603" w:rsidRPr="00BA0F77" w:rsidRDefault="00226A6B" w:rsidP="00BA0F77">
      <w:pPr>
        <w:jc w:val="center"/>
        <w:rPr>
          <w:b/>
        </w:rPr>
      </w:pPr>
      <w:r w:rsidRPr="00BA0F77">
        <w:rPr>
          <w:b/>
        </w:rPr>
        <w:lastRenderedPageBreak/>
        <w:t>Annexe 3 – Extrait du compte 512100 Banque Crédit Agricole au 30 novembre</w:t>
      </w:r>
      <w:r w:rsidRPr="00BA0F77">
        <w:rPr>
          <w:b/>
          <w:spacing w:val="-27"/>
        </w:rPr>
        <w:t xml:space="preserve"> </w:t>
      </w:r>
      <w:r w:rsidRPr="00BA0F77">
        <w:rPr>
          <w:b/>
        </w:rPr>
        <w:t>2015</w:t>
      </w:r>
    </w:p>
    <w:p w:rsidR="00AB0603" w:rsidRPr="00226A6B" w:rsidRDefault="00AB0603" w:rsidP="00E413CD"/>
    <w:tbl>
      <w:tblPr>
        <w:tblStyle w:val="TableNormal"/>
        <w:tblW w:w="0" w:type="auto"/>
        <w:tblInd w:w="117" w:type="dxa"/>
        <w:tblLayout w:type="fixed"/>
        <w:tblLook w:val="01E0" w:firstRow="1" w:lastRow="1" w:firstColumn="1" w:lastColumn="1" w:noHBand="0" w:noVBand="0"/>
      </w:tblPr>
      <w:tblGrid>
        <w:gridCol w:w="1342"/>
        <w:gridCol w:w="4750"/>
        <w:gridCol w:w="1315"/>
        <w:gridCol w:w="1274"/>
        <w:gridCol w:w="1344"/>
        <w:gridCol w:w="473"/>
      </w:tblGrid>
      <w:tr w:rsidR="00AB0603" w:rsidRPr="00226A6B">
        <w:trPr>
          <w:trHeight w:hRule="exact" w:val="691"/>
        </w:trPr>
        <w:tc>
          <w:tcPr>
            <w:tcW w:w="6091" w:type="dxa"/>
            <w:gridSpan w:val="2"/>
            <w:tcBorders>
              <w:top w:val="single" w:sz="4" w:space="0" w:color="000000"/>
              <w:left w:val="single" w:sz="4" w:space="0" w:color="000000"/>
              <w:bottom w:val="single" w:sz="4" w:space="0" w:color="000000"/>
              <w:right w:val="nil"/>
            </w:tcBorders>
          </w:tcPr>
          <w:p w:rsidR="00AB0603" w:rsidRPr="00226A6B" w:rsidRDefault="00BA0F77" w:rsidP="00E413CD">
            <w:pPr>
              <w:pStyle w:val="TableParagraph"/>
              <w:rPr>
                <w:rFonts w:cs="Arial"/>
                <w:szCs w:val="24"/>
              </w:rPr>
            </w:pPr>
            <w:r>
              <w:t xml:space="preserve">Compte 512100 - Banque </w:t>
            </w:r>
            <w:r w:rsidR="00226A6B" w:rsidRPr="00226A6B">
              <w:t>Crédit</w:t>
            </w:r>
            <w:r w:rsidR="00226A6B" w:rsidRPr="00226A6B">
              <w:rPr>
                <w:spacing w:val="-12"/>
              </w:rPr>
              <w:t xml:space="preserve"> </w:t>
            </w:r>
            <w:r w:rsidR="00226A6B" w:rsidRPr="00226A6B">
              <w:t>Agricole</w:t>
            </w:r>
          </w:p>
        </w:tc>
        <w:tc>
          <w:tcPr>
            <w:tcW w:w="1315" w:type="dxa"/>
            <w:tcBorders>
              <w:top w:val="single" w:sz="4" w:space="0" w:color="000000"/>
              <w:left w:val="nil"/>
              <w:bottom w:val="single" w:sz="4" w:space="0" w:color="000000"/>
              <w:right w:val="nil"/>
            </w:tcBorders>
          </w:tcPr>
          <w:p w:rsidR="00AB0603" w:rsidRPr="00226A6B" w:rsidRDefault="00AB0603" w:rsidP="00E413CD"/>
        </w:tc>
        <w:tc>
          <w:tcPr>
            <w:tcW w:w="1274" w:type="dxa"/>
            <w:tcBorders>
              <w:top w:val="single" w:sz="4" w:space="0" w:color="000000"/>
              <w:left w:val="nil"/>
              <w:bottom w:val="single" w:sz="4" w:space="0" w:color="000000"/>
              <w:right w:val="nil"/>
            </w:tcBorders>
          </w:tcPr>
          <w:p w:rsidR="00AB0603" w:rsidRPr="00226A6B" w:rsidRDefault="00226A6B" w:rsidP="00E413CD">
            <w:pPr>
              <w:pStyle w:val="TableParagraph"/>
              <w:rPr>
                <w:rFonts w:hAnsi="Arial" w:cs="Arial"/>
                <w:szCs w:val="24"/>
              </w:rPr>
            </w:pPr>
            <w:r w:rsidRPr="00226A6B">
              <w:t>Date</w:t>
            </w:r>
          </w:p>
        </w:tc>
        <w:tc>
          <w:tcPr>
            <w:tcW w:w="1817" w:type="dxa"/>
            <w:gridSpan w:val="2"/>
            <w:tcBorders>
              <w:top w:val="single" w:sz="4" w:space="0" w:color="000000"/>
              <w:left w:val="nil"/>
              <w:bottom w:val="single" w:sz="4" w:space="0" w:color="000000"/>
              <w:right w:val="single" w:sz="4" w:space="0" w:color="000000"/>
            </w:tcBorders>
          </w:tcPr>
          <w:p w:rsidR="00AB0603" w:rsidRPr="00226A6B" w:rsidRDefault="00226A6B" w:rsidP="00E413CD">
            <w:pPr>
              <w:pStyle w:val="TableParagraph"/>
              <w:rPr>
                <w:rFonts w:hAnsi="Arial" w:cs="Arial"/>
                <w:szCs w:val="24"/>
              </w:rPr>
            </w:pPr>
            <w:r w:rsidRPr="00226A6B">
              <w:t>30/11/2015</w:t>
            </w:r>
          </w:p>
        </w:tc>
      </w:tr>
      <w:tr w:rsidR="00AB0603" w:rsidRPr="00226A6B" w:rsidTr="00BA0F77">
        <w:trPr>
          <w:trHeight w:hRule="exact" w:val="350"/>
        </w:trPr>
        <w:tc>
          <w:tcPr>
            <w:tcW w:w="1342" w:type="dxa"/>
            <w:tcBorders>
              <w:top w:val="single" w:sz="4" w:space="0" w:color="000000"/>
              <w:left w:val="single" w:sz="4" w:space="0" w:color="000000"/>
              <w:bottom w:val="single" w:sz="4" w:space="0" w:color="000000"/>
              <w:right w:val="single" w:sz="4" w:space="0" w:color="000000"/>
            </w:tcBorders>
            <w:vAlign w:val="center"/>
          </w:tcPr>
          <w:p w:rsidR="00AB0603" w:rsidRPr="00226A6B" w:rsidRDefault="00226A6B" w:rsidP="00BA0F77">
            <w:pPr>
              <w:pStyle w:val="TableParagraph"/>
              <w:spacing w:before="0" w:line="240" w:lineRule="auto"/>
              <w:ind w:left="0" w:right="0" w:firstLine="0"/>
              <w:jc w:val="center"/>
              <w:rPr>
                <w:rFonts w:hAnsi="Arial" w:cs="Arial"/>
                <w:szCs w:val="24"/>
              </w:rPr>
            </w:pPr>
            <w:r w:rsidRPr="00226A6B">
              <w:t>Date</w:t>
            </w:r>
          </w:p>
        </w:tc>
        <w:tc>
          <w:tcPr>
            <w:tcW w:w="4750" w:type="dxa"/>
            <w:tcBorders>
              <w:top w:val="single" w:sz="4" w:space="0" w:color="000000"/>
              <w:left w:val="single" w:sz="4" w:space="0" w:color="000000"/>
              <w:bottom w:val="single" w:sz="4" w:space="0" w:color="000000"/>
              <w:right w:val="single" w:sz="4" w:space="0" w:color="000000"/>
            </w:tcBorders>
            <w:vAlign w:val="center"/>
          </w:tcPr>
          <w:p w:rsidR="00AB0603" w:rsidRPr="00226A6B" w:rsidRDefault="00226A6B" w:rsidP="00BA0F77">
            <w:pPr>
              <w:pStyle w:val="TableParagraph"/>
              <w:spacing w:before="0" w:line="240" w:lineRule="auto"/>
              <w:ind w:left="0" w:right="0" w:firstLine="0"/>
              <w:jc w:val="center"/>
              <w:rPr>
                <w:rFonts w:cs="Arial"/>
                <w:szCs w:val="24"/>
              </w:rPr>
            </w:pPr>
            <w:r w:rsidRPr="00226A6B">
              <w:t>Libellé</w:t>
            </w:r>
          </w:p>
        </w:tc>
        <w:tc>
          <w:tcPr>
            <w:tcW w:w="1315" w:type="dxa"/>
            <w:tcBorders>
              <w:top w:val="single" w:sz="4" w:space="0" w:color="000000"/>
              <w:left w:val="single" w:sz="4" w:space="0" w:color="000000"/>
              <w:bottom w:val="single" w:sz="4" w:space="0" w:color="000000"/>
              <w:right w:val="single" w:sz="4" w:space="0" w:color="000000"/>
            </w:tcBorders>
            <w:vAlign w:val="center"/>
          </w:tcPr>
          <w:p w:rsidR="00AB0603" w:rsidRPr="00226A6B" w:rsidRDefault="00226A6B" w:rsidP="00BA0F77">
            <w:pPr>
              <w:pStyle w:val="TableParagraph"/>
              <w:spacing w:before="0" w:line="240" w:lineRule="auto"/>
              <w:ind w:left="0" w:right="0" w:firstLine="0"/>
              <w:jc w:val="center"/>
              <w:rPr>
                <w:rFonts w:cs="Arial"/>
                <w:szCs w:val="24"/>
              </w:rPr>
            </w:pPr>
            <w:r w:rsidRPr="00226A6B">
              <w:t>Débit</w:t>
            </w:r>
          </w:p>
        </w:tc>
        <w:tc>
          <w:tcPr>
            <w:tcW w:w="1274" w:type="dxa"/>
            <w:tcBorders>
              <w:top w:val="single" w:sz="4" w:space="0" w:color="000000"/>
              <w:left w:val="single" w:sz="4" w:space="0" w:color="000000"/>
              <w:bottom w:val="single" w:sz="4" w:space="0" w:color="000000"/>
              <w:right w:val="single" w:sz="4" w:space="0" w:color="000000"/>
            </w:tcBorders>
            <w:vAlign w:val="center"/>
          </w:tcPr>
          <w:p w:rsidR="00AB0603" w:rsidRPr="00226A6B" w:rsidRDefault="00226A6B" w:rsidP="00BA0F77">
            <w:pPr>
              <w:pStyle w:val="TableParagraph"/>
              <w:spacing w:before="0" w:line="240" w:lineRule="auto"/>
              <w:ind w:left="0" w:right="0" w:firstLine="0"/>
              <w:jc w:val="center"/>
              <w:rPr>
                <w:rFonts w:cs="Arial"/>
                <w:szCs w:val="24"/>
              </w:rPr>
            </w:pPr>
            <w:r w:rsidRPr="00226A6B">
              <w:t>Crédit</w:t>
            </w:r>
          </w:p>
        </w:tc>
        <w:tc>
          <w:tcPr>
            <w:tcW w:w="1344" w:type="dxa"/>
            <w:tcBorders>
              <w:top w:val="single" w:sz="4" w:space="0" w:color="000000"/>
              <w:left w:val="single" w:sz="4" w:space="0" w:color="000000"/>
              <w:bottom w:val="single" w:sz="4" w:space="0" w:color="000000"/>
              <w:right w:val="single" w:sz="4" w:space="0" w:color="000000"/>
            </w:tcBorders>
            <w:vAlign w:val="center"/>
          </w:tcPr>
          <w:p w:rsidR="00AB0603" w:rsidRPr="00226A6B" w:rsidRDefault="00226A6B" w:rsidP="00BA0F77">
            <w:pPr>
              <w:pStyle w:val="TableParagraph"/>
              <w:spacing w:before="0" w:line="240" w:lineRule="auto"/>
              <w:ind w:left="0" w:right="0" w:firstLine="0"/>
              <w:jc w:val="center"/>
              <w:rPr>
                <w:rFonts w:hAnsi="Arial" w:cs="Arial"/>
                <w:szCs w:val="24"/>
              </w:rPr>
            </w:pPr>
            <w:r w:rsidRPr="00226A6B">
              <w:t>Solde</w:t>
            </w:r>
          </w:p>
        </w:tc>
        <w:tc>
          <w:tcPr>
            <w:tcW w:w="473" w:type="dxa"/>
            <w:tcBorders>
              <w:top w:val="single" w:sz="4" w:space="0" w:color="000000"/>
              <w:left w:val="single" w:sz="4" w:space="0" w:color="000000"/>
              <w:bottom w:val="single" w:sz="4" w:space="0" w:color="000000"/>
              <w:right w:val="single" w:sz="4" w:space="0" w:color="000000"/>
            </w:tcBorders>
          </w:tcPr>
          <w:p w:rsidR="00AB0603" w:rsidRPr="00226A6B" w:rsidRDefault="00AB0603" w:rsidP="00BA0F77">
            <w:pPr>
              <w:spacing w:before="0" w:line="240" w:lineRule="auto"/>
              <w:ind w:left="0" w:right="0" w:firstLine="0"/>
            </w:pPr>
          </w:p>
        </w:tc>
      </w:tr>
      <w:tr w:rsidR="00AB0603" w:rsidRPr="00226A6B" w:rsidTr="00BA0F77">
        <w:trPr>
          <w:trHeight w:hRule="exact" w:val="353"/>
        </w:trPr>
        <w:tc>
          <w:tcPr>
            <w:tcW w:w="1342" w:type="dxa"/>
            <w:tcBorders>
              <w:top w:val="single" w:sz="4" w:space="0" w:color="000000"/>
              <w:left w:val="single" w:sz="4" w:space="0" w:color="000000"/>
              <w:bottom w:val="nil"/>
              <w:right w:val="single" w:sz="4" w:space="0" w:color="000000"/>
            </w:tcBorders>
            <w:vAlign w:val="center"/>
          </w:tcPr>
          <w:p w:rsidR="00AB0603" w:rsidRPr="00226A6B" w:rsidRDefault="00226A6B" w:rsidP="00BA0F77">
            <w:pPr>
              <w:pStyle w:val="TableParagraph"/>
              <w:spacing w:before="0" w:line="240" w:lineRule="auto"/>
              <w:ind w:left="0" w:right="0" w:firstLine="0"/>
              <w:jc w:val="center"/>
              <w:rPr>
                <w:rFonts w:hAnsi="Arial" w:cs="Arial"/>
                <w:szCs w:val="24"/>
              </w:rPr>
            </w:pPr>
            <w:r w:rsidRPr="00226A6B">
              <w:t>01/11/2015</w:t>
            </w:r>
          </w:p>
        </w:tc>
        <w:tc>
          <w:tcPr>
            <w:tcW w:w="4750" w:type="dxa"/>
            <w:tcBorders>
              <w:top w:val="single" w:sz="4" w:space="0" w:color="000000"/>
              <w:left w:val="single" w:sz="4" w:space="0" w:color="000000"/>
              <w:bottom w:val="nil"/>
              <w:right w:val="single" w:sz="4" w:space="0" w:color="000000"/>
            </w:tcBorders>
            <w:vAlign w:val="center"/>
          </w:tcPr>
          <w:p w:rsidR="00AB0603" w:rsidRPr="00226A6B" w:rsidRDefault="00226A6B" w:rsidP="00BA0F77">
            <w:pPr>
              <w:pStyle w:val="TableParagraph"/>
              <w:spacing w:before="0" w:line="240" w:lineRule="auto"/>
              <w:ind w:left="113" w:right="0" w:firstLine="0"/>
              <w:jc w:val="left"/>
              <w:rPr>
                <w:rFonts w:cs="Arial"/>
                <w:szCs w:val="24"/>
              </w:rPr>
            </w:pPr>
            <w:r w:rsidRPr="00226A6B">
              <w:t>Solde à</w:t>
            </w:r>
            <w:r w:rsidRPr="00226A6B">
              <w:rPr>
                <w:spacing w:val="-1"/>
              </w:rPr>
              <w:t xml:space="preserve"> </w:t>
            </w:r>
            <w:r w:rsidRPr="00226A6B">
              <w:t>nouveau</w:t>
            </w:r>
          </w:p>
        </w:tc>
        <w:tc>
          <w:tcPr>
            <w:tcW w:w="1315" w:type="dxa"/>
            <w:tcBorders>
              <w:top w:val="single" w:sz="4" w:space="0" w:color="000000"/>
              <w:left w:val="single" w:sz="4" w:space="0" w:color="000000"/>
              <w:bottom w:val="nil"/>
              <w:right w:val="single" w:sz="4" w:space="0" w:color="000000"/>
            </w:tcBorders>
            <w:vAlign w:val="center"/>
          </w:tcPr>
          <w:p w:rsidR="00AB0603" w:rsidRPr="00226A6B" w:rsidRDefault="00226A6B" w:rsidP="00BA0F77">
            <w:pPr>
              <w:pStyle w:val="TableParagraph"/>
              <w:spacing w:before="0" w:line="240" w:lineRule="auto"/>
              <w:ind w:left="0" w:right="113" w:firstLine="0"/>
              <w:jc w:val="right"/>
              <w:rPr>
                <w:rFonts w:hAnsi="Arial" w:cs="Arial"/>
                <w:szCs w:val="24"/>
              </w:rPr>
            </w:pPr>
            <w:r w:rsidRPr="00226A6B">
              <w:t>12 546,23</w:t>
            </w:r>
          </w:p>
        </w:tc>
        <w:tc>
          <w:tcPr>
            <w:tcW w:w="1274" w:type="dxa"/>
            <w:vMerge w:val="restart"/>
            <w:tcBorders>
              <w:top w:val="single" w:sz="4" w:space="0" w:color="000000"/>
              <w:left w:val="single" w:sz="4" w:space="0" w:color="000000"/>
              <w:right w:val="single" w:sz="4" w:space="0" w:color="000000"/>
            </w:tcBorders>
            <w:vAlign w:val="center"/>
          </w:tcPr>
          <w:p w:rsidR="00AB0603" w:rsidRPr="00226A6B" w:rsidRDefault="00AB0603" w:rsidP="00BA0F77">
            <w:pPr>
              <w:pStyle w:val="TableParagraph"/>
              <w:spacing w:before="0" w:line="240" w:lineRule="auto"/>
              <w:ind w:left="0" w:right="113" w:firstLine="0"/>
              <w:jc w:val="right"/>
            </w:pPr>
          </w:p>
          <w:p w:rsidR="00AB0603" w:rsidRPr="00226A6B" w:rsidRDefault="00226A6B" w:rsidP="00BA0F77">
            <w:pPr>
              <w:pStyle w:val="TableParagraph"/>
              <w:spacing w:before="0" w:line="240" w:lineRule="auto"/>
              <w:ind w:left="0" w:right="113" w:firstLine="0"/>
              <w:jc w:val="right"/>
              <w:rPr>
                <w:rFonts w:hAnsi="Arial" w:cs="Arial"/>
                <w:szCs w:val="24"/>
              </w:rPr>
            </w:pPr>
            <w:r w:rsidRPr="00226A6B">
              <w:t>21 254,54</w:t>
            </w:r>
          </w:p>
        </w:tc>
        <w:tc>
          <w:tcPr>
            <w:tcW w:w="1344" w:type="dxa"/>
            <w:tcBorders>
              <w:top w:val="single" w:sz="4" w:space="0" w:color="000000"/>
              <w:left w:val="single" w:sz="4" w:space="0" w:color="000000"/>
              <w:bottom w:val="nil"/>
              <w:right w:val="single" w:sz="4" w:space="0" w:color="000000"/>
            </w:tcBorders>
            <w:vAlign w:val="center"/>
          </w:tcPr>
          <w:p w:rsidR="00AB0603" w:rsidRPr="00226A6B" w:rsidRDefault="00226A6B" w:rsidP="00BA0F77">
            <w:pPr>
              <w:pStyle w:val="TableParagraph"/>
              <w:spacing w:before="0" w:line="240" w:lineRule="auto"/>
              <w:ind w:left="0" w:right="113" w:firstLine="0"/>
              <w:jc w:val="right"/>
              <w:rPr>
                <w:rFonts w:hAnsi="Arial" w:cs="Arial"/>
                <w:szCs w:val="24"/>
              </w:rPr>
            </w:pPr>
            <w:r w:rsidRPr="00226A6B">
              <w:t>12 546,23</w:t>
            </w:r>
          </w:p>
        </w:tc>
        <w:tc>
          <w:tcPr>
            <w:tcW w:w="473" w:type="dxa"/>
            <w:tcBorders>
              <w:top w:val="single" w:sz="4" w:space="0" w:color="000000"/>
              <w:left w:val="single" w:sz="4" w:space="0" w:color="000000"/>
              <w:bottom w:val="nil"/>
              <w:right w:val="single" w:sz="4" w:space="0" w:color="000000"/>
            </w:tcBorders>
            <w:vAlign w:val="center"/>
          </w:tcPr>
          <w:p w:rsidR="00AB0603" w:rsidRPr="00226A6B" w:rsidRDefault="00226A6B" w:rsidP="00BA0F77">
            <w:pPr>
              <w:pStyle w:val="TableParagraph"/>
              <w:spacing w:before="0" w:line="240" w:lineRule="auto"/>
              <w:ind w:left="0" w:right="0" w:firstLine="0"/>
              <w:jc w:val="center"/>
              <w:rPr>
                <w:rFonts w:hAnsi="Arial" w:cs="Arial"/>
                <w:szCs w:val="24"/>
              </w:rPr>
            </w:pPr>
            <w:r w:rsidRPr="00226A6B">
              <w:t>SD</w:t>
            </w:r>
          </w:p>
        </w:tc>
      </w:tr>
      <w:tr w:rsidR="00AB0603" w:rsidRPr="00226A6B" w:rsidTr="00BA0F77">
        <w:trPr>
          <w:trHeight w:hRule="exact" w:val="340"/>
        </w:trPr>
        <w:tc>
          <w:tcPr>
            <w:tcW w:w="1342" w:type="dxa"/>
            <w:tcBorders>
              <w:top w:val="nil"/>
              <w:left w:val="single" w:sz="4" w:space="0" w:color="000000"/>
              <w:bottom w:val="nil"/>
              <w:right w:val="single" w:sz="4" w:space="0" w:color="000000"/>
            </w:tcBorders>
            <w:vAlign w:val="center"/>
          </w:tcPr>
          <w:p w:rsidR="00AB0603" w:rsidRPr="00226A6B" w:rsidRDefault="00226A6B" w:rsidP="00BA0F77">
            <w:pPr>
              <w:pStyle w:val="TableParagraph"/>
              <w:spacing w:before="0" w:line="240" w:lineRule="auto"/>
              <w:ind w:left="0" w:right="0" w:firstLine="0"/>
              <w:jc w:val="center"/>
              <w:rPr>
                <w:rFonts w:hAnsi="Arial" w:cs="Arial"/>
                <w:szCs w:val="24"/>
              </w:rPr>
            </w:pPr>
            <w:r w:rsidRPr="00226A6B">
              <w:t>07/11/2015</w:t>
            </w:r>
          </w:p>
        </w:tc>
        <w:tc>
          <w:tcPr>
            <w:tcW w:w="4750" w:type="dxa"/>
            <w:tcBorders>
              <w:top w:val="nil"/>
              <w:left w:val="single" w:sz="4" w:space="0" w:color="000000"/>
              <w:bottom w:val="nil"/>
              <w:right w:val="single" w:sz="4" w:space="0" w:color="000000"/>
            </w:tcBorders>
            <w:vAlign w:val="center"/>
          </w:tcPr>
          <w:p w:rsidR="00AB0603" w:rsidRPr="00226A6B" w:rsidRDefault="00226A6B" w:rsidP="00BA0F77">
            <w:pPr>
              <w:pStyle w:val="TableParagraph"/>
              <w:spacing w:before="0" w:line="240" w:lineRule="auto"/>
              <w:ind w:left="113" w:right="0" w:firstLine="0"/>
              <w:jc w:val="left"/>
            </w:pPr>
            <w:r w:rsidRPr="00226A6B">
              <w:t>Chèque n° 487 9872 - fournisseur</w:t>
            </w:r>
            <w:r w:rsidRPr="00226A6B">
              <w:rPr>
                <w:spacing w:val="-8"/>
              </w:rPr>
              <w:t xml:space="preserve"> </w:t>
            </w:r>
            <w:r w:rsidRPr="00226A6B">
              <w:t>Prébois</w:t>
            </w:r>
          </w:p>
        </w:tc>
        <w:tc>
          <w:tcPr>
            <w:tcW w:w="1315" w:type="dxa"/>
            <w:tcBorders>
              <w:top w:val="nil"/>
              <w:left w:val="single" w:sz="4" w:space="0" w:color="000000"/>
              <w:bottom w:val="nil"/>
              <w:right w:val="single" w:sz="4" w:space="0" w:color="000000"/>
            </w:tcBorders>
            <w:vAlign w:val="center"/>
          </w:tcPr>
          <w:p w:rsidR="00AB0603" w:rsidRPr="00226A6B" w:rsidRDefault="00AB0603" w:rsidP="00BA0F77">
            <w:pPr>
              <w:spacing w:before="0" w:line="240" w:lineRule="auto"/>
              <w:ind w:left="0" w:right="113" w:firstLine="0"/>
              <w:jc w:val="right"/>
            </w:pPr>
          </w:p>
        </w:tc>
        <w:tc>
          <w:tcPr>
            <w:tcW w:w="1274" w:type="dxa"/>
            <w:vMerge/>
            <w:tcBorders>
              <w:left w:val="single" w:sz="4" w:space="0" w:color="000000"/>
              <w:bottom w:val="nil"/>
              <w:right w:val="single" w:sz="4" w:space="0" w:color="000000"/>
            </w:tcBorders>
            <w:vAlign w:val="center"/>
          </w:tcPr>
          <w:p w:rsidR="00AB0603" w:rsidRPr="00226A6B" w:rsidRDefault="00AB0603" w:rsidP="00BA0F77">
            <w:pPr>
              <w:spacing w:before="0" w:line="240" w:lineRule="auto"/>
              <w:ind w:left="0" w:right="113" w:firstLine="0"/>
              <w:jc w:val="right"/>
            </w:pPr>
          </w:p>
        </w:tc>
        <w:tc>
          <w:tcPr>
            <w:tcW w:w="1344" w:type="dxa"/>
            <w:tcBorders>
              <w:top w:val="nil"/>
              <w:left w:val="single" w:sz="4" w:space="0" w:color="000000"/>
              <w:bottom w:val="nil"/>
              <w:right w:val="single" w:sz="4" w:space="0" w:color="000000"/>
            </w:tcBorders>
            <w:vAlign w:val="center"/>
          </w:tcPr>
          <w:p w:rsidR="00AB0603" w:rsidRPr="00226A6B" w:rsidRDefault="00226A6B" w:rsidP="00BA0F77">
            <w:pPr>
              <w:pStyle w:val="TableParagraph"/>
              <w:spacing w:before="0" w:line="240" w:lineRule="auto"/>
              <w:ind w:left="0" w:right="113" w:firstLine="0"/>
              <w:jc w:val="right"/>
              <w:rPr>
                <w:rFonts w:hAnsi="Arial" w:cs="Arial"/>
                <w:szCs w:val="24"/>
              </w:rPr>
            </w:pPr>
            <w:r w:rsidRPr="00226A6B">
              <w:t>-8 708,31</w:t>
            </w:r>
          </w:p>
        </w:tc>
        <w:tc>
          <w:tcPr>
            <w:tcW w:w="473" w:type="dxa"/>
            <w:tcBorders>
              <w:top w:val="nil"/>
              <w:left w:val="single" w:sz="4" w:space="0" w:color="000000"/>
              <w:bottom w:val="nil"/>
              <w:right w:val="single" w:sz="4" w:space="0" w:color="000000"/>
            </w:tcBorders>
            <w:vAlign w:val="center"/>
          </w:tcPr>
          <w:p w:rsidR="00AB0603" w:rsidRPr="00226A6B" w:rsidRDefault="00226A6B" w:rsidP="00BA0F77">
            <w:pPr>
              <w:pStyle w:val="TableParagraph"/>
              <w:spacing w:before="0" w:line="240" w:lineRule="auto"/>
              <w:ind w:left="0" w:right="0" w:firstLine="0"/>
              <w:jc w:val="center"/>
              <w:rPr>
                <w:rFonts w:hAnsi="Arial" w:cs="Arial"/>
                <w:szCs w:val="24"/>
              </w:rPr>
            </w:pPr>
            <w:r w:rsidRPr="00226A6B">
              <w:t>SC</w:t>
            </w:r>
          </w:p>
        </w:tc>
      </w:tr>
      <w:tr w:rsidR="00AB0603" w:rsidRPr="00226A6B" w:rsidTr="00BA0F77">
        <w:trPr>
          <w:trHeight w:hRule="exact" w:val="340"/>
        </w:trPr>
        <w:tc>
          <w:tcPr>
            <w:tcW w:w="1342" w:type="dxa"/>
            <w:tcBorders>
              <w:top w:val="nil"/>
              <w:left w:val="single" w:sz="4" w:space="0" w:color="000000"/>
              <w:bottom w:val="nil"/>
              <w:right w:val="single" w:sz="4" w:space="0" w:color="000000"/>
            </w:tcBorders>
            <w:vAlign w:val="center"/>
          </w:tcPr>
          <w:p w:rsidR="00AB0603" w:rsidRPr="00226A6B" w:rsidRDefault="00226A6B" w:rsidP="00BA0F77">
            <w:pPr>
              <w:pStyle w:val="TableParagraph"/>
              <w:spacing w:before="0" w:line="240" w:lineRule="auto"/>
              <w:ind w:left="0" w:right="0" w:firstLine="0"/>
              <w:jc w:val="center"/>
              <w:rPr>
                <w:rFonts w:hAnsi="Arial" w:cs="Arial"/>
                <w:szCs w:val="24"/>
              </w:rPr>
            </w:pPr>
            <w:r w:rsidRPr="00226A6B">
              <w:t>07/11/2015</w:t>
            </w:r>
          </w:p>
        </w:tc>
        <w:tc>
          <w:tcPr>
            <w:tcW w:w="4750" w:type="dxa"/>
            <w:tcBorders>
              <w:top w:val="nil"/>
              <w:left w:val="single" w:sz="4" w:space="0" w:color="000000"/>
              <w:bottom w:val="nil"/>
              <w:right w:val="single" w:sz="4" w:space="0" w:color="000000"/>
            </w:tcBorders>
            <w:vAlign w:val="center"/>
          </w:tcPr>
          <w:p w:rsidR="00AB0603" w:rsidRPr="00226A6B" w:rsidRDefault="00226A6B" w:rsidP="00BA0F77">
            <w:pPr>
              <w:pStyle w:val="TableParagraph"/>
              <w:spacing w:before="0" w:line="240" w:lineRule="auto"/>
              <w:ind w:left="113" w:right="0" w:firstLine="0"/>
              <w:jc w:val="left"/>
            </w:pPr>
            <w:r w:rsidRPr="00226A6B">
              <w:t>Chèque n° 487 9873 - fournisseur</w:t>
            </w:r>
            <w:r w:rsidRPr="00226A6B">
              <w:rPr>
                <w:spacing w:val="-7"/>
              </w:rPr>
              <w:t xml:space="preserve"> </w:t>
            </w:r>
            <w:r w:rsidRPr="00226A6B">
              <w:t>Rabot</w:t>
            </w:r>
          </w:p>
        </w:tc>
        <w:tc>
          <w:tcPr>
            <w:tcW w:w="1315" w:type="dxa"/>
            <w:tcBorders>
              <w:top w:val="nil"/>
              <w:left w:val="single" w:sz="4" w:space="0" w:color="000000"/>
              <w:bottom w:val="nil"/>
              <w:right w:val="single" w:sz="4" w:space="0" w:color="000000"/>
            </w:tcBorders>
            <w:vAlign w:val="center"/>
          </w:tcPr>
          <w:p w:rsidR="00AB0603" w:rsidRPr="00226A6B" w:rsidRDefault="00AB0603" w:rsidP="00BA0F77">
            <w:pPr>
              <w:spacing w:before="0" w:line="240" w:lineRule="auto"/>
              <w:ind w:left="0" w:right="113" w:firstLine="0"/>
              <w:jc w:val="right"/>
            </w:pPr>
          </w:p>
        </w:tc>
        <w:tc>
          <w:tcPr>
            <w:tcW w:w="1274" w:type="dxa"/>
            <w:tcBorders>
              <w:top w:val="nil"/>
              <w:left w:val="single" w:sz="4" w:space="0" w:color="000000"/>
              <w:right w:val="single" w:sz="4" w:space="0" w:color="000000"/>
            </w:tcBorders>
            <w:vAlign w:val="center"/>
          </w:tcPr>
          <w:p w:rsidR="00AB0603" w:rsidRPr="00226A6B" w:rsidRDefault="00226A6B" w:rsidP="00BA0F77">
            <w:pPr>
              <w:pStyle w:val="TableParagraph"/>
              <w:spacing w:before="0" w:line="240" w:lineRule="auto"/>
              <w:ind w:left="0" w:right="113" w:firstLine="0"/>
              <w:jc w:val="right"/>
              <w:rPr>
                <w:rFonts w:hAnsi="Arial" w:cs="Arial"/>
                <w:szCs w:val="24"/>
              </w:rPr>
            </w:pPr>
            <w:r w:rsidRPr="00226A6B">
              <w:t>3</w:t>
            </w:r>
            <w:r w:rsidRPr="00226A6B">
              <w:rPr>
                <w:spacing w:val="-2"/>
              </w:rPr>
              <w:t xml:space="preserve"> </w:t>
            </w:r>
            <w:r w:rsidRPr="00226A6B">
              <w:t>564,28</w:t>
            </w:r>
          </w:p>
        </w:tc>
        <w:tc>
          <w:tcPr>
            <w:tcW w:w="1344" w:type="dxa"/>
            <w:tcBorders>
              <w:top w:val="nil"/>
              <w:left w:val="single" w:sz="4" w:space="0" w:color="000000"/>
              <w:bottom w:val="nil"/>
              <w:right w:val="single" w:sz="4" w:space="0" w:color="000000"/>
            </w:tcBorders>
            <w:vAlign w:val="center"/>
          </w:tcPr>
          <w:p w:rsidR="00AB0603" w:rsidRPr="00226A6B" w:rsidRDefault="00226A6B" w:rsidP="00BA0F77">
            <w:pPr>
              <w:pStyle w:val="TableParagraph"/>
              <w:spacing w:before="0" w:line="240" w:lineRule="auto"/>
              <w:ind w:left="0" w:right="113" w:firstLine="0"/>
              <w:jc w:val="right"/>
              <w:rPr>
                <w:rFonts w:hAnsi="Arial" w:cs="Arial"/>
                <w:szCs w:val="24"/>
              </w:rPr>
            </w:pPr>
            <w:r w:rsidRPr="00226A6B">
              <w:t>-12</w:t>
            </w:r>
            <w:r w:rsidRPr="00226A6B">
              <w:rPr>
                <w:spacing w:val="-2"/>
              </w:rPr>
              <w:t xml:space="preserve"> </w:t>
            </w:r>
            <w:r w:rsidRPr="00226A6B">
              <w:t>272,59</w:t>
            </w:r>
          </w:p>
        </w:tc>
        <w:tc>
          <w:tcPr>
            <w:tcW w:w="473" w:type="dxa"/>
            <w:tcBorders>
              <w:top w:val="nil"/>
              <w:left w:val="single" w:sz="4" w:space="0" w:color="000000"/>
              <w:bottom w:val="nil"/>
              <w:right w:val="single" w:sz="4" w:space="0" w:color="000000"/>
            </w:tcBorders>
            <w:vAlign w:val="center"/>
          </w:tcPr>
          <w:p w:rsidR="00AB0603" w:rsidRPr="00226A6B" w:rsidRDefault="00226A6B" w:rsidP="00BA0F77">
            <w:pPr>
              <w:pStyle w:val="TableParagraph"/>
              <w:spacing w:before="0" w:line="240" w:lineRule="auto"/>
              <w:ind w:left="0" w:right="0" w:firstLine="0"/>
              <w:jc w:val="center"/>
              <w:rPr>
                <w:rFonts w:hAnsi="Arial" w:cs="Arial"/>
                <w:szCs w:val="24"/>
              </w:rPr>
            </w:pPr>
            <w:r w:rsidRPr="00226A6B">
              <w:t>SC</w:t>
            </w:r>
          </w:p>
        </w:tc>
      </w:tr>
      <w:tr w:rsidR="00AB0603" w:rsidRPr="00226A6B" w:rsidTr="00BA0F77">
        <w:trPr>
          <w:trHeight w:hRule="exact" w:val="341"/>
        </w:trPr>
        <w:tc>
          <w:tcPr>
            <w:tcW w:w="1342" w:type="dxa"/>
            <w:tcBorders>
              <w:top w:val="nil"/>
              <w:left w:val="single" w:sz="4" w:space="0" w:color="000000"/>
              <w:bottom w:val="nil"/>
              <w:right w:val="single" w:sz="4" w:space="0" w:color="000000"/>
            </w:tcBorders>
            <w:vAlign w:val="center"/>
          </w:tcPr>
          <w:p w:rsidR="00AB0603" w:rsidRPr="00226A6B" w:rsidRDefault="00226A6B" w:rsidP="00BA0F77">
            <w:pPr>
              <w:pStyle w:val="TableParagraph"/>
              <w:spacing w:before="0" w:line="240" w:lineRule="auto"/>
              <w:ind w:left="0" w:right="0" w:firstLine="0"/>
              <w:jc w:val="center"/>
              <w:rPr>
                <w:rFonts w:hAnsi="Arial" w:cs="Arial"/>
                <w:szCs w:val="24"/>
              </w:rPr>
            </w:pPr>
            <w:r w:rsidRPr="00226A6B">
              <w:t>16/11/2015</w:t>
            </w:r>
          </w:p>
        </w:tc>
        <w:tc>
          <w:tcPr>
            <w:tcW w:w="4750" w:type="dxa"/>
            <w:tcBorders>
              <w:top w:val="nil"/>
              <w:left w:val="single" w:sz="4" w:space="0" w:color="000000"/>
              <w:bottom w:val="nil"/>
              <w:right w:val="single" w:sz="4" w:space="0" w:color="000000"/>
            </w:tcBorders>
            <w:vAlign w:val="center"/>
          </w:tcPr>
          <w:p w:rsidR="00AB0603" w:rsidRPr="00226A6B" w:rsidRDefault="00226A6B" w:rsidP="00BA0F77">
            <w:pPr>
              <w:pStyle w:val="TableParagraph"/>
              <w:spacing w:before="0" w:line="240" w:lineRule="auto"/>
              <w:ind w:left="113" w:right="0" w:firstLine="0"/>
              <w:jc w:val="left"/>
              <w:rPr>
                <w:rFonts w:cs="Arial"/>
                <w:szCs w:val="24"/>
              </w:rPr>
            </w:pPr>
            <w:r w:rsidRPr="00226A6B">
              <w:t>Remise de</w:t>
            </w:r>
            <w:r w:rsidRPr="00226A6B">
              <w:rPr>
                <w:spacing w:val="-2"/>
              </w:rPr>
              <w:t xml:space="preserve"> </w:t>
            </w:r>
            <w:r w:rsidRPr="00226A6B">
              <w:t>chèques</w:t>
            </w:r>
          </w:p>
        </w:tc>
        <w:tc>
          <w:tcPr>
            <w:tcW w:w="1315" w:type="dxa"/>
            <w:tcBorders>
              <w:top w:val="nil"/>
              <w:left w:val="single" w:sz="4" w:space="0" w:color="000000"/>
              <w:bottom w:val="nil"/>
              <w:right w:val="single" w:sz="4" w:space="0" w:color="000000"/>
            </w:tcBorders>
            <w:vAlign w:val="center"/>
          </w:tcPr>
          <w:p w:rsidR="00AB0603" w:rsidRPr="00226A6B" w:rsidRDefault="00226A6B" w:rsidP="00BA0F77">
            <w:pPr>
              <w:pStyle w:val="TableParagraph"/>
              <w:spacing w:before="0" w:line="240" w:lineRule="auto"/>
              <w:ind w:left="0" w:right="113" w:firstLine="0"/>
              <w:jc w:val="right"/>
              <w:rPr>
                <w:rFonts w:hAnsi="Arial" w:cs="Arial"/>
                <w:szCs w:val="24"/>
              </w:rPr>
            </w:pPr>
            <w:r w:rsidRPr="00226A6B">
              <w:t>15 435,21</w:t>
            </w:r>
          </w:p>
        </w:tc>
        <w:tc>
          <w:tcPr>
            <w:tcW w:w="1274" w:type="dxa"/>
            <w:tcBorders>
              <w:left w:val="single" w:sz="4" w:space="0" w:color="000000"/>
              <w:right w:val="single" w:sz="4" w:space="0" w:color="000000"/>
            </w:tcBorders>
            <w:vAlign w:val="center"/>
          </w:tcPr>
          <w:p w:rsidR="00AB0603" w:rsidRPr="00226A6B" w:rsidRDefault="00AB0603" w:rsidP="00BA0F77">
            <w:pPr>
              <w:spacing w:before="0" w:line="240" w:lineRule="auto"/>
              <w:ind w:left="0" w:right="113" w:firstLine="0"/>
              <w:jc w:val="right"/>
            </w:pPr>
          </w:p>
        </w:tc>
        <w:tc>
          <w:tcPr>
            <w:tcW w:w="1344" w:type="dxa"/>
            <w:tcBorders>
              <w:top w:val="nil"/>
              <w:left w:val="single" w:sz="4" w:space="0" w:color="000000"/>
              <w:bottom w:val="nil"/>
              <w:right w:val="single" w:sz="4" w:space="0" w:color="000000"/>
            </w:tcBorders>
            <w:vAlign w:val="center"/>
          </w:tcPr>
          <w:p w:rsidR="00AB0603" w:rsidRPr="00226A6B" w:rsidRDefault="00226A6B" w:rsidP="00BA0F77">
            <w:pPr>
              <w:pStyle w:val="TableParagraph"/>
              <w:spacing w:before="0" w:line="240" w:lineRule="auto"/>
              <w:ind w:left="0" w:right="113" w:firstLine="0"/>
              <w:jc w:val="right"/>
              <w:rPr>
                <w:rFonts w:hAnsi="Arial" w:cs="Arial"/>
                <w:szCs w:val="24"/>
              </w:rPr>
            </w:pPr>
            <w:r w:rsidRPr="00226A6B">
              <w:t>3</w:t>
            </w:r>
            <w:r w:rsidRPr="00226A6B">
              <w:rPr>
                <w:spacing w:val="-2"/>
              </w:rPr>
              <w:t xml:space="preserve"> </w:t>
            </w:r>
            <w:r w:rsidRPr="00226A6B">
              <w:t>162,62</w:t>
            </w:r>
          </w:p>
        </w:tc>
        <w:tc>
          <w:tcPr>
            <w:tcW w:w="473" w:type="dxa"/>
            <w:tcBorders>
              <w:top w:val="nil"/>
              <w:left w:val="single" w:sz="4" w:space="0" w:color="000000"/>
              <w:bottom w:val="nil"/>
              <w:right w:val="single" w:sz="4" w:space="0" w:color="000000"/>
            </w:tcBorders>
            <w:vAlign w:val="center"/>
          </w:tcPr>
          <w:p w:rsidR="00AB0603" w:rsidRPr="00226A6B" w:rsidRDefault="00226A6B" w:rsidP="00BA0F77">
            <w:pPr>
              <w:pStyle w:val="TableParagraph"/>
              <w:spacing w:before="0" w:line="240" w:lineRule="auto"/>
              <w:ind w:left="0" w:right="0" w:firstLine="0"/>
              <w:jc w:val="center"/>
              <w:rPr>
                <w:rFonts w:hAnsi="Arial" w:cs="Arial"/>
                <w:szCs w:val="24"/>
              </w:rPr>
            </w:pPr>
            <w:r w:rsidRPr="00226A6B">
              <w:t>SD</w:t>
            </w:r>
          </w:p>
        </w:tc>
      </w:tr>
      <w:tr w:rsidR="00AB0603" w:rsidRPr="00226A6B" w:rsidTr="00BA0F77">
        <w:trPr>
          <w:trHeight w:hRule="exact" w:val="336"/>
        </w:trPr>
        <w:tc>
          <w:tcPr>
            <w:tcW w:w="1342" w:type="dxa"/>
            <w:tcBorders>
              <w:top w:val="nil"/>
              <w:left w:val="single" w:sz="4" w:space="0" w:color="000000"/>
              <w:bottom w:val="single" w:sz="4" w:space="0" w:color="000000"/>
              <w:right w:val="single" w:sz="4" w:space="0" w:color="000000"/>
            </w:tcBorders>
            <w:vAlign w:val="center"/>
          </w:tcPr>
          <w:p w:rsidR="00AB0603" w:rsidRPr="00226A6B" w:rsidRDefault="00226A6B" w:rsidP="00BA0F77">
            <w:pPr>
              <w:pStyle w:val="TableParagraph"/>
              <w:spacing w:before="0" w:line="240" w:lineRule="auto"/>
              <w:ind w:left="0" w:right="0" w:firstLine="0"/>
              <w:jc w:val="center"/>
              <w:rPr>
                <w:rFonts w:hAnsi="Arial" w:cs="Arial"/>
                <w:szCs w:val="24"/>
              </w:rPr>
            </w:pPr>
            <w:r w:rsidRPr="00226A6B">
              <w:t>29/11/2015</w:t>
            </w:r>
          </w:p>
        </w:tc>
        <w:tc>
          <w:tcPr>
            <w:tcW w:w="4750" w:type="dxa"/>
            <w:tcBorders>
              <w:top w:val="nil"/>
              <w:left w:val="single" w:sz="4" w:space="0" w:color="000000"/>
              <w:bottom w:val="single" w:sz="4" w:space="0" w:color="000000"/>
              <w:right w:val="single" w:sz="4" w:space="0" w:color="000000"/>
            </w:tcBorders>
            <w:vAlign w:val="center"/>
          </w:tcPr>
          <w:p w:rsidR="00AB0603" w:rsidRPr="00226A6B" w:rsidRDefault="00226A6B" w:rsidP="00BA0F77">
            <w:pPr>
              <w:pStyle w:val="TableParagraph"/>
              <w:spacing w:before="0" w:line="240" w:lineRule="auto"/>
              <w:ind w:left="113" w:right="0" w:firstLine="0"/>
              <w:jc w:val="left"/>
              <w:rPr>
                <w:rFonts w:cs="Arial"/>
                <w:szCs w:val="24"/>
              </w:rPr>
            </w:pPr>
            <w:r w:rsidRPr="00226A6B">
              <w:t>Remise chèque client</w:t>
            </w:r>
            <w:r w:rsidRPr="00226A6B">
              <w:rPr>
                <w:spacing w:val="-9"/>
              </w:rPr>
              <w:t xml:space="preserve"> </w:t>
            </w:r>
            <w:r w:rsidRPr="00226A6B">
              <w:t>Martin</w:t>
            </w:r>
          </w:p>
        </w:tc>
        <w:tc>
          <w:tcPr>
            <w:tcW w:w="1315" w:type="dxa"/>
            <w:tcBorders>
              <w:top w:val="nil"/>
              <w:left w:val="single" w:sz="4" w:space="0" w:color="000000"/>
              <w:bottom w:val="single" w:sz="4" w:space="0" w:color="000000"/>
              <w:right w:val="single" w:sz="4" w:space="0" w:color="000000"/>
            </w:tcBorders>
            <w:vAlign w:val="center"/>
          </w:tcPr>
          <w:p w:rsidR="00AB0603" w:rsidRPr="00226A6B" w:rsidRDefault="00226A6B" w:rsidP="00BA0F77">
            <w:pPr>
              <w:pStyle w:val="TableParagraph"/>
              <w:spacing w:before="0" w:line="240" w:lineRule="auto"/>
              <w:ind w:left="0" w:right="113" w:firstLine="0"/>
              <w:jc w:val="right"/>
              <w:rPr>
                <w:rFonts w:hAnsi="Arial" w:cs="Arial"/>
                <w:szCs w:val="24"/>
              </w:rPr>
            </w:pPr>
            <w:r w:rsidRPr="00226A6B">
              <w:t>2</w:t>
            </w:r>
            <w:r w:rsidRPr="00226A6B">
              <w:rPr>
                <w:spacing w:val="-2"/>
              </w:rPr>
              <w:t xml:space="preserve"> </w:t>
            </w:r>
            <w:r w:rsidRPr="00226A6B">
              <w:t>753,65</w:t>
            </w:r>
          </w:p>
        </w:tc>
        <w:tc>
          <w:tcPr>
            <w:tcW w:w="1274" w:type="dxa"/>
            <w:tcBorders>
              <w:left w:val="single" w:sz="4" w:space="0" w:color="000000"/>
              <w:bottom w:val="single" w:sz="4" w:space="0" w:color="000000"/>
              <w:right w:val="single" w:sz="4" w:space="0" w:color="000000"/>
            </w:tcBorders>
            <w:vAlign w:val="center"/>
          </w:tcPr>
          <w:p w:rsidR="00AB0603" w:rsidRPr="00226A6B" w:rsidRDefault="00AB0603" w:rsidP="00BA0F77">
            <w:pPr>
              <w:spacing w:before="0" w:line="240" w:lineRule="auto"/>
              <w:ind w:left="0" w:right="113" w:firstLine="0"/>
              <w:jc w:val="right"/>
            </w:pPr>
          </w:p>
        </w:tc>
        <w:tc>
          <w:tcPr>
            <w:tcW w:w="1344" w:type="dxa"/>
            <w:tcBorders>
              <w:top w:val="nil"/>
              <w:left w:val="single" w:sz="4" w:space="0" w:color="000000"/>
              <w:bottom w:val="single" w:sz="4" w:space="0" w:color="000000"/>
              <w:right w:val="single" w:sz="4" w:space="0" w:color="000000"/>
            </w:tcBorders>
            <w:vAlign w:val="center"/>
          </w:tcPr>
          <w:p w:rsidR="00AB0603" w:rsidRPr="00226A6B" w:rsidRDefault="00226A6B" w:rsidP="00BA0F77">
            <w:pPr>
              <w:pStyle w:val="TableParagraph"/>
              <w:spacing w:before="0" w:line="240" w:lineRule="auto"/>
              <w:ind w:left="0" w:right="113" w:firstLine="0"/>
              <w:jc w:val="right"/>
              <w:rPr>
                <w:rFonts w:hAnsi="Arial" w:cs="Arial"/>
                <w:szCs w:val="24"/>
              </w:rPr>
            </w:pPr>
            <w:r w:rsidRPr="00226A6B">
              <w:t>5</w:t>
            </w:r>
            <w:r w:rsidRPr="00226A6B">
              <w:rPr>
                <w:spacing w:val="-2"/>
              </w:rPr>
              <w:t xml:space="preserve"> </w:t>
            </w:r>
            <w:r w:rsidRPr="00226A6B">
              <w:t>916,27</w:t>
            </w:r>
          </w:p>
        </w:tc>
        <w:tc>
          <w:tcPr>
            <w:tcW w:w="473" w:type="dxa"/>
            <w:tcBorders>
              <w:top w:val="nil"/>
              <w:left w:val="single" w:sz="4" w:space="0" w:color="000000"/>
              <w:bottom w:val="single" w:sz="4" w:space="0" w:color="000000"/>
              <w:right w:val="single" w:sz="4" w:space="0" w:color="000000"/>
            </w:tcBorders>
            <w:vAlign w:val="center"/>
          </w:tcPr>
          <w:p w:rsidR="00AB0603" w:rsidRPr="00226A6B" w:rsidRDefault="00226A6B" w:rsidP="00BA0F77">
            <w:pPr>
              <w:pStyle w:val="TableParagraph"/>
              <w:spacing w:before="0" w:line="240" w:lineRule="auto"/>
              <w:ind w:left="0" w:right="0" w:firstLine="0"/>
              <w:jc w:val="center"/>
              <w:rPr>
                <w:rFonts w:hAnsi="Arial" w:cs="Arial"/>
                <w:szCs w:val="24"/>
              </w:rPr>
            </w:pPr>
            <w:r w:rsidRPr="00226A6B">
              <w:t>SD</w:t>
            </w:r>
          </w:p>
        </w:tc>
      </w:tr>
    </w:tbl>
    <w:p w:rsidR="00AB0603" w:rsidRPr="00226A6B" w:rsidRDefault="00AB0603" w:rsidP="00E413CD"/>
    <w:p w:rsidR="00AB0603" w:rsidRPr="00226A6B" w:rsidRDefault="00AB0603" w:rsidP="00E413CD"/>
    <w:p w:rsidR="00AB0603" w:rsidRPr="00226A6B" w:rsidRDefault="00AB0603" w:rsidP="00E413CD"/>
    <w:p w:rsidR="00AB0603" w:rsidRPr="00BA0F77" w:rsidRDefault="00226A6B" w:rsidP="00BA0F77">
      <w:pPr>
        <w:jc w:val="center"/>
        <w:rPr>
          <w:b/>
        </w:rPr>
      </w:pPr>
      <w:r w:rsidRPr="00BA0F77">
        <w:rPr>
          <w:b/>
        </w:rPr>
        <w:t>Annexe 4 – État de rapprochement bancaire au 30 novembre</w:t>
      </w:r>
      <w:r w:rsidRPr="00BA0F77">
        <w:rPr>
          <w:b/>
          <w:spacing w:val="-22"/>
        </w:rPr>
        <w:t xml:space="preserve"> </w:t>
      </w:r>
      <w:r w:rsidRPr="00BA0F77">
        <w:rPr>
          <w:b/>
        </w:rPr>
        <w:t>2015</w:t>
      </w:r>
    </w:p>
    <w:p w:rsidR="00AB0603" w:rsidRPr="00226A6B" w:rsidRDefault="00AB0603" w:rsidP="00E413CD"/>
    <w:tbl>
      <w:tblPr>
        <w:tblStyle w:val="TableNormal"/>
        <w:tblW w:w="0" w:type="auto"/>
        <w:tblInd w:w="117" w:type="dxa"/>
        <w:tblLayout w:type="fixed"/>
        <w:tblLook w:val="01E0" w:firstRow="1" w:lastRow="1" w:firstColumn="1" w:lastColumn="1" w:noHBand="0" w:noVBand="0"/>
      </w:tblPr>
      <w:tblGrid>
        <w:gridCol w:w="2765"/>
        <w:gridCol w:w="1202"/>
        <w:gridCol w:w="1205"/>
        <w:gridCol w:w="2837"/>
        <w:gridCol w:w="1164"/>
        <w:gridCol w:w="1166"/>
      </w:tblGrid>
      <w:tr w:rsidR="00AB0603" w:rsidRPr="00226A6B" w:rsidTr="00BA0F77">
        <w:trPr>
          <w:trHeight w:hRule="exact" w:val="516"/>
        </w:trPr>
        <w:tc>
          <w:tcPr>
            <w:tcW w:w="5172" w:type="dxa"/>
            <w:gridSpan w:val="3"/>
            <w:tcBorders>
              <w:top w:val="single" w:sz="4" w:space="0" w:color="000000"/>
              <w:left w:val="single" w:sz="4" w:space="0" w:color="000000"/>
              <w:bottom w:val="single" w:sz="4" w:space="0" w:color="000000"/>
              <w:right w:val="single" w:sz="4" w:space="0" w:color="000000"/>
            </w:tcBorders>
            <w:vAlign w:val="center"/>
          </w:tcPr>
          <w:p w:rsidR="00AB0603" w:rsidRPr="00BA0F77" w:rsidRDefault="00226A6B" w:rsidP="00BA0F77">
            <w:pPr>
              <w:pStyle w:val="TableParagraph"/>
              <w:spacing w:before="0" w:line="240" w:lineRule="auto"/>
              <w:ind w:left="113" w:right="0" w:firstLine="0"/>
              <w:jc w:val="center"/>
              <w:rPr>
                <w:rFonts w:cs="Arial"/>
                <w:b/>
              </w:rPr>
            </w:pPr>
            <w:r w:rsidRPr="00BA0F77">
              <w:rPr>
                <w:b/>
              </w:rPr>
              <w:t>Compte 512100 Banque Crédit</w:t>
            </w:r>
            <w:r w:rsidRPr="00BA0F77">
              <w:rPr>
                <w:b/>
                <w:spacing w:val="-13"/>
              </w:rPr>
              <w:t xml:space="preserve"> </w:t>
            </w:r>
            <w:r w:rsidRPr="00BA0F77">
              <w:rPr>
                <w:b/>
              </w:rPr>
              <w:t>Agricole</w:t>
            </w:r>
          </w:p>
        </w:tc>
        <w:tc>
          <w:tcPr>
            <w:tcW w:w="5167" w:type="dxa"/>
            <w:gridSpan w:val="3"/>
            <w:tcBorders>
              <w:top w:val="single" w:sz="4" w:space="0" w:color="000000"/>
              <w:left w:val="single" w:sz="4" w:space="0" w:color="000000"/>
              <w:bottom w:val="single" w:sz="4" w:space="0" w:color="000000"/>
              <w:right w:val="single" w:sz="4" w:space="0" w:color="000000"/>
            </w:tcBorders>
            <w:vAlign w:val="center"/>
          </w:tcPr>
          <w:p w:rsidR="00AB0603" w:rsidRPr="00BA0F77" w:rsidRDefault="00226A6B" w:rsidP="00BA0F77">
            <w:pPr>
              <w:pStyle w:val="TableParagraph"/>
              <w:spacing w:before="0" w:line="240" w:lineRule="auto"/>
              <w:ind w:left="113" w:right="0" w:firstLine="0"/>
              <w:jc w:val="center"/>
              <w:rPr>
                <w:rFonts w:cs="Arial"/>
                <w:b/>
              </w:rPr>
            </w:pPr>
            <w:r w:rsidRPr="00BA0F77">
              <w:rPr>
                <w:b/>
              </w:rPr>
              <w:t>Compte "SARL Aubois" tenu par le</w:t>
            </w:r>
            <w:r w:rsidRPr="00BA0F77">
              <w:rPr>
                <w:b/>
                <w:spacing w:val="-13"/>
              </w:rPr>
              <w:t xml:space="preserve"> </w:t>
            </w:r>
            <w:r w:rsidRPr="00BA0F77">
              <w:rPr>
                <w:b/>
              </w:rPr>
              <w:t>Crédit Agricole</w:t>
            </w:r>
          </w:p>
        </w:tc>
      </w:tr>
      <w:tr w:rsidR="00AB0603" w:rsidRPr="00226A6B" w:rsidTr="00BA0F77">
        <w:trPr>
          <w:trHeight w:hRule="exact" w:val="310"/>
        </w:trPr>
        <w:tc>
          <w:tcPr>
            <w:tcW w:w="2765" w:type="dxa"/>
            <w:tcBorders>
              <w:top w:val="single" w:sz="4" w:space="0" w:color="000000"/>
              <w:left w:val="single" w:sz="4" w:space="0" w:color="000000"/>
              <w:bottom w:val="single" w:sz="4" w:space="0" w:color="000000"/>
              <w:right w:val="single" w:sz="4" w:space="0" w:color="000000"/>
            </w:tcBorders>
          </w:tcPr>
          <w:p w:rsidR="00AB0603" w:rsidRPr="00226A6B" w:rsidRDefault="00AB0603" w:rsidP="00BA0F77">
            <w:pPr>
              <w:spacing w:before="0" w:line="240" w:lineRule="auto"/>
              <w:ind w:left="113" w:right="0" w:firstLine="0"/>
            </w:pPr>
          </w:p>
        </w:tc>
        <w:tc>
          <w:tcPr>
            <w:tcW w:w="1202" w:type="dxa"/>
            <w:tcBorders>
              <w:top w:val="single" w:sz="4" w:space="0" w:color="000000"/>
              <w:left w:val="single" w:sz="4" w:space="0" w:color="000000"/>
              <w:bottom w:val="single" w:sz="4" w:space="0" w:color="000000"/>
              <w:right w:val="single" w:sz="4" w:space="0" w:color="000000"/>
            </w:tcBorders>
            <w:vAlign w:val="center"/>
          </w:tcPr>
          <w:p w:rsidR="00AB0603" w:rsidRPr="00226A6B" w:rsidRDefault="00226A6B" w:rsidP="00BA0F77">
            <w:pPr>
              <w:pStyle w:val="TableParagraph"/>
              <w:spacing w:before="0" w:line="240" w:lineRule="auto"/>
              <w:ind w:left="0" w:right="0" w:firstLine="0"/>
              <w:jc w:val="center"/>
              <w:rPr>
                <w:rFonts w:cs="Arial"/>
              </w:rPr>
            </w:pPr>
            <w:r w:rsidRPr="00226A6B">
              <w:t>Débit</w:t>
            </w:r>
          </w:p>
        </w:tc>
        <w:tc>
          <w:tcPr>
            <w:tcW w:w="1205" w:type="dxa"/>
            <w:tcBorders>
              <w:top w:val="single" w:sz="4" w:space="0" w:color="000000"/>
              <w:left w:val="single" w:sz="4" w:space="0" w:color="000000"/>
              <w:bottom w:val="single" w:sz="4" w:space="0" w:color="000000"/>
              <w:right w:val="single" w:sz="4" w:space="0" w:color="000000"/>
            </w:tcBorders>
            <w:vAlign w:val="center"/>
          </w:tcPr>
          <w:p w:rsidR="00AB0603" w:rsidRPr="00226A6B" w:rsidRDefault="00226A6B" w:rsidP="00BA0F77">
            <w:pPr>
              <w:pStyle w:val="TableParagraph"/>
              <w:spacing w:before="0" w:line="240" w:lineRule="auto"/>
              <w:ind w:left="0" w:right="0" w:firstLine="0"/>
              <w:jc w:val="center"/>
              <w:rPr>
                <w:rFonts w:cs="Arial"/>
              </w:rPr>
            </w:pPr>
            <w:r w:rsidRPr="00226A6B">
              <w:t>Crédit</w:t>
            </w:r>
          </w:p>
        </w:tc>
        <w:tc>
          <w:tcPr>
            <w:tcW w:w="2837" w:type="dxa"/>
            <w:tcBorders>
              <w:top w:val="single" w:sz="4" w:space="0" w:color="000000"/>
              <w:left w:val="single" w:sz="4" w:space="0" w:color="000000"/>
              <w:bottom w:val="single" w:sz="4" w:space="0" w:color="000000"/>
              <w:right w:val="single" w:sz="4" w:space="0" w:color="000000"/>
            </w:tcBorders>
            <w:vAlign w:val="center"/>
          </w:tcPr>
          <w:p w:rsidR="00AB0603" w:rsidRPr="00226A6B" w:rsidRDefault="00AB0603" w:rsidP="00BA0F77">
            <w:pPr>
              <w:spacing w:before="0" w:line="240" w:lineRule="auto"/>
              <w:ind w:left="113" w:right="0" w:firstLine="0"/>
              <w:jc w:val="center"/>
            </w:pPr>
          </w:p>
        </w:tc>
        <w:tc>
          <w:tcPr>
            <w:tcW w:w="1164" w:type="dxa"/>
            <w:tcBorders>
              <w:top w:val="single" w:sz="4" w:space="0" w:color="000000"/>
              <w:left w:val="single" w:sz="4" w:space="0" w:color="000000"/>
              <w:bottom w:val="single" w:sz="4" w:space="0" w:color="000000"/>
              <w:right w:val="single" w:sz="4" w:space="0" w:color="000000"/>
            </w:tcBorders>
            <w:vAlign w:val="center"/>
          </w:tcPr>
          <w:p w:rsidR="00AB0603" w:rsidRPr="00226A6B" w:rsidRDefault="00226A6B" w:rsidP="00BA0F77">
            <w:pPr>
              <w:pStyle w:val="TableParagraph"/>
              <w:spacing w:before="0" w:line="240" w:lineRule="auto"/>
              <w:ind w:left="0" w:right="0" w:firstLine="0"/>
              <w:jc w:val="center"/>
              <w:rPr>
                <w:rFonts w:cs="Arial"/>
              </w:rPr>
            </w:pPr>
            <w:r w:rsidRPr="00226A6B">
              <w:t>Débit</w:t>
            </w:r>
          </w:p>
        </w:tc>
        <w:tc>
          <w:tcPr>
            <w:tcW w:w="1166" w:type="dxa"/>
            <w:tcBorders>
              <w:top w:val="single" w:sz="4" w:space="0" w:color="000000"/>
              <w:left w:val="single" w:sz="4" w:space="0" w:color="000000"/>
              <w:bottom w:val="single" w:sz="4" w:space="0" w:color="000000"/>
              <w:right w:val="single" w:sz="4" w:space="0" w:color="000000"/>
            </w:tcBorders>
            <w:vAlign w:val="center"/>
          </w:tcPr>
          <w:p w:rsidR="00AB0603" w:rsidRPr="00226A6B" w:rsidRDefault="00226A6B" w:rsidP="00BA0F77">
            <w:pPr>
              <w:pStyle w:val="TableParagraph"/>
              <w:spacing w:before="0" w:line="240" w:lineRule="auto"/>
              <w:ind w:left="0" w:right="0" w:firstLine="0"/>
              <w:jc w:val="center"/>
              <w:rPr>
                <w:rFonts w:cs="Arial"/>
              </w:rPr>
            </w:pPr>
            <w:r w:rsidRPr="00226A6B">
              <w:t>Crédit</w:t>
            </w:r>
          </w:p>
        </w:tc>
      </w:tr>
      <w:tr w:rsidR="00AB0603" w:rsidRPr="00226A6B">
        <w:trPr>
          <w:trHeight w:hRule="exact" w:val="293"/>
        </w:trPr>
        <w:tc>
          <w:tcPr>
            <w:tcW w:w="2765" w:type="dxa"/>
            <w:tcBorders>
              <w:top w:val="single" w:sz="4" w:space="0" w:color="000000"/>
              <w:left w:val="single" w:sz="4" w:space="0" w:color="000000"/>
              <w:bottom w:val="single" w:sz="4" w:space="0" w:color="000000"/>
              <w:right w:val="single" w:sz="4" w:space="0" w:color="000000"/>
            </w:tcBorders>
          </w:tcPr>
          <w:p w:rsidR="00AB0603" w:rsidRPr="00226A6B" w:rsidRDefault="00226A6B" w:rsidP="00BA0F77">
            <w:pPr>
              <w:pStyle w:val="TableParagraph"/>
              <w:spacing w:before="0" w:line="240" w:lineRule="auto"/>
              <w:ind w:left="113" w:right="0" w:firstLine="0"/>
              <w:rPr>
                <w:rFonts w:hAnsi="Arial" w:cs="Arial"/>
              </w:rPr>
            </w:pPr>
            <w:r w:rsidRPr="00226A6B">
              <w:t>Solde au</w:t>
            </w:r>
            <w:r w:rsidRPr="00226A6B">
              <w:rPr>
                <w:spacing w:val="-3"/>
              </w:rPr>
              <w:t xml:space="preserve"> </w:t>
            </w:r>
            <w:r w:rsidRPr="00226A6B">
              <w:t>30/11</w:t>
            </w:r>
          </w:p>
        </w:tc>
        <w:tc>
          <w:tcPr>
            <w:tcW w:w="1202" w:type="dxa"/>
            <w:tcBorders>
              <w:top w:val="single" w:sz="4" w:space="0" w:color="000000"/>
              <w:left w:val="single" w:sz="4" w:space="0" w:color="000000"/>
              <w:bottom w:val="single" w:sz="4" w:space="0" w:color="000000"/>
              <w:right w:val="single" w:sz="4" w:space="0" w:color="000000"/>
            </w:tcBorders>
          </w:tcPr>
          <w:p w:rsidR="00AB0603" w:rsidRPr="00226A6B" w:rsidRDefault="00226A6B" w:rsidP="00BA0F77">
            <w:pPr>
              <w:pStyle w:val="TableParagraph"/>
              <w:spacing w:before="0" w:line="240" w:lineRule="auto"/>
              <w:ind w:left="0" w:right="113" w:firstLine="0"/>
              <w:jc w:val="right"/>
              <w:rPr>
                <w:rFonts w:hAnsi="Arial" w:cs="Arial"/>
              </w:rPr>
            </w:pPr>
            <w:r w:rsidRPr="00226A6B">
              <w:t>5</w:t>
            </w:r>
            <w:r w:rsidRPr="00226A6B">
              <w:rPr>
                <w:spacing w:val="-1"/>
              </w:rPr>
              <w:t xml:space="preserve"> </w:t>
            </w:r>
            <w:r w:rsidRPr="00226A6B">
              <w:t>916,27</w:t>
            </w:r>
          </w:p>
        </w:tc>
        <w:tc>
          <w:tcPr>
            <w:tcW w:w="1205" w:type="dxa"/>
            <w:tcBorders>
              <w:top w:val="single" w:sz="4" w:space="0" w:color="000000"/>
              <w:left w:val="single" w:sz="4" w:space="0" w:color="000000"/>
              <w:bottom w:val="single" w:sz="4" w:space="0" w:color="000000"/>
              <w:right w:val="single" w:sz="4" w:space="0" w:color="000000"/>
            </w:tcBorders>
          </w:tcPr>
          <w:p w:rsidR="00AB0603" w:rsidRPr="00226A6B" w:rsidRDefault="00AB0603" w:rsidP="00BA0F77">
            <w:pPr>
              <w:spacing w:before="0" w:line="240" w:lineRule="auto"/>
              <w:ind w:left="0" w:right="113" w:firstLine="0"/>
              <w:jc w:val="right"/>
            </w:pPr>
          </w:p>
        </w:tc>
        <w:tc>
          <w:tcPr>
            <w:tcW w:w="2837" w:type="dxa"/>
            <w:tcBorders>
              <w:top w:val="single" w:sz="4" w:space="0" w:color="000000"/>
              <w:left w:val="single" w:sz="4" w:space="0" w:color="000000"/>
              <w:bottom w:val="single" w:sz="4" w:space="0" w:color="000000"/>
              <w:right w:val="single" w:sz="4" w:space="0" w:color="000000"/>
            </w:tcBorders>
          </w:tcPr>
          <w:p w:rsidR="00AB0603" w:rsidRPr="00226A6B" w:rsidRDefault="00226A6B" w:rsidP="00BA0F77">
            <w:pPr>
              <w:pStyle w:val="TableParagraph"/>
              <w:spacing w:before="0" w:line="240" w:lineRule="auto"/>
              <w:ind w:left="113" w:right="0" w:firstLine="0"/>
              <w:rPr>
                <w:rFonts w:hAnsi="Arial" w:cs="Arial"/>
              </w:rPr>
            </w:pPr>
            <w:r w:rsidRPr="00226A6B">
              <w:t>Solde au</w:t>
            </w:r>
            <w:r w:rsidRPr="00226A6B">
              <w:rPr>
                <w:spacing w:val="-3"/>
              </w:rPr>
              <w:t xml:space="preserve"> </w:t>
            </w:r>
            <w:r w:rsidRPr="00226A6B">
              <w:t>30/11</w:t>
            </w:r>
          </w:p>
        </w:tc>
        <w:tc>
          <w:tcPr>
            <w:tcW w:w="1164" w:type="dxa"/>
            <w:tcBorders>
              <w:top w:val="single" w:sz="4" w:space="0" w:color="000000"/>
              <w:left w:val="single" w:sz="4" w:space="0" w:color="000000"/>
              <w:bottom w:val="single" w:sz="4" w:space="0" w:color="000000"/>
              <w:right w:val="single" w:sz="4" w:space="0" w:color="000000"/>
            </w:tcBorders>
          </w:tcPr>
          <w:p w:rsidR="00AB0603" w:rsidRPr="00226A6B" w:rsidRDefault="00AB0603" w:rsidP="00BA0F77">
            <w:pPr>
              <w:spacing w:before="0" w:line="240" w:lineRule="auto"/>
              <w:ind w:left="0" w:right="113" w:firstLine="0"/>
              <w:jc w:val="right"/>
            </w:pPr>
          </w:p>
        </w:tc>
        <w:tc>
          <w:tcPr>
            <w:tcW w:w="1166" w:type="dxa"/>
            <w:tcBorders>
              <w:top w:val="single" w:sz="4" w:space="0" w:color="000000"/>
              <w:left w:val="single" w:sz="4" w:space="0" w:color="000000"/>
              <w:bottom w:val="single" w:sz="4" w:space="0" w:color="000000"/>
              <w:right w:val="single" w:sz="4" w:space="0" w:color="000000"/>
            </w:tcBorders>
          </w:tcPr>
          <w:p w:rsidR="00AB0603" w:rsidRPr="00226A6B" w:rsidRDefault="00226A6B" w:rsidP="00BA0F77">
            <w:pPr>
              <w:pStyle w:val="TableParagraph"/>
              <w:spacing w:before="0" w:line="240" w:lineRule="auto"/>
              <w:ind w:left="0" w:right="113" w:firstLine="0"/>
              <w:jc w:val="right"/>
              <w:rPr>
                <w:rFonts w:hAnsi="Arial" w:cs="Arial"/>
              </w:rPr>
            </w:pPr>
            <w:r w:rsidRPr="00226A6B">
              <w:t>1</w:t>
            </w:r>
            <w:r w:rsidRPr="00226A6B">
              <w:rPr>
                <w:spacing w:val="-1"/>
              </w:rPr>
              <w:t xml:space="preserve"> </w:t>
            </w:r>
            <w:r w:rsidRPr="00226A6B">
              <w:t>837,62</w:t>
            </w:r>
          </w:p>
        </w:tc>
      </w:tr>
      <w:tr w:rsidR="00AB0603" w:rsidRPr="00226A6B">
        <w:trPr>
          <w:trHeight w:hRule="exact" w:val="293"/>
        </w:trPr>
        <w:tc>
          <w:tcPr>
            <w:tcW w:w="2765" w:type="dxa"/>
            <w:tcBorders>
              <w:top w:val="single" w:sz="4" w:space="0" w:color="000000"/>
              <w:left w:val="single" w:sz="4" w:space="0" w:color="000000"/>
              <w:bottom w:val="single" w:sz="4" w:space="0" w:color="000000"/>
              <w:right w:val="single" w:sz="4" w:space="0" w:color="000000"/>
            </w:tcBorders>
          </w:tcPr>
          <w:p w:rsidR="00AB0603" w:rsidRPr="00226A6B" w:rsidRDefault="00226A6B" w:rsidP="00BA0F77">
            <w:pPr>
              <w:pStyle w:val="TableParagraph"/>
              <w:spacing w:before="0" w:line="240" w:lineRule="auto"/>
              <w:ind w:left="113" w:right="0" w:firstLine="0"/>
              <w:rPr>
                <w:rFonts w:cs="Arial"/>
              </w:rPr>
            </w:pPr>
            <w:r w:rsidRPr="00226A6B">
              <w:t>Erreur chèque 487</w:t>
            </w:r>
            <w:r w:rsidRPr="00226A6B">
              <w:rPr>
                <w:spacing w:val="-8"/>
              </w:rPr>
              <w:t xml:space="preserve"> </w:t>
            </w:r>
            <w:r w:rsidRPr="00226A6B">
              <w:t>9873</w:t>
            </w:r>
          </w:p>
        </w:tc>
        <w:tc>
          <w:tcPr>
            <w:tcW w:w="1202" w:type="dxa"/>
            <w:tcBorders>
              <w:top w:val="single" w:sz="4" w:space="0" w:color="000000"/>
              <w:left w:val="single" w:sz="4" w:space="0" w:color="000000"/>
              <w:bottom w:val="single" w:sz="4" w:space="0" w:color="000000"/>
              <w:right w:val="single" w:sz="4" w:space="0" w:color="000000"/>
            </w:tcBorders>
          </w:tcPr>
          <w:p w:rsidR="00AB0603" w:rsidRPr="00226A6B" w:rsidRDefault="00226A6B" w:rsidP="00BA0F77">
            <w:pPr>
              <w:pStyle w:val="TableParagraph"/>
              <w:spacing w:before="0" w:line="240" w:lineRule="auto"/>
              <w:ind w:left="0" w:right="113" w:firstLine="0"/>
              <w:jc w:val="right"/>
              <w:rPr>
                <w:rFonts w:hAnsi="Arial" w:cs="Arial"/>
              </w:rPr>
            </w:pPr>
            <w:r w:rsidRPr="00226A6B">
              <w:t>18,00</w:t>
            </w:r>
          </w:p>
        </w:tc>
        <w:tc>
          <w:tcPr>
            <w:tcW w:w="1205" w:type="dxa"/>
            <w:tcBorders>
              <w:top w:val="single" w:sz="4" w:space="0" w:color="000000"/>
              <w:left w:val="single" w:sz="4" w:space="0" w:color="000000"/>
              <w:bottom w:val="single" w:sz="4" w:space="0" w:color="000000"/>
              <w:right w:val="single" w:sz="4" w:space="0" w:color="000000"/>
            </w:tcBorders>
          </w:tcPr>
          <w:p w:rsidR="00AB0603" w:rsidRPr="00226A6B" w:rsidRDefault="00AB0603" w:rsidP="00BA0F77">
            <w:pPr>
              <w:spacing w:before="0" w:line="240" w:lineRule="auto"/>
              <w:ind w:left="0" w:right="113" w:firstLine="0"/>
              <w:jc w:val="right"/>
            </w:pPr>
          </w:p>
        </w:tc>
        <w:tc>
          <w:tcPr>
            <w:tcW w:w="2837" w:type="dxa"/>
            <w:tcBorders>
              <w:top w:val="single" w:sz="4" w:space="0" w:color="000000"/>
              <w:left w:val="single" w:sz="4" w:space="0" w:color="000000"/>
              <w:bottom w:val="single" w:sz="4" w:space="0" w:color="000000"/>
              <w:right w:val="single" w:sz="4" w:space="0" w:color="000000"/>
            </w:tcBorders>
          </w:tcPr>
          <w:p w:rsidR="00AB0603" w:rsidRPr="00226A6B" w:rsidRDefault="00226A6B" w:rsidP="00BA0F77">
            <w:pPr>
              <w:pStyle w:val="TableParagraph"/>
              <w:spacing w:before="0" w:line="240" w:lineRule="auto"/>
              <w:ind w:left="113" w:right="0" w:firstLine="0"/>
              <w:rPr>
                <w:rFonts w:hAnsi="Arial" w:cs="Arial"/>
              </w:rPr>
            </w:pPr>
            <w:r w:rsidRPr="00226A6B">
              <w:t>Remise chq client</w:t>
            </w:r>
            <w:r w:rsidRPr="00226A6B">
              <w:rPr>
                <w:spacing w:val="-6"/>
              </w:rPr>
              <w:t xml:space="preserve"> </w:t>
            </w:r>
            <w:r w:rsidRPr="00226A6B">
              <w:t>Martin</w:t>
            </w:r>
          </w:p>
        </w:tc>
        <w:tc>
          <w:tcPr>
            <w:tcW w:w="1164" w:type="dxa"/>
            <w:tcBorders>
              <w:top w:val="single" w:sz="4" w:space="0" w:color="000000"/>
              <w:left w:val="single" w:sz="4" w:space="0" w:color="000000"/>
              <w:bottom w:val="single" w:sz="4" w:space="0" w:color="000000"/>
              <w:right w:val="single" w:sz="4" w:space="0" w:color="000000"/>
            </w:tcBorders>
          </w:tcPr>
          <w:p w:rsidR="00AB0603" w:rsidRPr="00226A6B" w:rsidRDefault="00AB0603" w:rsidP="00BA0F77">
            <w:pPr>
              <w:spacing w:before="0" w:line="240" w:lineRule="auto"/>
              <w:ind w:left="0" w:right="113" w:firstLine="0"/>
              <w:jc w:val="right"/>
            </w:pPr>
          </w:p>
        </w:tc>
        <w:tc>
          <w:tcPr>
            <w:tcW w:w="1166" w:type="dxa"/>
            <w:tcBorders>
              <w:top w:val="single" w:sz="4" w:space="0" w:color="000000"/>
              <w:left w:val="single" w:sz="4" w:space="0" w:color="000000"/>
              <w:bottom w:val="single" w:sz="4" w:space="0" w:color="000000"/>
              <w:right w:val="single" w:sz="4" w:space="0" w:color="000000"/>
            </w:tcBorders>
          </w:tcPr>
          <w:p w:rsidR="00AB0603" w:rsidRPr="00226A6B" w:rsidRDefault="00226A6B" w:rsidP="00BA0F77">
            <w:pPr>
              <w:pStyle w:val="TableParagraph"/>
              <w:spacing w:before="0" w:line="240" w:lineRule="auto"/>
              <w:ind w:left="0" w:right="113" w:firstLine="0"/>
              <w:jc w:val="right"/>
              <w:rPr>
                <w:rFonts w:hAnsi="Arial" w:cs="Arial"/>
              </w:rPr>
            </w:pPr>
            <w:r w:rsidRPr="00226A6B">
              <w:t>2</w:t>
            </w:r>
            <w:r w:rsidRPr="00226A6B">
              <w:rPr>
                <w:spacing w:val="-1"/>
              </w:rPr>
              <w:t xml:space="preserve"> </w:t>
            </w:r>
            <w:r w:rsidRPr="00226A6B">
              <w:t>753,65</w:t>
            </w:r>
          </w:p>
        </w:tc>
      </w:tr>
      <w:tr w:rsidR="00AB0603" w:rsidRPr="00226A6B">
        <w:trPr>
          <w:trHeight w:hRule="exact" w:val="293"/>
        </w:trPr>
        <w:tc>
          <w:tcPr>
            <w:tcW w:w="2765" w:type="dxa"/>
            <w:tcBorders>
              <w:top w:val="single" w:sz="4" w:space="0" w:color="000000"/>
              <w:left w:val="single" w:sz="4" w:space="0" w:color="000000"/>
              <w:bottom w:val="single" w:sz="4" w:space="0" w:color="000000"/>
              <w:right w:val="single" w:sz="4" w:space="0" w:color="000000"/>
            </w:tcBorders>
          </w:tcPr>
          <w:p w:rsidR="00AB0603" w:rsidRPr="00226A6B" w:rsidRDefault="00226A6B" w:rsidP="00BA0F77">
            <w:pPr>
              <w:pStyle w:val="TableParagraph"/>
              <w:spacing w:before="0" w:line="240" w:lineRule="auto"/>
              <w:ind w:left="113" w:right="0" w:firstLine="0"/>
            </w:pPr>
            <w:r w:rsidRPr="00226A6B">
              <w:t>Virement EDF</w:t>
            </w:r>
            <w:r w:rsidRPr="00226A6B">
              <w:rPr>
                <w:spacing w:val="-4"/>
              </w:rPr>
              <w:t xml:space="preserve"> </w:t>
            </w:r>
            <w:r w:rsidRPr="00226A6B">
              <w:t>n°87</w:t>
            </w:r>
          </w:p>
        </w:tc>
        <w:tc>
          <w:tcPr>
            <w:tcW w:w="1202" w:type="dxa"/>
            <w:tcBorders>
              <w:top w:val="single" w:sz="4" w:space="0" w:color="000000"/>
              <w:left w:val="single" w:sz="4" w:space="0" w:color="000000"/>
              <w:bottom w:val="single" w:sz="4" w:space="0" w:color="000000"/>
              <w:right w:val="single" w:sz="4" w:space="0" w:color="000000"/>
            </w:tcBorders>
          </w:tcPr>
          <w:p w:rsidR="00AB0603" w:rsidRPr="00226A6B" w:rsidRDefault="00AB0603" w:rsidP="00BA0F77">
            <w:pPr>
              <w:spacing w:before="0" w:line="240" w:lineRule="auto"/>
              <w:ind w:left="0" w:right="113" w:firstLine="0"/>
              <w:jc w:val="right"/>
            </w:pPr>
          </w:p>
        </w:tc>
        <w:tc>
          <w:tcPr>
            <w:tcW w:w="1205" w:type="dxa"/>
            <w:tcBorders>
              <w:top w:val="single" w:sz="4" w:space="0" w:color="000000"/>
              <w:left w:val="single" w:sz="4" w:space="0" w:color="000000"/>
              <w:bottom w:val="single" w:sz="4" w:space="0" w:color="000000"/>
              <w:right w:val="single" w:sz="4" w:space="0" w:color="000000"/>
            </w:tcBorders>
          </w:tcPr>
          <w:p w:rsidR="00AB0603" w:rsidRPr="00226A6B" w:rsidRDefault="00226A6B" w:rsidP="00BA0F77">
            <w:pPr>
              <w:pStyle w:val="TableParagraph"/>
              <w:spacing w:before="0" w:line="240" w:lineRule="auto"/>
              <w:ind w:left="0" w:right="113" w:firstLine="0"/>
              <w:jc w:val="right"/>
              <w:rPr>
                <w:rFonts w:hAnsi="Arial" w:cs="Arial"/>
              </w:rPr>
            </w:pPr>
            <w:r w:rsidRPr="00226A6B">
              <w:t>1</w:t>
            </w:r>
            <w:r w:rsidRPr="00226A6B">
              <w:rPr>
                <w:spacing w:val="-1"/>
              </w:rPr>
              <w:t xml:space="preserve"> </w:t>
            </w:r>
            <w:r w:rsidRPr="00226A6B">
              <w:t>321,00</w:t>
            </w:r>
          </w:p>
        </w:tc>
        <w:tc>
          <w:tcPr>
            <w:tcW w:w="2837" w:type="dxa"/>
            <w:tcBorders>
              <w:top w:val="single" w:sz="4" w:space="0" w:color="000000"/>
              <w:left w:val="single" w:sz="4" w:space="0" w:color="000000"/>
              <w:bottom w:val="single" w:sz="4" w:space="0" w:color="000000"/>
              <w:right w:val="single" w:sz="4" w:space="0" w:color="000000"/>
            </w:tcBorders>
          </w:tcPr>
          <w:p w:rsidR="00AB0603" w:rsidRPr="00226A6B" w:rsidRDefault="00AB0603" w:rsidP="00BA0F77">
            <w:pPr>
              <w:spacing w:before="0" w:line="240" w:lineRule="auto"/>
              <w:ind w:left="113" w:right="0" w:firstLine="0"/>
            </w:pPr>
          </w:p>
        </w:tc>
        <w:tc>
          <w:tcPr>
            <w:tcW w:w="1164" w:type="dxa"/>
            <w:tcBorders>
              <w:top w:val="single" w:sz="4" w:space="0" w:color="000000"/>
              <w:left w:val="single" w:sz="4" w:space="0" w:color="000000"/>
              <w:bottom w:val="single" w:sz="4" w:space="0" w:color="000000"/>
              <w:right w:val="single" w:sz="4" w:space="0" w:color="000000"/>
            </w:tcBorders>
          </w:tcPr>
          <w:p w:rsidR="00AB0603" w:rsidRPr="00226A6B" w:rsidRDefault="00AB0603" w:rsidP="00BA0F77">
            <w:pPr>
              <w:spacing w:before="0" w:line="240" w:lineRule="auto"/>
              <w:ind w:left="0" w:right="113" w:firstLine="0"/>
              <w:jc w:val="right"/>
            </w:pPr>
          </w:p>
        </w:tc>
        <w:tc>
          <w:tcPr>
            <w:tcW w:w="1166" w:type="dxa"/>
            <w:tcBorders>
              <w:top w:val="single" w:sz="4" w:space="0" w:color="000000"/>
              <w:left w:val="single" w:sz="4" w:space="0" w:color="000000"/>
              <w:bottom w:val="single" w:sz="4" w:space="0" w:color="000000"/>
              <w:right w:val="single" w:sz="4" w:space="0" w:color="000000"/>
            </w:tcBorders>
          </w:tcPr>
          <w:p w:rsidR="00AB0603" w:rsidRPr="00226A6B" w:rsidRDefault="00AB0603" w:rsidP="00BA0F77">
            <w:pPr>
              <w:spacing w:before="0" w:line="240" w:lineRule="auto"/>
              <w:ind w:left="0" w:right="113" w:firstLine="0"/>
              <w:jc w:val="right"/>
            </w:pPr>
          </w:p>
        </w:tc>
      </w:tr>
      <w:tr w:rsidR="00AB0603" w:rsidRPr="00226A6B">
        <w:trPr>
          <w:trHeight w:hRule="exact" w:val="293"/>
        </w:trPr>
        <w:tc>
          <w:tcPr>
            <w:tcW w:w="2765" w:type="dxa"/>
            <w:tcBorders>
              <w:top w:val="single" w:sz="4" w:space="0" w:color="000000"/>
              <w:left w:val="single" w:sz="4" w:space="0" w:color="000000"/>
              <w:bottom w:val="single" w:sz="4" w:space="0" w:color="000000"/>
              <w:right w:val="single" w:sz="4" w:space="0" w:color="000000"/>
            </w:tcBorders>
          </w:tcPr>
          <w:p w:rsidR="00AB0603" w:rsidRPr="00226A6B" w:rsidRDefault="00226A6B" w:rsidP="00BA0F77">
            <w:pPr>
              <w:pStyle w:val="TableParagraph"/>
              <w:spacing w:before="0" w:line="240" w:lineRule="auto"/>
              <w:ind w:left="113" w:right="0" w:firstLine="0"/>
              <w:rPr>
                <w:rFonts w:hAnsi="Arial" w:cs="Arial"/>
              </w:rPr>
            </w:pPr>
            <w:r w:rsidRPr="00226A6B">
              <w:t>Frais de tenue de</w:t>
            </w:r>
            <w:r w:rsidRPr="00226A6B">
              <w:rPr>
                <w:spacing w:val="-9"/>
              </w:rPr>
              <w:t xml:space="preserve"> </w:t>
            </w:r>
            <w:r w:rsidRPr="00226A6B">
              <w:t>compte</w:t>
            </w:r>
          </w:p>
        </w:tc>
        <w:tc>
          <w:tcPr>
            <w:tcW w:w="1202" w:type="dxa"/>
            <w:tcBorders>
              <w:top w:val="single" w:sz="4" w:space="0" w:color="000000"/>
              <w:left w:val="single" w:sz="4" w:space="0" w:color="000000"/>
              <w:bottom w:val="single" w:sz="4" w:space="0" w:color="000000"/>
              <w:right w:val="single" w:sz="4" w:space="0" w:color="000000"/>
            </w:tcBorders>
          </w:tcPr>
          <w:p w:rsidR="00AB0603" w:rsidRPr="00226A6B" w:rsidRDefault="00AB0603" w:rsidP="00BA0F77">
            <w:pPr>
              <w:spacing w:before="0" w:line="240" w:lineRule="auto"/>
              <w:ind w:left="0" w:right="113" w:firstLine="0"/>
              <w:jc w:val="right"/>
            </w:pPr>
          </w:p>
        </w:tc>
        <w:tc>
          <w:tcPr>
            <w:tcW w:w="1205" w:type="dxa"/>
            <w:tcBorders>
              <w:top w:val="single" w:sz="4" w:space="0" w:color="000000"/>
              <w:left w:val="single" w:sz="4" w:space="0" w:color="000000"/>
              <w:bottom w:val="single" w:sz="4" w:space="0" w:color="000000"/>
              <w:right w:val="single" w:sz="4" w:space="0" w:color="000000"/>
            </w:tcBorders>
          </w:tcPr>
          <w:p w:rsidR="00AB0603" w:rsidRPr="00226A6B" w:rsidRDefault="00226A6B" w:rsidP="00BA0F77">
            <w:pPr>
              <w:pStyle w:val="TableParagraph"/>
              <w:spacing w:before="0" w:line="240" w:lineRule="auto"/>
              <w:ind w:left="0" w:right="113" w:firstLine="0"/>
              <w:jc w:val="right"/>
              <w:rPr>
                <w:rFonts w:hAnsi="Arial" w:cs="Arial"/>
              </w:rPr>
            </w:pPr>
            <w:r w:rsidRPr="00226A6B">
              <w:t>22,00</w:t>
            </w:r>
          </w:p>
        </w:tc>
        <w:tc>
          <w:tcPr>
            <w:tcW w:w="2837" w:type="dxa"/>
            <w:tcBorders>
              <w:top w:val="single" w:sz="4" w:space="0" w:color="000000"/>
              <w:left w:val="single" w:sz="4" w:space="0" w:color="000000"/>
              <w:bottom w:val="single" w:sz="4" w:space="0" w:color="000000"/>
              <w:right w:val="single" w:sz="4" w:space="0" w:color="000000"/>
            </w:tcBorders>
          </w:tcPr>
          <w:p w:rsidR="00AB0603" w:rsidRPr="00226A6B" w:rsidRDefault="00AB0603" w:rsidP="00BA0F77">
            <w:pPr>
              <w:spacing w:before="0" w:line="240" w:lineRule="auto"/>
              <w:ind w:left="113" w:right="0" w:firstLine="0"/>
            </w:pPr>
          </w:p>
        </w:tc>
        <w:tc>
          <w:tcPr>
            <w:tcW w:w="1164" w:type="dxa"/>
            <w:tcBorders>
              <w:top w:val="single" w:sz="4" w:space="0" w:color="000000"/>
              <w:left w:val="single" w:sz="4" w:space="0" w:color="000000"/>
              <w:bottom w:val="single" w:sz="4" w:space="0" w:color="000000"/>
              <w:right w:val="single" w:sz="4" w:space="0" w:color="000000"/>
            </w:tcBorders>
          </w:tcPr>
          <w:p w:rsidR="00AB0603" w:rsidRPr="00226A6B" w:rsidRDefault="00AB0603" w:rsidP="00BA0F77">
            <w:pPr>
              <w:spacing w:before="0" w:line="240" w:lineRule="auto"/>
              <w:ind w:left="0" w:right="113" w:firstLine="0"/>
              <w:jc w:val="right"/>
            </w:pPr>
          </w:p>
        </w:tc>
        <w:tc>
          <w:tcPr>
            <w:tcW w:w="1166" w:type="dxa"/>
            <w:tcBorders>
              <w:top w:val="single" w:sz="4" w:space="0" w:color="000000"/>
              <w:left w:val="single" w:sz="4" w:space="0" w:color="000000"/>
              <w:bottom w:val="single" w:sz="4" w:space="0" w:color="000000"/>
              <w:right w:val="single" w:sz="4" w:space="0" w:color="000000"/>
            </w:tcBorders>
          </w:tcPr>
          <w:p w:rsidR="00AB0603" w:rsidRPr="00226A6B" w:rsidRDefault="00AB0603" w:rsidP="00BA0F77">
            <w:pPr>
              <w:spacing w:before="0" w:line="240" w:lineRule="auto"/>
              <w:ind w:left="0" w:right="113" w:firstLine="0"/>
              <w:jc w:val="right"/>
            </w:pPr>
          </w:p>
        </w:tc>
      </w:tr>
      <w:tr w:rsidR="00AB0603" w:rsidRPr="00226A6B">
        <w:trPr>
          <w:trHeight w:hRule="exact" w:val="293"/>
        </w:trPr>
        <w:tc>
          <w:tcPr>
            <w:tcW w:w="2765" w:type="dxa"/>
            <w:tcBorders>
              <w:top w:val="single" w:sz="4" w:space="0" w:color="000000"/>
              <w:left w:val="single" w:sz="4" w:space="0" w:color="000000"/>
              <w:bottom w:val="single" w:sz="4" w:space="0" w:color="000000"/>
              <w:right w:val="single" w:sz="4" w:space="0" w:color="000000"/>
            </w:tcBorders>
          </w:tcPr>
          <w:p w:rsidR="00AB0603" w:rsidRPr="00BA0F77" w:rsidRDefault="00226A6B" w:rsidP="00BA0F77">
            <w:pPr>
              <w:pStyle w:val="TableParagraph"/>
              <w:spacing w:before="0" w:line="240" w:lineRule="auto"/>
              <w:ind w:left="113" w:right="0" w:firstLine="0"/>
              <w:rPr>
                <w:rFonts w:hAnsi="Arial" w:cs="Arial"/>
                <w:b/>
              </w:rPr>
            </w:pPr>
            <w:r w:rsidRPr="00BA0F77">
              <w:rPr>
                <w:b/>
              </w:rPr>
              <w:t>Total</w:t>
            </w:r>
          </w:p>
        </w:tc>
        <w:tc>
          <w:tcPr>
            <w:tcW w:w="1202" w:type="dxa"/>
            <w:tcBorders>
              <w:top w:val="single" w:sz="4" w:space="0" w:color="000000"/>
              <w:left w:val="single" w:sz="4" w:space="0" w:color="000000"/>
              <w:bottom w:val="single" w:sz="4" w:space="0" w:color="000000"/>
              <w:right w:val="single" w:sz="4" w:space="0" w:color="000000"/>
            </w:tcBorders>
          </w:tcPr>
          <w:p w:rsidR="00AB0603" w:rsidRPr="00BA0F77" w:rsidRDefault="00226A6B" w:rsidP="00BA0F77">
            <w:pPr>
              <w:pStyle w:val="TableParagraph"/>
              <w:spacing w:before="0" w:line="240" w:lineRule="auto"/>
              <w:ind w:left="0" w:right="113" w:firstLine="0"/>
              <w:jc w:val="right"/>
              <w:rPr>
                <w:rFonts w:hAnsi="Arial" w:cs="Arial"/>
                <w:b/>
              </w:rPr>
            </w:pPr>
            <w:r w:rsidRPr="00BA0F77">
              <w:rPr>
                <w:b/>
              </w:rPr>
              <w:t>5</w:t>
            </w:r>
            <w:r w:rsidRPr="00BA0F77">
              <w:rPr>
                <w:b/>
                <w:spacing w:val="-1"/>
              </w:rPr>
              <w:t xml:space="preserve"> </w:t>
            </w:r>
            <w:r w:rsidRPr="00BA0F77">
              <w:rPr>
                <w:b/>
              </w:rPr>
              <w:t>934,27</w:t>
            </w:r>
          </w:p>
        </w:tc>
        <w:tc>
          <w:tcPr>
            <w:tcW w:w="1205" w:type="dxa"/>
            <w:tcBorders>
              <w:top w:val="single" w:sz="4" w:space="0" w:color="000000"/>
              <w:left w:val="single" w:sz="4" w:space="0" w:color="000000"/>
              <w:bottom w:val="single" w:sz="4" w:space="0" w:color="000000"/>
              <w:right w:val="single" w:sz="4" w:space="0" w:color="000000"/>
            </w:tcBorders>
          </w:tcPr>
          <w:p w:rsidR="00AB0603" w:rsidRPr="00BA0F77" w:rsidRDefault="00226A6B" w:rsidP="00BA0F77">
            <w:pPr>
              <w:pStyle w:val="TableParagraph"/>
              <w:spacing w:before="0" w:line="240" w:lineRule="auto"/>
              <w:ind w:left="0" w:right="113" w:firstLine="0"/>
              <w:jc w:val="right"/>
              <w:rPr>
                <w:rFonts w:hAnsi="Arial" w:cs="Arial"/>
                <w:b/>
              </w:rPr>
            </w:pPr>
            <w:r w:rsidRPr="00BA0F77">
              <w:rPr>
                <w:b/>
              </w:rPr>
              <w:t>1</w:t>
            </w:r>
            <w:r w:rsidRPr="00BA0F77">
              <w:rPr>
                <w:b/>
                <w:spacing w:val="-1"/>
              </w:rPr>
              <w:t xml:space="preserve"> </w:t>
            </w:r>
            <w:r w:rsidRPr="00BA0F77">
              <w:rPr>
                <w:b/>
              </w:rPr>
              <w:t>342,00</w:t>
            </w:r>
          </w:p>
        </w:tc>
        <w:tc>
          <w:tcPr>
            <w:tcW w:w="2837" w:type="dxa"/>
            <w:tcBorders>
              <w:top w:val="single" w:sz="4" w:space="0" w:color="000000"/>
              <w:left w:val="single" w:sz="4" w:space="0" w:color="000000"/>
              <w:bottom w:val="single" w:sz="4" w:space="0" w:color="000000"/>
              <w:right w:val="single" w:sz="4" w:space="0" w:color="000000"/>
            </w:tcBorders>
          </w:tcPr>
          <w:p w:rsidR="00AB0603" w:rsidRPr="00BA0F77" w:rsidRDefault="00226A6B" w:rsidP="00BA0F77">
            <w:pPr>
              <w:pStyle w:val="TableParagraph"/>
              <w:spacing w:before="0" w:line="240" w:lineRule="auto"/>
              <w:ind w:left="113" w:right="0" w:firstLine="0"/>
              <w:rPr>
                <w:rFonts w:hAnsi="Arial" w:cs="Arial"/>
                <w:b/>
              </w:rPr>
            </w:pPr>
            <w:r w:rsidRPr="00BA0F77">
              <w:rPr>
                <w:b/>
              </w:rPr>
              <w:t>Total</w:t>
            </w:r>
          </w:p>
        </w:tc>
        <w:tc>
          <w:tcPr>
            <w:tcW w:w="1164" w:type="dxa"/>
            <w:tcBorders>
              <w:top w:val="single" w:sz="4" w:space="0" w:color="000000"/>
              <w:left w:val="single" w:sz="4" w:space="0" w:color="000000"/>
              <w:bottom w:val="single" w:sz="4" w:space="0" w:color="000000"/>
              <w:right w:val="single" w:sz="4" w:space="0" w:color="000000"/>
            </w:tcBorders>
          </w:tcPr>
          <w:p w:rsidR="00AB0603" w:rsidRPr="00BA0F77" w:rsidRDefault="00226A6B" w:rsidP="00BA0F77">
            <w:pPr>
              <w:pStyle w:val="TableParagraph"/>
              <w:spacing w:before="0" w:line="240" w:lineRule="auto"/>
              <w:ind w:left="0" w:right="113" w:firstLine="0"/>
              <w:jc w:val="right"/>
              <w:rPr>
                <w:rFonts w:hAnsi="Arial" w:cs="Arial"/>
                <w:b/>
              </w:rPr>
            </w:pPr>
            <w:r w:rsidRPr="00BA0F77">
              <w:rPr>
                <w:b/>
              </w:rPr>
              <w:t>0,00</w:t>
            </w:r>
          </w:p>
        </w:tc>
        <w:tc>
          <w:tcPr>
            <w:tcW w:w="1166" w:type="dxa"/>
            <w:tcBorders>
              <w:top w:val="single" w:sz="4" w:space="0" w:color="000000"/>
              <w:left w:val="single" w:sz="4" w:space="0" w:color="000000"/>
              <w:bottom w:val="single" w:sz="4" w:space="0" w:color="000000"/>
              <w:right w:val="single" w:sz="4" w:space="0" w:color="000000"/>
            </w:tcBorders>
          </w:tcPr>
          <w:p w:rsidR="00AB0603" w:rsidRPr="00BA0F77" w:rsidRDefault="00226A6B" w:rsidP="00BA0F77">
            <w:pPr>
              <w:pStyle w:val="TableParagraph"/>
              <w:spacing w:before="0" w:line="240" w:lineRule="auto"/>
              <w:ind w:left="0" w:right="113" w:firstLine="0"/>
              <w:jc w:val="right"/>
              <w:rPr>
                <w:rFonts w:hAnsi="Arial" w:cs="Arial"/>
                <w:b/>
              </w:rPr>
            </w:pPr>
            <w:r w:rsidRPr="00BA0F77">
              <w:rPr>
                <w:b/>
              </w:rPr>
              <w:t>4</w:t>
            </w:r>
            <w:r w:rsidRPr="00BA0F77">
              <w:rPr>
                <w:b/>
                <w:spacing w:val="-1"/>
              </w:rPr>
              <w:t xml:space="preserve"> </w:t>
            </w:r>
            <w:r w:rsidRPr="00BA0F77">
              <w:rPr>
                <w:b/>
              </w:rPr>
              <w:t>591,27</w:t>
            </w:r>
          </w:p>
        </w:tc>
      </w:tr>
      <w:tr w:rsidR="00AB0603" w:rsidRPr="00226A6B">
        <w:trPr>
          <w:trHeight w:hRule="exact" w:val="295"/>
        </w:trPr>
        <w:tc>
          <w:tcPr>
            <w:tcW w:w="2765" w:type="dxa"/>
            <w:tcBorders>
              <w:top w:val="single" w:sz="4" w:space="0" w:color="000000"/>
              <w:left w:val="single" w:sz="4" w:space="0" w:color="000000"/>
              <w:bottom w:val="single" w:sz="4" w:space="0" w:color="000000"/>
              <w:right w:val="single" w:sz="4" w:space="0" w:color="000000"/>
            </w:tcBorders>
          </w:tcPr>
          <w:p w:rsidR="00AB0603" w:rsidRPr="00BA0F77" w:rsidRDefault="00226A6B" w:rsidP="00BA0F77">
            <w:pPr>
              <w:pStyle w:val="TableParagraph"/>
              <w:spacing w:before="0" w:line="240" w:lineRule="auto"/>
              <w:ind w:left="113" w:right="0" w:firstLine="0"/>
              <w:rPr>
                <w:rFonts w:cs="Arial"/>
                <w:b/>
              </w:rPr>
            </w:pPr>
            <w:r w:rsidRPr="00BA0F77">
              <w:rPr>
                <w:b/>
              </w:rPr>
              <w:t>Solde</w:t>
            </w:r>
            <w:r w:rsidRPr="00BA0F77">
              <w:rPr>
                <w:b/>
                <w:spacing w:val="-5"/>
              </w:rPr>
              <w:t xml:space="preserve"> </w:t>
            </w:r>
            <w:r w:rsidRPr="00BA0F77">
              <w:rPr>
                <w:b/>
              </w:rPr>
              <w:t>rapproché</w:t>
            </w:r>
          </w:p>
        </w:tc>
        <w:tc>
          <w:tcPr>
            <w:tcW w:w="1202" w:type="dxa"/>
            <w:tcBorders>
              <w:top w:val="single" w:sz="4" w:space="0" w:color="000000"/>
              <w:left w:val="single" w:sz="4" w:space="0" w:color="000000"/>
              <w:bottom w:val="single" w:sz="4" w:space="0" w:color="000000"/>
              <w:right w:val="single" w:sz="4" w:space="0" w:color="000000"/>
            </w:tcBorders>
          </w:tcPr>
          <w:p w:rsidR="00AB0603" w:rsidRPr="00BA0F77" w:rsidRDefault="00AB0603" w:rsidP="00BA0F77">
            <w:pPr>
              <w:spacing w:before="0" w:line="240" w:lineRule="auto"/>
              <w:ind w:left="0" w:right="113" w:firstLine="0"/>
              <w:jc w:val="right"/>
              <w:rPr>
                <w:b/>
              </w:rPr>
            </w:pPr>
          </w:p>
        </w:tc>
        <w:tc>
          <w:tcPr>
            <w:tcW w:w="1205" w:type="dxa"/>
            <w:tcBorders>
              <w:top w:val="single" w:sz="4" w:space="0" w:color="000000"/>
              <w:left w:val="single" w:sz="4" w:space="0" w:color="000000"/>
              <w:bottom w:val="single" w:sz="4" w:space="0" w:color="000000"/>
              <w:right w:val="single" w:sz="4" w:space="0" w:color="000000"/>
            </w:tcBorders>
          </w:tcPr>
          <w:p w:rsidR="00AB0603" w:rsidRPr="00BA0F77" w:rsidRDefault="00226A6B" w:rsidP="00BA0F77">
            <w:pPr>
              <w:pStyle w:val="TableParagraph"/>
              <w:spacing w:before="0" w:line="240" w:lineRule="auto"/>
              <w:ind w:left="0" w:right="113" w:firstLine="0"/>
              <w:jc w:val="right"/>
              <w:rPr>
                <w:rFonts w:hAnsi="Arial" w:cs="Arial"/>
                <w:b/>
              </w:rPr>
            </w:pPr>
            <w:r w:rsidRPr="00BA0F77">
              <w:rPr>
                <w:b/>
              </w:rPr>
              <w:t>4</w:t>
            </w:r>
            <w:r w:rsidRPr="00BA0F77">
              <w:rPr>
                <w:b/>
                <w:spacing w:val="-1"/>
              </w:rPr>
              <w:t xml:space="preserve"> </w:t>
            </w:r>
            <w:r w:rsidRPr="00BA0F77">
              <w:rPr>
                <w:b/>
              </w:rPr>
              <w:t>591,27</w:t>
            </w:r>
          </w:p>
        </w:tc>
        <w:tc>
          <w:tcPr>
            <w:tcW w:w="2837" w:type="dxa"/>
            <w:tcBorders>
              <w:top w:val="single" w:sz="4" w:space="0" w:color="000000"/>
              <w:left w:val="single" w:sz="4" w:space="0" w:color="000000"/>
              <w:bottom w:val="single" w:sz="4" w:space="0" w:color="000000"/>
              <w:right w:val="single" w:sz="4" w:space="0" w:color="000000"/>
            </w:tcBorders>
          </w:tcPr>
          <w:p w:rsidR="00AB0603" w:rsidRPr="00BA0F77" w:rsidRDefault="00226A6B" w:rsidP="00BA0F77">
            <w:pPr>
              <w:pStyle w:val="TableParagraph"/>
              <w:spacing w:before="0" w:line="240" w:lineRule="auto"/>
              <w:ind w:left="113" w:right="0" w:firstLine="0"/>
              <w:rPr>
                <w:rFonts w:cs="Arial"/>
                <w:b/>
              </w:rPr>
            </w:pPr>
            <w:r w:rsidRPr="00BA0F77">
              <w:rPr>
                <w:b/>
              </w:rPr>
              <w:t>Solde</w:t>
            </w:r>
            <w:r w:rsidRPr="00BA0F77">
              <w:rPr>
                <w:b/>
                <w:spacing w:val="-5"/>
              </w:rPr>
              <w:t xml:space="preserve"> </w:t>
            </w:r>
            <w:r w:rsidRPr="00BA0F77">
              <w:rPr>
                <w:b/>
              </w:rPr>
              <w:t>rapproché</w:t>
            </w:r>
          </w:p>
        </w:tc>
        <w:tc>
          <w:tcPr>
            <w:tcW w:w="1164" w:type="dxa"/>
            <w:tcBorders>
              <w:top w:val="single" w:sz="4" w:space="0" w:color="000000"/>
              <w:left w:val="single" w:sz="4" w:space="0" w:color="000000"/>
              <w:bottom w:val="single" w:sz="4" w:space="0" w:color="000000"/>
              <w:right w:val="single" w:sz="4" w:space="0" w:color="000000"/>
            </w:tcBorders>
          </w:tcPr>
          <w:p w:rsidR="00AB0603" w:rsidRPr="00BA0F77" w:rsidRDefault="00226A6B" w:rsidP="00BA0F77">
            <w:pPr>
              <w:pStyle w:val="TableParagraph"/>
              <w:spacing w:before="0" w:line="240" w:lineRule="auto"/>
              <w:ind w:left="0" w:right="113" w:firstLine="0"/>
              <w:jc w:val="right"/>
              <w:rPr>
                <w:rFonts w:hAnsi="Arial" w:cs="Arial"/>
                <w:b/>
              </w:rPr>
            </w:pPr>
            <w:r w:rsidRPr="00BA0F77">
              <w:rPr>
                <w:b/>
              </w:rPr>
              <w:t>4</w:t>
            </w:r>
            <w:r w:rsidRPr="00BA0F77">
              <w:rPr>
                <w:b/>
                <w:spacing w:val="-1"/>
              </w:rPr>
              <w:t xml:space="preserve"> </w:t>
            </w:r>
            <w:r w:rsidRPr="00BA0F77">
              <w:rPr>
                <w:b/>
              </w:rPr>
              <w:t>591,27</w:t>
            </w:r>
          </w:p>
        </w:tc>
        <w:tc>
          <w:tcPr>
            <w:tcW w:w="1166" w:type="dxa"/>
            <w:tcBorders>
              <w:top w:val="single" w:sz="4" w:space="0" w:color="000000"/>
              <w:left w:val="single" w:sz="4" w:space="0" w:color="000000"/>
              <w:bottom w:val="single" w:sz="4" w:space="0" w:color="000000"/>
              <w:right w:val="single" w:sz="4" w:space="0" w:color="000000"/>
            </w:tcBorders>
          </w:tcPr>
          <w:p w:rsidR="00AB0603" w:rsidRPr="00BA0F77" w:rsidRDefault="00AB0603" w:rsidP="00BA0F77">
            <w:pPr>
              <w:spacing w:before="0" w:line="240" w:lineRule="auto"/>
              <w:ind w:left="0" w:right="113" w:firstLine="0"/>
              <w:jc w:val="right"/>
              <w:rPr>
                <w:b/>
              </w:rPr>
            </w:pPr>
          </w:p>
        </w:tc>
      </w:tr>
    </w:tbl>
    <w:p w:rsidR="00AB0603" w:rsidRPr="00226A6B" w:rsidRDefault="00AB0603" w:rsidP="00E413CD"/>
    <w:p w:rsidR="00AB0603" w:rsidRPr="00226A6B" w:rsidRDefault="00AB0603" w:rsidP="00E413CD"/>
    <w:p w:rsidR="00AB0603" w:rsidRPr="00226A6B" w:rsidRDefault="00AB0603" w:rsidP="00E413CD"/>
    <w:p w:rsidR="00AB0603" w:rsidRPr="00BA0F77" w:rsidRDefault="00226A6B" w:rsidP="00BA0F77">
      <w:pPr>
        <w:jc w:val="center"/>
        <w:rPr>
          <w:b/>
        </w:rPr>
      </w:pPr>
      <w:r w:rsidRPr="00BA0F77">
        <w:rPr>
          <w:b/>
        </w:rPr>
        <w:t>Annexe 5 – Écritures de régularisation bancaire au 30 novembre</w:t>
      </w:r>
      <w:r w:rsidRPr="00BA0F77">
        <w:rPr>
          <w:b/>
          <w:spacing w:val="-23"/>
        </w:rPr>
        <w:t xml:space="preserve"> </w:t>
      </w:r>
      <w:r w:rsidRPr="00BA0F77">
        <w:rPr>
          <w:b/>
        </w:rPr>
        <w:t>2015</w:t>
      </w:r>
    </w:p>
    <w:p w:rsidR="00AB0603" w:rsidRPr="00226A6B" w:rsidRDefault="00AB0603" w:rsidP="00E413CD"/>
    <w:tbl>
      <w:tblPr>
        <w:tblStyle w:val="TableNormal"/>
        <w:tblW w:w="0" w:type="auto"/>
        <w:tblInd w:w="542" w:type="dxa"/>
        <w:tblLayout w:type="fixed"/>
        <w:tblLook w:val="01E0" w:firstRow="1" w:lastRow="1" w:firstColumn="1" w:lastColumn="1" w:noHBand="0" w:noVBand="0"/>
      </w:tblPr>
      <w:tblGrid>
        <w:gridCol w:w="1344"/>
        <w:gridCol w:w="1200"/>
        <w:gridCol w:w="4397"/>
        <w:gridCol w:w="1277"/>
        <w:gridCol w:w="1277"/>
      </w:tblGrid>
      <w:tr w:rsidR="00AB0603" w:rsidRPr="00226A6B" w:rsidTr="001D26AA">
        <w:trPr>
          <w:trHeight w:hRule="exact" w:val="310"/>
        </w:trPr>
        <w:tc>
          <w:tcPr>
            <w:tcW w:w="1344" w:type="dxa"/>
            <w:tcBorders>
              <w:top w:val="single" w:sz="4" w:space="0" w:color="000000"/>
              <w:left w:val="single" w:sz="4" w:space="0" w:color="000000"/>
              <w:bottom w:val="single" w:sz="4" w:space="0" w:color="000000"/>
              <w:right w:val="single" w:sz="4" w:space="0" w:color="000000"/>
            </w:tcBorders>
            <w:vAlign w:val="center"/>
          </w:tcPr>
          <w:p w:rsidR="00AB0603" w:rsidRPr="001D26AA" w:rsidRDefault="00226A6B" w:rsidP="001D26AA">
            <w:pPr>
              <w:pStyle w:val="TableParagraph"/>
              <w:spacing w:before="0" w:line="240" w:lineRule="auto"/>
              <w:ind w:left="0" w:right="0" w:firstLine="0"/>
              <w:jc w:val="center"/>
              <w:rPr>
                <w:rFonts w:hAnsi="Arial" w:cs="Arial"/>
                <w:i/>
                <w:szCs w:val="24"/>
              </w:rPr>
            </w:pPr>
            <w:r w:rsidRPr="001D26AA">
              <w:rPr>
                <w:i/>
              </w:rPr>
              <w:t>Date</w:t>
            </w:r>
          </w:p>
        </w:tc>
        <w:tc>
          <w:tcPr>
            <w:tcW w:w="1200" w:type="dxa"/>
            <w:tcBorders>
              <w:top w:val="single" w:sz="4" w:space="0" w:color="000000"/>
              <w:left w:val="single" w:sz="4" w:space="0" w:color="000000"/>
              <w:bottom w:val="single" w:sz="4" w:space="0" w:color="000000"/>
              <w:right w:val="single" w:sz="4" w:space="0" w:color="000000"/>
            </w:tcBorders>
            <w:vAlign w:val="center"/>
          </w:tcPr>
          <w:p w:rsidR="00AB0603" w:rsidRPr="001D26AA" w:rsidRDefault="00226A6B" w:rsidP="001D26AA">
            <w:pPr>
              <w:pStyle w:val="TableParagraph"/>
              <w:spacing w:before="0" w:line="240" w:lineRule="auto"/>
              <w:ind w:left="0" w:right="0" w:firstLine="0"/>
              <w:jc w:val="center"/>
              <w:rPr>
                <w:rFonts w:hAnsi="Arial" w:cs="Arial"/>
                <w:i/>
                <w:szCs w:val="24"/>
              </w:rPr>
            </w:pPr>
            <w:r w:rsidRPr="001D26AA">
              <w:rPr>
                <w:i/>
              </w:rPr>
              <w:t>Compte</w:t>
            </w:r>
          </w:p>
        </w:tc>
        <w:tc>
          <w:tcPr>
            <w:tcW w:w="4397" w:type="dxa"/>
            <w:tcBorders>
              <w:top w:val="single" w:sz="4" w:space="0" w:color="000000"/>
              <w:left w:val="single" w:sz="4" w:space="0" w:color="000000"/>
              <w:bottom w:val="single" w:sz="4" w:space="0" w:color="000000"/>
              <w:right w:val="single" w:sz="4" w:space="0" w:color="000000"/>
            </w:tcBorders>
            <w:vAlign w:val="center"/>
          </w:tcPr>
          <w:p w:rsidR="00AB0603" w:rsidRPr="001D26AA" w:rsidRDefault="00226A6B" w:rsidP="001D26AA">
            <w:pPr>
              <w:pStyle w:val="TableParagraph"/>
              <w:spacing w:before="0" w:line="240" w:lineRule="auto"/>
              <w:ind w:left="0" w:right="0" w:firstLine="0"/>
              <w:jc w:val="center"/>
              <w:rPr>
                <w:rFonts w:cs="Arial"/>
                <w:i/>
                <w:szCs w:val="24"/>
              </w:rPr>
            </w:pPr>
            <w:r w:rsidRPr="001D26AA">
              <w:rPr>
                <w:i/>
              </w:rPr>
              <w:t>Libellé</w:t>
            </w:r>
          </w:p>
        </w:tc>
        <w:tc>
          <w:tcPr>
            <w:tcW w:w="1277" w:type="dxa"/>
            <w:tcBorders>
              <w:top w:val="single" w:sz="4" w:space="0" w:color="000000"/>
              <w:left w:val="single" w:sz="4" w:space="0" w:color="000000"/>
              <w:bottom w:val="single" w:sz="4" w:space="0" w:color="000000"/>
              <w:right w:val="single" w:sz="4" w:space="0" w:color="000000"/>
            </w:tcBorders>
            <w:vAlign w:val="center"/>
          </w:tcPr>
          <w:p w:rsidR="00AB0603" w:rsidRPr="001D26AA" w:rsidRDefault="00226A6B" w:rsidP="001D26AA">
            <w:pPr>
              <w:pStyle w:val="TableParagraph"/>
              <w:spacing w:before="0" w:line="240" w:lineRule="auto"/>
              <w:ind w:left="0" w:right="0" w:firstLine="0"/>
              <w:jc w:val="center"/>
              <w:rPr>
                <w:rFonts w:cs="Arial"/>
                <w:i/>
                <w:szCs w:val="24"/>
              </w:rPr>
            </w:pPr>
            <w:r w:rsidRPr="001D26AA">
              <w:rPr>
                <w:i/>
              </w:rPr>
              <w:t>Débit</w:t>
            </w:r>
          </w:p>
        </w:tc>
        <w:tc>
          <w:tcPr>
            <w:tcW w:w="1277" w:type="dxa"/>
            <w:tcBorders>
              <w:top w:val="single" w:sz="4" w:space="0" w:color="000000"/>
              <w:left w:val="single" w:sz="4" w:space="0" w:color="000000"/>
              <w:bottom w:val="single" w:sz="4" w:space="0" w:color="000000"/>
              <w:right w:val="single" w:sz="4" w:space="0" w:color="000000"/>
            </w:tcBorders>
            <w:vAlign w:val="center"/>
          </w:tcPr>
          <w:p w:rsidR="00AB0603" w:rsidRPr="001D26AA" w:rsidRDefault="00226A6B" w:rsidP="001D26AA">
            <w:pPr>
              <w:pStyle w:val="TableParagraph"/>
              <w:spacing w:before="0" w:line="240" w:lineRule="auto"/>
              <w:ind w:left="0" w:right="0" w:firstLine="0"/>
              <w:jc w:val="center"/>
              <w:rPr>
                <w:rFonts w:cs="Arial"/>
                <w:i/>
                <w:szCs w:val="24"/>
              </w:rPr>
            </w:pPr>
            <w:r w:rsidRPr="001D26AA">
              <w:rPr>
                <w:i/>
              </w:rPr>
              <w:t>Crédit</w:t>
            </w:r>
          </w:p>
        </w:tc>
      </w:tr>
      <w:tr w:rsidR="00AB0603" w:rsidRPr="00226A6B">
        <w:trPr>
          <w:trHeight w:hRule="exact" w:val="912"/>
        </w:trPr>
        <w:tc>
          <w:tcPr>
            <w:tcW w:w="1344" w:type="dxa"/>
            <w:tcBorders>
              <w:top w:val="single" w:sz="4" w:space="0" w:color="000000"/>
              <w:left w:val="single" w:sz="4" w:space="0" w:color="000000"/>
              <w:bottom w:val="single" w:sz="4" w:space="0" w:color="000000"/>
              <w:right w:val="single" w:sz="4" w:space="0" w:color="000000"/>
            </w:tcBorders>
          </w:tcPr>
          <w:p w:rsidR="00AB0603" w:rsidRPr="00226A6B" w:rsidRDefault="00226A6B" w:rsidP="001D26AA">
            <w:pPr>
              <w:pStyle w:val="TableParagraph"/>
              <w:spacing w:before="60" w:line="240" w:lineRule="auto"/>
              <w:ind w:left="0" w:right="0" w:firstLine="0"/>
              <w:jc w:val="center"/>
              <w:rPr>
                <w:rFonts w:hAnsi="Arial" w:cs="Arial"/>
                <w:szCs w:val="24"/>
              </w:rPr>
            </w:pPr>
            <w:r w:rsidRPr="00226A6B">
              <w:t>30/11/2015</w:t>
            </w:r>
          </w:p>
        </w:tc>
        <w:tc>
          <w:tcPr>
            <w:tcW w:w="1200" w:type="dxa"/>
            <w:tcBorders>
              <w:top w:val="single" w:sz="4" w:space="0" w:color="000000"/>
              <w:left w:val="single" w:sz="4" w:space="0" w:color="000000"/>
              <w:bottom w:val="single" w:sz="4" w:space="0" w:color="000000"/>
              <w:right w:val="single" w:sz="4" w:space="0" w:color="000000"/>
            </w:tcBorders>
          </w:tcPr>
          <w:p w:rsidR="00AB0603" w:rsidRPr="00226A6B" w:rsidRDefault="00226A6B" w:rsidP="001D26AA">
            <w:pPr>
              <w:pStyle w:val="TableParagraph"/>
              <w:spacing w:before="60" w:line="240" w:lineRule="auto"/>
              <w:ind w:left="0" w:right="0" w:firstLine="0"/>
              <w:jc w:val="center"/>
              <w:rPr>
                <w:rFonts w:hAnsi="Arial" w:cs="Arial"/>
                <w:szCs w:val="24"/>
              </w:rPr>
            </w:pPr>
            <w:r w:rsidRPr="00226A6B">
              <w:t>512100</w:t>
            </w:r>
          </w:p>
          <w:p w:rsidR="00AB0603" w:rsidRPr="00226A6B" w:rsidRDefault="00226A6B" w:rsidP="001D26AA">
            <w:pPr>
              <w:pStyle w:val="TableParagraph"/>
              <w:spacing w:before="0" w:line="240" w:lineRule="auto"/>
              <w:ind w:left="0" w:right="0" w:firstLine="0"/>
              <w:jc w:val="center"/>
              <w:rPr>
                <w:rFonts w:hAnsi="Arial" w:cs="Arial"/>
                <w:szCs w:val="24"/>
              </w:rPr>
            </w:pPr>
            <w:r w:rsidRPr="00226A6B">
              <w:t>401056</w:t>
            </w:r>
          </w:p>
        </w:tc>
        <w:tc>
          <w:tcPr>
            <w:tcW w:w="4397" w:type="dxa"/>
            <w:tcBorders>
              <w:top w:val="single" w:sz="4" w:space="0" w:color="000000"/>
              <w:left w:val="single" w:sz="4" w:space="0" w:color="000000"/>
              <w:bottom w:val="single" w:sz="4" w:space="0" w:color="000000"/>
              <w:right w:val="single" w:sz="4" w:space="0" w:color="000000"/>
            </w:tcBorders>
          </w:tcPr>
          <w:p w:rsidR="00AB0603" w:rsidRPr="00226A6B" w:rsidRDefault="00226A6B" w:rsidP="001D26AA">
            <w:pPr>
              <w:pStyle w:val="TableParagraph"/>
              <w:spacing w:before="60" w:line="240" w:lineRule="auto"/>
              <w:ind w:left="0" w:right="0" w:firstLine="187"/>
              <w:rPr>
                <w:rFonts w:cs="Arial"/>
                <w:szCs w:val="24"/>
              </w:rPr>
            </w:pPr>
            <w:r w:rsidRPr="00226A6B">
              <w:t>Banque Crédit</w:t>
            </w:r>
            <w:r w:rsidRPr="00226A6B">
              <w:rPr>
                <w:spacing w:val="-7"/>
              </w:rPr>
              <w:t xml:space="preserve"> </w:t>
            </w:r>
            <w:r w:rsidRPr="00226A6B">
              <w:t>Agricole</w:t>
            </w:r>
          </w:p>
          <w:p w:rsidR="00AB0603" w:rsidRPr="00226A6B" w:rsidRDefault="00226A6B" w:rsidP="001D26AA">
            <w:pPr>
              <w:pStyle w:val="TableParagraph"/>
              <w:spacing w:before="0" w:line="240" w:lineRule="auto"/>
              <w:ind w:left="0" w:right="0" w:firstLine="469"/>
              <w:rPr>
                <w:rFonts w:hAnsi="Arial" w:cs="Arial"/>
                <w:szCs w:val="24"/>
              </w:rPr>
            </w:pPr>
            <w:r w:rsidRPr="00226A6B">
              <w:t>Fournisseur</w:t>
            </w:r>
            <w:r w:rsidRPr="00226A6B">
              <w:rPr>
                <w:spacing w:val="-4"/>
              </w:rPr>
              <w:t xml:space="preserve"> </w:t>
            </w:r>
            <w:r w:rsidRPr="00226A6B">
              <w:t>Rabot</w:t>
            </w:r>
          </w:p>
          <w:p w:rsidR="00AB0603" w:rsidRPr="001D26AA" w:rsidRDefault="00226A6B" w:rsidP="001D26AA">
            <w:pPr>
              <w:pStyle w:val="TableParagraph"/>
              <w:spacing w:before="0" w:line="240" w:lineRule="auto"/>
              <w:ind w:left="0" w:right="0" w:firstLine="186"/>
              <w:rPr>
                <w:rFonts w:cs="Arial"/>
                <w:i/>
                <w:szCs w:val="24"/>
              </w:rPr>
            </w:pPr>
            <w:r w:rsidRPr="001D26AA">
              <w:rPr>
                <w:i/>
              </w:rPr>
              <w:t>D'après relevé bancaire du</w:t>
            </w:r>
            <w:r w:rsidRPr="001D26AA">
              <w:rPr>
                <w:i/>
                <w:spacing w:val="-9"/>
              </w:rPr>
              <w:t xml:space="preserve"> </w:t>
            </w:r>
            <w:r w:rsidRPr="001D26AA">
              <w:rPr>
                <w:i/>
              </w:rPr>
              <w:t>30/11/2015</w:t>
            </w:r>
          </w:p>
        </w:tc>
        <w:tc>
          <w:tcPr>
            <w:tcW w:w="1277" w:type="dxa"/>
            <w:tcBorders>
              <w:top w:val="single" w:sz="4" w:space="0" w:color="000000"/>
              <w:left w:val="single" w:sz="4" w:space="0" w:color="000000"/>
              <w:bottom w:val="single" w:sz="4" w:space="0" w:color="000000"/>
              <w:right w:val="single" w:sz="4" w:space="0" w:color="000000"/>
            </w:tcBorders>
          </w:tcPr>
          <w:p w:rsidR="00AB0603" w:rsidRPr="00226A6B" w:rsidRDefault="00226A6B" w:rsidP="001D26AA">
            <w:pPr>
              <w:pStyle w:val="TableParagraph"/>
              <w:spacing w:before="60" w:line="240" w:lineRule="auto"/>
              <w:ind w:left="0" w:right="238" w:firstLine="0"/>
              <w:jc w:val="right"/>
              <w:rPr>
                <w:rFonts w:hAnsi="Arial" w:cs="Arial"/>
                <w:szCs w:val="24"/>
              </w:rPr>
            </w:pPr>
            <w:r w:rsidRPr="00226A6B">
              <w:t>18,00</w:t>
            </w:r>
          </w:p>
        </w:tc>
        <w:tc>
          <w:tcPr>
            <w:tcW w:w="1277" w:type="dxa"/>
            <w:tcBorders>
              <w:top w:val="single" w:sz="4" w:space="0" w:color="000000"/>
              <w:left w:val="single" w:sz="4" w:space="0" w:color="000000"/>
              <w:bottom w:val="single" w:sz="4" w:space="0" w:color="000000"/>
              <w:right w:val="single" w:sz="4" w:space="0" w:color="000000"/>
            </w:tcBorders>
          </w:tcPr>
          <w:p w:rsidR="00AB0603" w:rsidRPr="00226A6B" w:rsidRDefault="00AB0603" w:rsidP="001D26AA">
            <w:pPr>
              <w:pStyle w:val="TableParagraph"/>
              <w:spacing w:before="0" w:line="240" w:lineRule="auto"/>
              <w:ind w:left="0" w:right="240" w:firstLine="0"/>
              <w:jc w:val="right"/>
            </w:pPr>
          </w:p>
          <w:p w:rsidR="00AB0603" w:rsidRPr="00226A6B" w:rsidRDefault="00226A6B" w:rsidP="001D26AA">
            <w:pPr>
              <w:pStyle w:val="TableParagraph"/>
              <w:spacing w:before="0" w:line="240" w:lineRule="auto"/>
              <w:ind w:left="0" w:right="240" w:firstLine="0"/>
              <w:jc w:val="right"/>
              <w:rPr>
                <w:rFonts w:hAnsi="Arial" w:cs="Arial"/>
                <w:szCs w:val="24"/>
              </w:rPr>
            </w:pPr>
            <w:r w:rsidRPr="00226A6B">
              <w:t>18,00</w:t>
            </w:r>
          </w:p>
        </w:tc>
      </w:tr>
      <w:tr w:rsidR="00AB0603" w:rsidRPr="00226A6B">
        <w:trPr>
          <w:trHeight w:hRule="exact" w:val="1510"/>
        </w:trPr>
        <w:tc>
          <w:tcPr>
            <w:tcW w:w="1344" w:type="dxa"/>
            <w:tcBorders>
              <w:top w:val="single" w:sz="4" w:space="0" w:color="000000"/>
              <w:left w:val="single" w:sz="4" w:space="0" w:color="000000"/>
              <w:bottom w:val="single" w:sz="4" w:space="0" w:color="000000"/>
              <w:right w:val="single" w:sz="4" w:space="0" w:color="000000"/>
            </w:tcBorders>
          </w:tcPr>
          <w:p w:rsidR="00AB0603" w:rsidRPr="00226A6B" w:rsidRDefault="00226A6B" w:rsidP="001D26AA">
            <w:pPr>
              <w:pStyle w:val="TableParagraph"/>
              <w:spacing w:before="60" w:line="240" w:lineRule="auto"/>
              <w:ind w:left="0" w:right="0" w:firstLine="0"/>
              <w:jc w:val="center"/>
              <w:rPr>
                <w:rFonts w:hAnsi="Arial" w:cs="Arial"/>
                <w:szCs w:val="24"/>
              </w:rPr>
            </w:pPr>
            <w:r w:rsidRPr="00226A6B">
              <w:t>30/11/2015</w:t>
            </w:r>
          </w:p>
        </w:tc>
        <w:tc>
          <w:tcPr>
            <w:tcW w:w="1200" w:type="dxa"/>
            <w:tcBorders>
              <w:top w:val="single" w:sz="4" w:space="0" w:color="000000"/>
              <w:left w:val="single" w:sz="4" w:space="0" w:color="000000"/>
              <w:bottom w:val="single" w:sz="4" w:space="0" w:color="000000"/>
              <w:right w:val="single" w:sz="4" w:space="0" w:color="000000"/>
            </w:tcBorders>
          </w:tcPr>
          <w:p w:rsidR="00AB0603" w:rsidRPr="00226A6B" w:rsidRDefault="00226A6B" w:rsidP="001D26AA">
            <w:pPr>
              <w:pStyle w:val="TableParagraph"/>
              <w:spacing w:before="60" w:line="240" w:lineRule="auto"/>
              <w:ind w:left="0" w:right="0" w:firstLine="0"/>
              <w:jc w:val="center"/>
              <w:rPr>
                <w:rFonts w:hAnsi="Arial" w:cs="Arial"/>
                <w:szCs w:val="24"/>
              </w:rPr>
            </w:pPr>
            <w:r w:rsidRPr="00226A6B">
              <w:t>401123</w:t>
            </w:r>
          </w:p>
          <w:p w:rsidR="00AB0603" w:rsidRPr="00226A6B" w:rsidRDefault="00226A6B" w:rsidP="001D26AA">
            <w:pPr>
              <w:pStyle w:val="TableParagraph"/>
              <w:spacing w:before="0" w:line="240" w:lineRule="auto"/>
              <w:ind w:left="0" w:right="0" w:firstLine="0"/>
              <w:jc w:val="center"/>
              <w:rPr>
                <w:rFonts w:hAnsi="Arial" w:cs="Arial"/>
                <w:szCs w:val="24"/>
              </w:rPr>
            </w:pPr>
            <w:r w:rsidRPr="00226A6B">
              <w:t>627000</w:t>
            </w:r>
          </w:p>
          <w:p w:rsidR="00AB0603" w:rsidRPr="00226A6B" w:rsidRDefault="00226A6B" w:rsidP="001D26AA">
            <w:pPr>
              <w:pStyle w:val="TableParagraph"/>
              <w:spacing w:before="0" w:line="240" w:lineRule="auto"/>
              <w:ind w:left="0" w:right="0" w:firstLine="0"/>
              <w:jc w:val="center"/>
              <w:rPr>
                <w:rFonts w:hAnsi="Arial" w:cs="Arial"/>
                <w:szCs w:val="24"/>
              </w:rPr>
            </w:pPr>
            <w:r w:rsidRPr="00226A6B">
              <w:t>445660</w:t>
            </w:r>
          </w:p>
          <w:p w:rsidR="00AB0603" w:rsidRPr="00226A6B" w:rsidRDefault="00226A6B" w:rsidP="001D26AA">
            <w:pPr>
              <w:pStyle w:val="TableParagraph"/>
              <w:spacing w:before="0" w:line="240" w:lineRule="auto"/>
              <w:ind w:left="0" w:right="0" w:firstLine="0"/>
              <w:jc w:val="center"/>
              <w:rPr>
                <w:rFonts w:hAnsi="Arial" w:cs="Arial"/>
                <w:szCs w:val="24"/>
              </w:rPr>
            </w:pPr>
            <w:r w:rsidRPr="00226A6B">
              <w:t>512100</w:t>
            </w:r>
          </w:p>
        </w:tc>
        <w:tc>
          <w:tcPr>
            <w:tcW w:w="4397" w:type="dxa"/>
            <w:tcBorders>
              <w:top w:val="single" w:sz="4" w:space="0" w:color="000000"/>
              <w:left w:val="single" w:sz="4" w:space="0" w:color="000000"/>
              <w:bottom w:val="single" w:sz="4" w:space="0" w:color="000000"/>
              <w:right w:val="single" w:sz="4" w:space="0" w:color="000000"/>
            </w:tcBorders>
          </w:tcPr>
          <w:p w:rsidR="001D26AA" w:rsidRDefault="00226A6B" w:rsidP="001D26AA">
            <w:pPr>
              <w:pStyle w:val="TableParagraph"/>
              <w:spacing w:before="60" w:line="240" w:lineRule="auto"/>
              <w:ind w:left="0" w:right="0" w:firstLine="187"/>
              <w:rPr>
                <w:w w:val="99"/>
              </w:rPr>
            </w:pPr>
            <w:r w:rsidRPr="00226A6B">
              <w:t>Fournisseur</w:t>
            </w:r>
            <w:r w:rsidRPr="00226A6B">
              <w:rPr>
                <w:spacing w:val="-1"/>
              </w:rPr>
              <w:t xml:space="preserve"> </w:t>
            </w:r>
            <w:r w:rsidRPr="00226A6B">
              <w:t>EDF</w:t>
            </w:r>
            <w:r w:rsidRPr="00226A6B">
              <w:rPr>
                <w:w w:val="99"/>
              </w:rPr>
              <w:t xml:space="preserve"> </w:t>
            </w:r>
          </w:p>
          <w:p w:rsidR="00AB0603" w:rsidRPr="00226A6B" w:rsidRDefault="00226A6B" w:rsidP="001D26AA">
            <w:pPr>
              <w:pStyle w:val="TableParagraph"/>
              <w:spacing w:before="0" w:line="240" w:lineRule="auto"/>
              <w:ind w:left="0" w:right="0" w:firstLine="186"/>
              <w:rPr>
                <w:rFonts w:hAnsi="Arial" w:cs="Arial"/>
                <w:szCs w:val="24"/>
              </w:rPr>
            </w:pPr>
            <w:r w:rsidRPr="00226A6B">
              <w:t>Services</w:t>
            </w:r>
            <w:r w:rsidRPr="00226A6B">
              <w:rPr>
                <w:spacing w:val="-2"/>
              </w:rPr>
              <w:t xml:space="preserve"> </w:t>
            </w:r>
            <w:r w:rsidRPr="00226A6B">
              <w:t>bancaires</w:t>
            </w:r>
          </w:p>
          <w:p w:rsidR="00AB0603" w:rsidRPr="00226A6B" w:rsidRDefault="00226A6B" w:rsidP="001D26AA">
            <w:pPr>
              <w:pStyle w:val="TableParagraph"/>
              <w:spacing w:before="0" w:line="240" w:lineRule="auto"/>
              <w:ind w:left="0" w:right="0" w:firstLine="186"/>
              <w:rPr>
                <w:rFonts w:cs="Arial"/>
                <w:szCs w:val="24"/>
              </w:rPr>
            </w:pPr>
            <w:r w:rsidRPr="00226A6B">
              <w:t>Etat, TVA déductible sur</w:t>
            </w:r>
            <w:r w:rsidRPr="00226A6B">
              <w:rPr>
                <w:spacing w:val="-10"/>
              </w:rPr>
              <w:t xml:space="preserve"> </w:t>
            </w:r>
            <w:r w:rsidRPr="00226A6B">
              <w:t>ABS</w:t>
            </w:r>
          </w:p>
          <w:p w:rsidR="00AB0603" w:rsidRPr="00226A6B" w:rsidRDefault="00226A6B" w:rsidP="001D26AA">
            <w:pPr>
              <w:pStyle w:val="TableParagraph"/>
              <w:spacing w:before="0" w:line="240" w:lineRule="auto"/>
              <w:ind w:left="0" w:right="0" w:firstLine="469"/>
              <w:rPr>
                <w:rFonts w:cs="Arial"/>
                <w:szCs w:val="24"/>
              </w:rPr>
            </w:pPr>
            <w:r w:rsidRPr="00226A6B">
              <w:t>Banque Crédit</w:t>
            </w:r>
            <w:r w:rsidRPr="00226A6B">
              <w:rPr>
                <w:spacing w:val="-7"/>
              </w:rPr>
              <w:t xml:space="preserve"> </w:t>
            </w:r>
            <w:r w:rsidRPr="00226A6B">
              <w:t>Agricole</w:t>
            </w:r>
          </w:p>
          <w:p w:rsidR="00AB0603" w:rsidRPr="001D26AA" w:rsidRDefault="00226A6B" w:rsidP="001D26AA">
            <w:pPr>
              <w:pStyle w:val="TableParagraph"/>
              <w:spacing w:before="0" w:line="240" w:lineRule="auto"/>
              <w:ind w:left="0" w:right="0" w:firstLine="186"/>
              <w:rPr>
                <w:rFonts w:cs="Arial"/>
                <w:i/>
                <w:szCs w:val="24"/>
              </w:rPr>
            </w:pPr>
            <w:r w:rsidRPr="001D26AA">
              <w:rPr>
                <w:i/>
              </w:rPr>
              <w:t>D'après relevé bancaire du</w:t>
            </w:r>
            <w:r w:rsidRPr="001D26AA">
              <w:rPr>
                <w:i/>
                <w:spacing w:val="-9"/>
              </w:rPr>
              <w:t xml:space="preserve"> </w:t>
            </w:r>
            <w:r w:rsidRPr="001D26AA">
              <w:rPr>
                <w:i/>
              </w:rPr>
              <w:t>30/11/2015</w:t>
            </w:r>
          </w:p>
        </w:tc>
        <w:tc>
          <w:tcPr>
            <w:tcW w:w="1277" w:type="dxa"/>
            <w:tcBorders>
              <w:top w:val="single" w:sz="4" w:space="0" w:color="000000"/>
              <w:left w:val="single" w:sz="4" w:space="0" w:color="000000"/>
              <w:bottom w:val="single" w:sz="4" w:space="0" w:color="000000"/>
              <w:right w:val="single" w:sz="4" w:space="0" w:color="000000"/>
            </w:tcBorders>
          </w:tcPr>
          <w:p w:rsidR="00AB0603" w:rsidRPr="00226A6B" w:rsidRDefault="00226A6B" w:rsidP="001D26AA">
            <w:pPr>
              <w:pStyle w:val="TableParagraph"/>
              <w:spacing w:before="60" w:line="240" w:lineRule="auto"/>
              <w:ind w:left="0" w:right="238" w:firstLine="0"/>
              <w:jc w:val="right"/>
              <w:rPr>
                <w:rFonts w:hAnsi="Arial" w:cs="Arial"/>
                <w:szCs w:val="24"/>
              </w:rPr>
            </w:pPr>
            <w:r w:rsidRPr="00226A6B">
              <w:t>1</w:t>
            </w:r>
            <w:r w:rsidRPr="00226A6B">
              <w:rPr>
                <w:spacing w:val="-2"/>
              </w:rPr>
              <w:t xml:space="preserve"> </w:t>
            </w:r>
            <w:r w:rsidRPr="00226A6B">
              <w:t>321,00</w:t>
            </w:r>
          </w:p>
          <w:p w:rsidR="00AB0603" w:rsidRPr="00226A6B" w:rsidRDefault="00226A6B" w:rsidP="001D26AA">
            <w:pPr>
              <w:pStyle w:val="TableParagraph"/>
              <w:spacing w:before="0" w:line="240" w:lineRule="auto"/>
              <w:ind w:left="0" w:right="240" w:firstLine="0"/>
              <w:jc w:val="right"/>
              <w:rPr>
                <w:rFonts w:hAnsi="Arial" w:cs="Arial"/>
                <w:szCs w:val="24"/>
              </w:rPr>
            </w:pPr>
            <w:r w:rsidRPr="00226A6B">
              <w:t>18,33</w:t>
            </w:r>
          </w:p>
          <w:p w:rsidR="00AB0603" w:rsidRPr="00226A6B" w:rsidRDefault="00226A6B" w:rsidP="001D26AA">
            <w:pPr>
              <w:pStyle w:val="TableParagraph"/>
              <w:spacing w:before="0" w:line="240" w:lineRule="auto"/>
              <w:ind w:left="0" w:right="240" w:firstLine="0"/>
              <w:jc w:val="right"/>
              <w:rPr>
                <w:rFonts w:hAnsi="Arial" w:cs="Arial"/>
                <w:szCs w:val="24"/>
              </w:rPr>
            </w:pPr>
            <w:r w:rsidRPr="00226A6B">
              <w:t>3,67</w:t>
            </w:r>
          </w:p>
        </w:tc>
        <w:tc>
          <w:tcPr>
            <w:tcW w:w="1277" w:type="dxa"/>
            <w:tcBorders>
              <w:top w:val="single" w:sz="4" w:space="0" w:color="000000"/>
              <w:left w:val="single" w:sz="4" w:space="0" w:color="000000"/>
              <w:bottom w:val="single" w:sz="4" w:space="0" w:color="000000"/>
              <w:right w:val="single" w:sz="4" w:space="0" w:color="000000"/>
            </w:tcBorders>
          </w:tcPr>
          <w:p w:rsidR="00AB0603" w:rsidRPr="00226A6B" w:rsidRDefault="00AB0603" w:rsidP="001D26AA">
            <w:pPr>
              <w:pStyle w:val="TableParagraph"/>
              <w:spacing w:before="0" w:line="240" w:lineRule="auto"/>
              <w:ind w:left="0" w:right="240" w:firstLine="0"/>
              <w:jc w:val="right"/>
            </w:pPr>
          </w:p>
          <w:p w:rsidR="00AB0603" w:rsidRPr="00226A6B" w:rsidRDefault="00AB0603" w:rsidP="001D26AA">
            <w:pPr>
              <w:pStyle w:val="TableParagraph"/>
              <w:spacing w:before="0" w:line="240" w:lineRule="auto"/>
              <w:ind w:left="0" w:right="240" w:firstLine="0"/>
              <w:jc w:val="right"/>
            </w:pPr>
          </w:p>
          <w:p w:rsidR="00AB0603" w:rsidRPr="00226A6B" w:rsidRDefault="00AB0603" w:rsidP="001D26AA">
            <w:pPr>
              <w:pStyle w:val="TableParagraph"/>
              <w:spacing w:before="0" w:line="240" w:lineRule="auto"/>
              <w:ind w:left="0" w:right="240" w:firstLine="0"/>
              <w:jc w:val="right"/>
            </w:pPr>
          </w:p>
          <w:p w:rsidR="00AB0603" w:rsidRPr="00226A6B" w:rsidRDefault="00226A6B" w:rsidP="001D26AA">
            <w:pPr>
              <w:pStyle w:val="TableParagraph"/>
              <w:spacing w:before="0" w:line="240" w:lineRule="auto"/>
              <w:ind w:left="0" w:right="240" w:firstLine="0"/>
              <w:jc w:val="right"/>
              <w:rPr>
                <w:rFonts w:hAnsi="Arial" w:cs="Arial"/>
                <w:szCs w:val="24"/>
              </w:rPr>
            </w:pPr>
            <w:r w:rsidRPr="00226A6B">
              <w:t>1</w:t>
            </w:r>
            <w:r w:rsidRPr="00226A6B">
              <w:rPr>
                <w:spacing w:val="-2"/>
              </w:rPr>
              <w:t xml:space="preserve"> </w:t>
            </w:r>
            <w:r w:rsidRPr="00226A6B">
              <w:t>343,00</w:t>
            </w:r>
          </w:p>
        </w:tc>
      </w:tr>
    </w:tbl>
    <w:p w:rsidR="00AB0603" w:rsidRPr="00226A6B" w:rsidRDefault="00AB0603" w:rsidP="00E413CD">
      <w:pPr>
        <w:sectPr w:rsidR="00AB0603" w:rsidRPr="00226A6B" w:rsidSect="00690575">
          <w:pgSz w:w="11900" w:h="16840"/>
          <w:pgMar w:top="1080" w:right="1127" w:bottom="1440" w:left="993" w:header="0" w:footer="1248" w:gutter="0"/>
          <w:cols w:space="720"/>
        </w:sectPr>
      </w:pPr>
    </w:p>
    <w:p w:rsidR="00AB0603" w:rsidRDefault="00226A6B" w:rsidP="00BA0F77">
      <w:pPr>
        <w:jc w:val="center"/>
        <w:rPr>
          <w:b/>
        </w:rPr>
      </w:pPr>
      <w:r w:rsidRPr="00BA0F77">
        <w:rPr>
          <w:b/>
        </w:rPr>
        <w:lastRenderedPageBreak/>
        <w:t>Annexe 6 –  Compte rendu de l’entretien avec le responsable de la Société</w:t>
      </w:r>
      <w:r w:rsidRPr="00BA0F77">
        <w:rPr>
          <w:b/>
          <w:spacing w:val="-30"/>
        </w:rPr>
        <w:t xml:space="preserve"> </w:t>
      </w:r>
      <w:r w:rsidRPr="00BA0F77">
        <w:rPr>
          <w:b/>
        </w:rPr>
        <w:t>Info’PGI</w:t>
      </w:r>
    </w:p>
    <w:p w:rsidR="00AB0603" w:rsidRPr="00226A6B" w:rsidRDefault="00226A6B" w:rsidP="00E413CD">
      <w:r w:rsidRPr="00226A6B">
        <w:rPr>
          <w:b/>
          <w:bCs/>
        </w:rPr>
        <w:t xml:space="preserve">M. Pairo </w:t>
      </w:r>
      <w:r w:rsidRPr="00226A6B">
        <w:t>(gérant de la SARL Aubois) : Vous avez installé la semaine dernière un PGI en</w:t>
      </w:r>
      <w:r w:rsidRPr="00226A6B">
        <w:rPr>
          <w:spacing w:val="28"/>
        </w:rPr>
        <w:t xml:space="preserve"> </w:t>
      </w:r>
      <w:r w:rsidRPr="00226A6B">
        <w:t>remplacement de</w:t>
      </w:r>
      <w:r w:rsidRPr="00226A6B">
        <w:rPr>
          <w:spacing w:val="15"/>
        </w:rPr>
        <w:t xml:space="preserve"> </w:t>
      </w:r>
      <w:r w:rsidRPr="00226A6B">
        <w:t>nos</w:t>
      </w:r>
      <w:r w:rsidRPr="00226A6B">
        <w:rPr>
          <w:spacing w:val="13"/>
        </w:rPr>
        <w:t xml:space="preserve"> </w:t>
      </w:r>
      <w:r w:rsidRPr="00226A6B">
        <w:t>anciens</w:t>
      </w:r>
      <w:r w:rsidRPr="00226A6B">
        <w:rPr>
          <w:spacing w:val="13"/>
        </w:rPr>
        <w:t xml:space="preserve"> </w:t>
      </w:r>
      <w:r w:rsidRPr="00226A6B">
        <w:t>progiciels.</w:t>
      </w:r>
      <w:r w:rsidRPr="00226A6B">
        <w:rPr>
          <w:spacing w:val="14"/>
        </w:rPr>
        <w:t xml:space="preserve"> </w:t>
      </w:r>
      <w:r w:rsidRPr="00226A6B">
        <w:t>Peut-on</w:t>
      </w:r>
      <w:r w:rsidRPr="00226A6B">
        <w:rPr>
          <w:spacing w:val="13"/>
        </w:rPr>
        <w:t xml:space="preserve"> </w:t>
      </w:r>
      <w:r w:rsidRPr="00226A6B">
        <w:t>faire</w:t>
      </w:r>
      <w:r w:rsidRPr="00226A6B">
        <w:rPr>
          <w:spacing w:val="13"/>
        </w:rPr>
        <w:t xml:space="preserve"> </w:t>
      </w:r>
      <w:r w:rsidRPr="00226A6B">
        <w:t>le</w:t>
      </w:r>
      <w:r w:rsidRPr="00226A6B">
        <w:rPr>
          <w:spacing w:val="13"/>
        </w:rPr>
        <w:t xml:space="preserve"> </w:t>
      </w:r>
      <w:r w:rsidRPr="00226A6B">
        <w:t>point</w:t>
      </w:r>
      <w:r w:rsidRPr="00226A6B">
        <w:rPr>
          <w:spacing w:val="12"/>
        </w:rPr>
        <w:t xml:space="preserve"> </w:t>
      </w:r>
      <w:r w:rsidRPr="00226A6B">
        <w:t>et</w:t>
      </w:r>
      <w:r w:rsidRPr="00226A6B">
        <w:rPr>
          <w:spacing w:val="17"/>
        </w:rPr>
        <w:t xml:space="preserve"> </w:t>
      </w:r>
      <w:r w:rsidRPr="00226A6B">
        <w:t>vérifier</w:t>
      </w:r>
      <w:r w:rsidRPr="00226A6B">
        <w:rPr>
          <w:spacing w:val="12"/>
        </w:rPr>
        <w:t xml:space="preserve"> </w:t>
      </w:r>
      <w:r w:rsidRPr="00226A6B">
        <w:t>que</w:t>
      </w:r>
      <w:r w:rsidRPr="00226A6B">
        <w:rPr>
          <w:spacing w:val="10"/>
        </w:rPr>
        <w:t xml:space="preserve"> </w:t>
      </w:r>
      <w:r w:rsidRPr="00226A6B">
        <w:t>j’ai</w:t>
      </w:r>
      <w:r w:rsidRPr="00226A6B">
        <w:rPr>
          <w:spacing w:val="15"/>
        </w:rPr>
        <w:t xml:space="preserve"> </w:t>
      </w:r>
      <w:r w:rsidRPr="00226A6B">
        <w:t>bien</w:t>
      </w:r>
      <w:r w:rsidRPr="00226A6B">
        <w:rPr>
          <w:spacing w:val="13"/>
        </w:rPr>
        <w:t xml:space="preserve"> </w:t>
      </w:r>
      <w:r w:rsidRPr="00226A6B">
        <w:t>compris</w:t>
      </w:r>
      <w:r w:rsidRPr="00226A6B">
        <w:rPr>
          <w:spacing w:val="13"/>
        </w:rPr>
        <w:t xml:space="preserve"> </w:t>
      </w:r>
      <w:r w:rsidRPr="00226A6B">
        <w:t>les</w:t>
      </w:r>
      <w:r w:rsidRPr="00226A6B">
        <w:rPr>
          <w:spacing w:val="13"/>
        </w:rPr>
        <w:t xml:space="preserve"> </w:t>
      </w:r>
      <w:r w:rsidRPr="00226A6B">
        <w:t>caractéristiques</w:t>
      </w:r>
      <w:r w:rsidRPr="00226A6B">
        <w:rPr>
          <w:spacing w:val="16"/>
        </w:rPr>
        <w:t xml:space="preserve"> </w:t>
      </w:r>
      <w:r w:rsidRPr="00226A6B">
        <w:t>de ce nouveau système ? Et notamment les modules installés</w:t>
      </w:r>
      <w:r w:rsidRPr="00226A6B">
        <w:rPr>
          <w:spacing w:val="-19"/>
        </w:rPr>
        <w:t xml:space="preserve"> </w:t>
      </w:r>
      <w:r w:rsidRPr="00226A6B">
        <w:t>?</w:t>
      </w:r>
    </w:p>
    <w:p w:rsidR="00AB0603" w:rsidRPr="00226A6B" w:rsidRDefault="00226A6B" w:rsidP="00E413CD">
      <w:r w:rsidRPr="00226A6B">
        <w:rPr>
          <w:b/>
          <w:bCs/>
        </w:rPr>
        <w:t xml:space="preserve">M. Grimm </w:t>
      </w:r>
      <w:r w:rsidRPr="00226A6B">
        <w:t>(commercial de la société Info’PGI) : Bien sûr ! Le PGI installé chez vous est,</w:t>
      </w:r>
      <w:r w:rsidRPr="00226A6B">
        <w:rPr>
          <w:spacing w:val="60"/>
        </w:rPr>
        <w:t xml:space="preserve"> </w:t>
      </w:r>
      <w:r w:rsidRPr="00226A6B">
        <w:t>comme convenu au contrat, composé des modules paie, comptabilité, achats, ventes et</w:t>
      </w:r>
      <w:r w:rsidRPr="00226A6B">
        <w:rPr>
          <w:spacing w:val="-35"/>
        </w:rPr>
        <w:t xml:space="preserve"> </w:t>
      </w:r>
      <w:r w:rsidRPr="00226A6B">
        <w:t>administration.</w:t>
      </w:r>
    </w:p>
    <w:p w:rsidR="00AB0603" w:rsidRPr="00226A6B" w:rsidRDefault="00226A6B" w:rsidP="00E413CD">
      <w:r w:rsidRPr="00226A6B">
        <w:rPr>
          <w:b/>
          <w:bCs/>
        </w:rPr>
        <w:t xml:space="preserve">M. Pairo </w:t>
      </w:r>
      <w:r w:rsidRPr="00226A6B">
        <w:t>: Tout le monde n’a pas accès aux informations de tous les modules</w:t>
      </w:r>
      <w:r w:rsidRPr="00226A6B">
        <w:rPr>
          <w:spacing w:val="-27"/>
        </w:rPr>
        <w:t xml:space="preserve"> </w:t>
      </w:r>
      <w:r w:rsidRPr="00226A6B">
        <w:t>?</w:t>
      </w:r>
    </w:p>
    <w:p w:rsidR="00AB0603" w:rsidRPr="00226A6B" w:rsidRDefault="00226A6B" w:rsidP="00E413CD">
      <w:r w:rsidRPr="00226A6B">
        <w:rPr>
          <w:b/>
          <w:bCs/>
        </w:rPr>
        <w:t>M.</w:t>
      </w:r>
      <w:r w:rsidRPr="00226A6B">
        <w:rPr>
          <w:b/>
          <w:bCs/>
          <w:spacing w:val="57"/>
        </w:rPr>
        <w:t xml:space="preserve"> </w:t>
      </w:r>
      <w:r w:rsidRPr="00226A6B">
        <w:rPr>
          <w:b/>
          <w:bCs/>
        </w:rPr>
        <w:t>Grimm</w:t>
      </w:r>
      <w:r w:rsidRPr="00226A6B">
        <w:rPr>
          <w:b/>
          <w:bCs/>
          <w:spacing w:val="53"/>
        </w:rPr>
        <w:t xml:space="preserve"> </w:t>
      </w:r>
      <w:r w:rsidRPr="00226A6B">
        <w:t>:</w:t>
      </w:r>
      <w:r w:rsidRPr="00226A6B">
        <w:rPr>
          <w:spacing w:val="51"/>
        </w:rPr>
        <w:t xml:space="preserve"> </w:t>
      </w:r>
      <w:r w:rsidRPr="00226A6B">
        <w:t>Bien</w:t>
      </w:r>
      <w:r w:rsidRPr="00226A6B">
        <w:rPr>
          <w:spacing w:val="52"/>
        </w:rPr>
        <w:t xml:space="preserve"> </w:t>
      </w:r>
      <w:r w:rsidRPr="00226A6B">
        <w:t>sûr</w:t>
      </w:r>
      <w:r w:rsidRPr="00226A6B">
        <w:rPr>
          <w:spacing w:val="49"/>
        </w:rPr>
        <w:t xml:space="preserve"> </w:t>
      </w:r>
      <w:r w:rsidRPr="00226A6B">
        <w:t>que</w:t>
      </w:r>
      <w:r w:rsidRPr="00226A6B">
        <w:rPr>
          <w:spacing w:val="52"/>
        </w:rPr>
        <w:t xml:space="preserve"> </w:t>
      </w:r>
      <w:r w:rsidRPr="00226A6B">
        <w:t>non,</w:t>
      </w:r>
      <w:r w:rsidRPr="00226A6B">
        <w:rPr>
          <w:spacing w:val="53"/>
        </w:rPr>
        <w:t xml:space="preserve"> </w:t>
      </w:r>
      <w:r w:rsidRPr="00226A6B">
        <w:t>l’accès</w:t>
      </w:r>
      <w:r w:rsidRPr="00226A6B">
        <w:rPr>
          <w:spacing w:val="52"/>
        </w:rPr>
        <w:t xml:space="preserve"> </w:t>
      </w:r>
      <w:r w:rsidRPr="00226A6B">
        <w:t>à</w:t>
      </w:r>
      <w:r w:rsidRPr="00226A6B">
        <w:rPr>
          <w:spacing w:val="50"/>
        </w:rPr>
        <w:t xml:space="preserve"> </w:t>
      </w:r>
      <w:r w:rsidRPr="00226A6B">
        <w:t>chaque</w:t>
      </w:r>
      <w:r w:rsidRPr="00226A6B">
        <w:rPr>
          <w:spacing w:val="50"/>
        </w:rPr>
        <w:t xml:space="preserve"> </w:t>
      </w:r>
      <w:r w:rsidRPr="00226A6B">
        <w:t>module</w:t>
      </w:r>
      <w:r w:rsidRPr="00226A6B">
        <w:rPr>
          <w:spacing w:val="52"/>
        </w:rPr>
        <w:t xml:space="preserve"> </w:t>
      </w:r>
      <w:r w:rsidRPr="00226A6B">
        <w:t>est</w:t>
      </w:r>
      <w:r w:rsidRPr="00226A6B">
        <w:rPr>
          <w:spacing w:val="53"/>
        </w:rPr>
        <w:t xml:space="preserve"> </w:t>
      </w:r>
      <w:r w:rsidRPr="00226A6B">
        <w:t>sécurisé</w:t>
      </w:r>
      <w:r w:rsidRPr="00226A6B">
        <w:rPr>
          <w:spacing w:val="52"/>
        </w:rPr>
        <w:t xml:space="preserve"> </w:t>
      </w:r>
      <w:r w:rsidRPr="00226A6B">
        <w:t>par</w:t>
      </w:r>
      <w:r w:rsidRPr="00226A6B">
        <w:rPr>
          <w:spacing w:val="53"/>
        </w:rPr>
        <w:t xml:space="preserve"> </w:t>
      </w:r>
      <w:r w:rsidRPr="00226A6B">
        <w:t>des</w:t>
      </w:r>
      <w:r w:rsidRPr="00226A6B">
        <w:rPr>
          <w:spacing w:val="50"/>
        </w:rPr>
        <w:t xml:space="preserve"> </w:t>
      </w:r>
      <w:r w:rsidRPr="00226A6B">
        <w:t>droits</w:t>
      </w:r>
      <w:r w:rsidRPr="00226A6B">
        <w:rPr>
          <w:spacing w:val="52"/>
        </w:rPr>
        <w:t xml:space="preserve"> </w:t>
      </w:r>
      <w:r w:rsidRPr="00226A6B">
        <w:t>d’accès.</w:t>
      </w:r>
      <w:r w:rsidRPr="00226A6B">
        <w:rPr>
          <w:spacing w:val="51"/>
        </w:rPr>
        <w:t xml:space="preserve"> </w:t>
      </w:r>
      <w:r w:rsidRPr="00226A6B">
        <w:t>On distingue quatre droits</w:t>
      </w:r>
      <w:r w:rsidRPr="00226A6B">
        <w:rPr>
          <w:spacing w:val="-8"/>
        </w:rPr>
        <w:t xml:space="preserve"> </w:t>
      </w:r>
      <w:r w:rsidRPr="00226A6B">
        <w:t>:</w:t>
      </w:r>
    </w:p>
    <w:p w:rsidR="00AB0603" w:rsidRPr="00226A6B" w:rsidRDefault="00226A6B" w:rsidP="00E413CD">
      <w:pPr>
        <w:pStyle w:val="Paragraphedeliste"/>
        <w:numPr>
          <w:ilvl w:val="0"/>
          <w:numId w:val="1"/>
        </w:numPr>
      </w:pPr>
      <w:r w:rsidRPr="00226A6B">
        <w:t>le droit d’interrogation (I) qui permet de consulter les données sans les</w:t>
      </w:r>
      <w:r w:rsidRPr="00226A6B">
        <w:rPr>
          <w:spacing w:val="-13"/>
        </w:rPr>
        <w:t xml:space="preserve"> </w:t>
      </w:r>
      <w:r w:rsidRPr="00226A6B">
        <w:t>modifier,</w:t>
      </w:r>
    </w:p>
    <w:p w:rsidR="00AB0603" w:rsidRPr="00226A6B" w:rsidRDefault="00226A6B" w:rsidP="00E413CD">
      <w:pPr>
        <w:pStyle w:val="Paragraphedeliste"/>
        <w:numPr>
          <w:ilvl w:val="0"/>
          <w:numId w:val="1"/>
        </w:numPr>
      </w:pPr>
      <w:r w:rsidRPr="00226A6B">
        <w:t>le droit de création (C) qui permet d’ajouter des données dans les modules</w:t>
      </w:r>
      <w:r w:rsidRPr="00226A6B">
        <w:rPr>
          <w:spacing w:val="-16"/>
        </w:rPr>
        <w:t xml:space="preserve"> </w:t>
      </w:r>
      <w:r w:rsidRPr="00226A6B">
        <w:t>concernés,</w:t>
      </w:r>
    </w:p>
    <w:p w:rsidR="00AB0603" w:rsidRPr="00226A6B" w:rsidRDefault="00226A6B" w:rsidP="00E413CD">
      <w:pPr>
        <w:pStyle w:val="Paragraphedeliste"/>
        <w:numPr>
          <w:ilvl w:val="0"/>
          <w:numId w:val="1"/>
        </w:numPr>
      </w:pPr>
      <w:r w:rsidRPr="00226A6B">
        <w:t>le droit de modification (M) qui permet d’apporter des modifications aux données</w:t>
      </w:r>
      <w:r w:rsidRPr="00226A6B">
        <w:rPr>
          <w:spacing w:val="-16"/>
        </w:rPr>
        <w:t xml:space="preserve"> </w:t>
      </w:r>
      <w:r w:rsidRPr="00226A6B">
        <w:t>existantes,</w:t>
      </w:r>
    </w:p>
    <w:p w:rsidR="00AB0603" w:rsidRPr="00226A6B" w:rsidRDefault="00226A6B" w:rsidP="00E413CD">
      <w:pPr>
        <w:pStyle w:val="Paragraphedeliste"/>
        <w:numPr>
          <w:ilvl w:val="0"/>
          <w:numId w:val="1"/>
        </w:numPr>
        <w:rPr>
          <w:rFonts w:cs="Arial"/>
        </w:rPr>
      </w:pPr>
      <w:r w:rsidRPr="00226A6B">
        <w:t>le droit de suppression (S) qui permet de faire disparaitre définitivement les</w:t>
      </w:r>
      <w:r w:rsidRPr="00226A6B">
        <w:rPr>
          <w:spacing w:val="-19"/>
        </w:rPr>
        <w:t xml:space="preserve"> </w:t>
      </w:r>
      <w:r w:rsidRPr="00226A6B">
        <w:t>données.</w:t>
      </w:r>
    </w:p>
    <w:p w:rsidR="00AB0603" w:rsidRPr="00226A6B" w:rsidRDefault="00226A6B" w:rsidP="00E413CD">
      <w:r w:rsidRPr="00226A6B">
        <w:rPr>
          <w:b/>
          <w:bCs/>
        </w:rPr>
        <w:t>M.</w:t>
      </w:r>
      <w:r w:rsidRPr="00226A6B">
        <w:rPr>
          <w:b/>
          <w:bCs/>
          <w:spacing w:val="19"/>
        </w:rPr>
        <w:t xml:space="preserve"> </w:t>
      </w:r>
      <w:r w:rsidRPr="00226A6B">
        <w:rPr>
          <w:b/>
          <w:bCs/>
        </w:rPr>
        <w:t>Pairo</w:t>
      </w:r>
      <w:r w:rsidRPr="00226A6B">
        <w:rPr>
          <w:b/>
          <w:bCs/>
          <w:spacing w:val="8"/>
        </w:rPr>
        <w:t xml:space="preserve"> </w:t>
      </w:r>
      <w:r w:rsidRPr="00226A6B">
        <w:t>:</w:t>
      </w:r>
      <w:r w:rsidRPr="00226A6B">
        <w:rPr>
          <w:spacing w:val="12"/>
        </w:rPr>
        <w:t xml:space="preserve"> </w:t>
      </w:r>
      <w:r w:rsidRPr="00226A6B">
        <w:t>Si</w:t>
      </w:r>
      <w:r w:rsidRPr="00226A6B">
        <w:rPr>
          <w:spacing w:val="7"/>
        </w:rPr>
        <w:t xml:space="preserve"> </w:t>
      </w:r>
      <w:r w:rsidRPr="00226A6B">
        <w:t>je</w:t>
      </w:r>
      <w:r w:rsidRPr="00226A6B">
        <w:rPr>
          <w:spacing w:val="10"/>
        </w:rPr>
        <w:t xml:space="preserve"> </w:t>
      </w:r>
      <w:r w:rsidRPr="00226A6B">
        <w:t>comprends</w:t>
      </w:r>
      <w:r w:rsidRPr="00226A6B">
        <w:rPr>
          <w:spacing w:val="11"/>
        </w:rPr>
        <w:t xml:space="preserve"> </w:t>
      </w:r>
      <w:r w:rsidRPr="00226A6B">
        <w:t>bien,</w:t>
      </w:r>
      <w:r w:rsidRPr="00226A6B">
        <w:rPr>
          <w:spacing w:val="12"/>
        </w:rPr>
        <w:t xml:space="preserve"> </w:t>
      </w:r>
      <w:r w:rsidRPr="00226A6B">
        <w:t>vous</w:t>
      </w:r>
      <w:r w:rsidRPr="00226A6B">
        <w:rPr>
          <w:spacing w:val="11"/>
        </w:rPr>
        <w:t xml:space="preserve"> </w:t>
      </w:r>
      <w:r w:rsidRPr="00226A6B">
        <w:t>avez</w:t>
      </w:r>
      <w:r w:rsidRPr="00226A6B">
        <w:rPr>
          <w:spacing w:val="8"/>
        </w:rPr>
        <w:t xml:space="preserve"> </w:t>
      </w:r>
      <w:r w:rsidRPr="00226A6B">
        <w:t>déterminé</w:t>
      </w:r>
      <w:r w:rsidRPr="00226A6B">
        <w:rPr>
          <w:spacing w:val="10"/>
        </w:rPr>
        <w:t xml:space="preserve"> </w:t>
      </w:r>
      <w:r w:rsidRPr="00226A6B">
        <w:t>les</w:t>
      </w:r>
      <w:r w:rsidRPr="00226A6B">
        <w:rPr>
          <w:spacing w:val="11"/>
        </w:rPr>
        <w:t xml:space="preserve"> </w:t>
      </w:r>
      <w:r w:rsidRPr="00226A6B">
        <w:t>droits</w:t>
      </w:r>
      <w:r w:rsidRPr="00226A6B">
        <w:rPr>
          <w:spacing w:val="11"/>
        </w:rPr>
        <w:t xml:space="preserve"> </w:t>
      </w:r>
      <w:r w:rsidRPr="00226A6B">
        <w:t>d’accès</w:t>
      </w:r>
      <w:r w:rsidRPr="00226A6B">
        <w:rPr>
          <w:spacing w:val="6"/>
        </w:rPr>
        <w:t xml:space="preserve"> </w:t>
      </w:r>
      <w:r w:rsidRPr="00226A6B">
        <w:t>en</w:t>
      </w:r>
      <w:r w:rsidRPr="00226A6B">
        <w:rPr>
          <w:spacing w:val="8"/>
        </w:rPr>
        <w:t xml:space="preserve"> </w:t>
      </w:r>
      <w:r w:rsidRPr="00226A6B">
        <w:t>fonction</w:t>
      </w:r>
      <w:r w:rsidRPr="00226A6B">
        <w:rPr>
          <w:spacing w:val="10"/>
        </w:rPr>
        <w:t xml:space="preserve"> </w:t>
      </w:r>
      <w:r w:rsidRPr="00226A6B">
        <w:t>du</w:t>
      </w:r>
      <w:r w:rsidRPr="00226A6B">
        <w:rPr>
          <w:spacing w:val="8"/>
        </w:rPr>
        <w:t xml:space="preserve"> </w:t>
      </w:r>
      <w:r w:rsidRPr="00226A6B">
        <w:t>rôle</w:t>
      </w:r>
      <w:r w:rsidRPr="00226A6B">
        <w:rPr>
          <w:spacing w:val="10"/>
        </w:rPr>
        <w:t xml:space="preserve"> </w:t>
      </w:r>
      <w:r w:rsidRPr="00226A6B">
        <w:t>de</w:t>
      </w:r>
      <w:r w:rsidRPr="00226A6B">
        <w:rPr>
          <w:spacing w:val="10"/>
        </w:rPr>
        <w:t xml:space="preserve"> </w:t>
      </w:r>
      <w:r w:rsidRPr="00226A6B">
        <w:t>chacun au sein de notre entreprise</w:t>
      </w:r>
      <w:r w:rsidRPr="00226A6B">
        <w:rPr>
          <w:spacing w:val="-11"/>
        </w:rPr>
        <w:t xml:space="preserve"> </w:t>
      </w:r>
      <w:r w:rsidRPr="00226A6B">
        <w:t>?</w:t>
      </w:r>
    </w:p>
    <w:p w:rsidR="00AB0603" w:rsidRPr="00226A6B" w:rsidRDefault="00226A6B" w:rsidP="00E413CD">
      <w:r w:rsidRPr="00226A6B">
        <w:rPr>
          <w:b/>
          <w:bCs/>
        </w:rPr>
        <w:t>M.</w:t>
      </w:r>
      <w:r w:rsidRPr="00226A6B">
        <w:rPr>
          <w:b/>
          <w:bCs/>
          <w:spacing w:val="19"/>
        </w:rPr>
        <w:t xml:space="preserve"> </w:t>
      </w:r>
      <w:r w:rsidRPr="00226A6B">
        <w:rPr>
          <w:b/>
          <w:bCs/>
        </w:rPr>
        <w:t>Grimm</w:t>
      </w:r>
      <w:r w:rsidRPr="00226A6B">
        <w:rPr>
          <w:b/>
          <w:bCs/>
          <w:spacing w:val="11"/>
        </w:rPr>
        <w:t xml:space="preserve"> </w:t>
      </w:r>
      <w:r w:rsidRPr="00226A6B">
        <w:t>:</w:t>
      </w:r>
      <w:r w:rsidRPr="00226A6B">
        <w:rPr>
          <w:spacing w:val="12"/>
        </w:rPr>
        <w:t xml:space="preserve"> </w:t>
      </w:r>
      <w:r w:rsidRPr="00226A6B">
        <w:t>Oui,</w:t>
      </w:r>
      <w:r w:rsidRPr="00226A6B">
        <w:rPr>
          <w:spacing w:val="12"/>
        </w:rPr>
        <w:t xml:space="preserve"> </w:t>
      </w:r>
      <w:r w:rsidRPr="00226A6B">
        <w:t>c’est</w:t>
      </w:r>
      <w:r w:rsidRPr="00226A6B">
        <w:rPr>
          <w:spacing w:val="14"/>
        </w:rPr>
        <w:t xml:space="preserve"> </w:t>
      </w:r>
      <w:r w:rsidRPr="00226A6B">
        <w:t>cela.</w:t>
      </w:r>
      <w:r w:rsidRPr="00226A6B">
        <w:rPr>
          <w:spacing w:val="14"/>
        </w:rPr>
        <w:t xml:space="preserve"> </w:t>
      </w:r>
      <w:r w:rsidRPr="00226A6B">
        <w:t>En</w:t>
      </w:r>
      <w:r w:rsidRPr="00226A6B">
        <w:rPr>
          <w:spacing w:val="10"/>
        </w:rPr>
        <w:t xml:space="preserve"> </w:t>
      </w:r>
      <w:r w:rsidRPr="00226A6B">
        <w:t>tant</w:t>
      </w:r>
      <w:r w:rsidRPr="00226A6B">
        <w:rPr>
          <w:spacing w:val="10"/>
        </w:rPr>
        <w:t xml:space="preserve"> </w:t>
      </w:r>
      <w:r w:rsidRPr="00226A6B">
        <w:t>que</w:t>
      </w:r>
      <w:r w:rsidRPr="00226A6B">
        <w:rPr>
          <w:spacing w:val="9"/>
        </w:rPr>
        <w:t xml:space="preserve"> </w:t>
      </w:r>
      <w:r w:rsidRPr="00226A6B">
        <w:t>gérant,</w:t>
      </w:r>
      <w:r w:rsidRPr="00226A6B">
        <w:rPr>
          <w:spacing w:val="10"/>
        </w:rPr>
        <w:t xml:space="preserve"> </w:t>
      </w:r>
      <w:r w:rsidRPr="00226A6B">
        <w:t>vous</w:t>
      </w:r>
      <w:r w:rsidRPr="00226A6B">
        <w:rPr>
          <w:spacing w:val="13"/>
        </w:rPr>
        <w:t xml:space="preserve"> </w:t>
      </w:r>
      <w:r w:rsidRPr="00226A6B">
        <w:t>disposez</w:t>
      </w:r>
      <w:r w:rsidRPr="00226A6B">
        <w:rPr>
          <w:spacing w:val="11"/>
        </w:rPr>
        <w:t xml:space="preserve"> </w:t>
      </w:r>
      <w:r w:rsidRPr="00226A6B">
        <w:t>de</w:t>
      </w:r>
      <w:r w:rsidRPr="00226A6B">
        <w:rPr>
          <w:spacing w:val="13"/>
        </w:rPr>
        <w:t xml:space="preserve"> </w:t>
      </w:r>
      <w:r w:rsidRPr="00226A6B">
        <w:t>tous</w:t>
      </w:r>
      <w:r w:rsidRPr="00226A6B">
        <w:rPr>
          <w:spacing w:val="11"/>
        </w:rPr>
        <w:t xml:space="preserve"> </w:t>
      </w:r>
      <w:r w:rsidRPr="00226A6B">
        <w:t>les</w:t>
      </w:r>
      <w:r w:rsidRPr="00226A6B">
        <w:rPr>
          <w:spacing w:val="13"/>
        </w:rPr>
        <w:t xml:space="preserve"> </w:t>
      </w:r>
      <w:r w:rsidRPr="00226A6B">
        <w:t>droits</w:t>
      </w:r>
      <w:r w:rsidRPr="00226A6B">
        <w:rPr>
          <w:spacing w:val="13"/>
        </w:rPr>
        <w:t xml:space="preserve"> </w:t>
      </w:r>
      <w:r w:rsidRPr="00226A6B">
        <w:t>sur</w:t>
      </w:r>
      <w:r w:rsidRPr="00226A6B">
        <w:rPr>
          <w:spacing w:val="12"/>
        </w:rPr>
        <w:t xml:space="preserve"> </w:t>
      </w:r>
      <w:r w:rsidRPr="00226A6B">
        <w:t>tous</w:t>
      </w:r>
      <w:r w:rsidRPr="00226A6B">
        <w:rPr>
          <w:spacing w:val="11"/>
        </w:rPr>
        <w:t xml:space="preserve"> </w:t>
      </w:r>
      <w:r w:rsidRPr="00226A6B">
        <w:t>les</w:t>
      </w:r>
      <w:r w:rsidRPr="00226A6B">
        <w:rPr>
          <w:spacing w:val="11"/>
        </w:rPr>
        <w:t xml:space="preserve"> </w:t>
      </w:r>
      <w:r w:rsidR="001D26AA">
        <w:t>modules. M</w:t>
      </w:r>
      <w:r w:rsidRPr="00226A6B">
        <w:t>onsieur Pierre Pairo dispose de tous les droits sur les modules Achat et Production. Il a aussi le</w:t>
      </w:r>
      <w:r w:rsidRPr="00226A6B">
        <w:rPr>
          <w:spacing w:val="31"/>
        </w:rPr>
        <w:t xml:space="preserve"> </w:t>
      </w:r>
      <w:r w:rsidRPr="00226A6B">
        <w:t>droit d’interrogation des autres modules en tant qu’associé. La comptable, madame Aurore a tous les</w:t>
      </w:r>
      <w:r w:rsidRPr="00226A6B">
        <w:rPr>
          <w:spacing w:val="48"/>
        </w:rPr>
        <w:t xml:space="preserve"> </w:t>
      </w:r>
      <w:r w:rsidRPr="00226A6B">
        <w:t>droits sur le module paie et comptabilité, par contre elle ne peut qu’interroger les autres modules.</w:t>
      </w:r>
      <w:r w:rsidRPr="00226A6B">
        <w:rPr>
          <w:spacing w:val="49"/>
        </w:rPr>
        <w:t xml:space="preserve"> </w:t>
      </w:r>
      <w:r w:rsidRPr="00226A6B">
        <w:t>Le commercial, monsieur Dinala a tous les droits sur le module vente, il peut interroger les comptes</w:t>
      </w:r>
      <w:r w:rsidRPr="00226A6B">
        <w:rPr>
          <w:spacing w:val="18"/>
        </w:rPr>
        <w:t xml:space="preserve"> </w:t>
      </w:r>
      <w:r w:rsidRPr="00226A6B">
        <w:t>clients dans</w:t>
      </w:r>
      <w:r w:rsidRPr="00226A6B">
        <w:rPr>
          <w:spacing w:val="22"/>
        </w:rPr>
        <w:t xml:space="preserve"> </w:t>
      </w:r>
      <w:r w:rsidRPr="00226A6B">
        <w:t>le</w:t>
      </w:r>
      <w:r w:rsidRPr="00226A6B">
        <w:rPr>
          <w:spacing w:val="21"/>
        </w:rPr>
        <w:t xml:space="preserve"> </w:t>
      </w:r>
      <w:r w:rsidRPr="00226A6B">
        <w:t>module</w:t>
      </w:r>
      <w:r w:rsidRPr="00226A6B">
        <w:rPr>
          <w:spacing w:val="21"/>
        </w:rPr>
        <w:t xml:space="preserve"> </w:t>
      </w:r>
      <w:r w:rsidRPr="00226A6B">
        <w:t>comptabilité.</w:t>
      </w:r>
      <w:r w:rsidRPr="00226A6B">
        <w:rPr>
          <w:spacing w:val="23"/>
        </w:rPr>
        <w:t xml:space="preserve"> </w:t>
      </w:r>
      <w:r w:rsidRPr="00226A6B">
        <w:t>Enfin</w:t>
      </w:r>
      <w:r w:rsidRPr="00226A6B">
        <w:rPr>
          <w:spacing w:val="21"/>
        </w:rPr>
        <w:t xml:space="preserve"> </w:t>
      </w:r>
      <w:r w:rsidRPr="00226A6B">
        <w:t>le</w:t>
      </w:r>
      <w:r w:rsidRPr="00226A6B">
        <w:rPr>
          <w:spacing w:val="21"/>
        </w:rPr>
        <w:t xml:space="preserve"> </w:t>
      </w:r>
      <w:r w:rsidRPr="00226A6B">
        <w:t>chef</w:t>
      </w:r>
      <w:r w:rsidRPr="00226A6B">
        <w:rPr>
          <w:spacing w:val="23"/>
        </w:rPr>
        <w:t xml:space="preserve"> </w:t>
      </w:r>
      <w:r w:rsidRPr="00226A6B">
        <w:t>de</w:t>
      </w:r>
      <w:r w:rsidRPr="00226A6B">
        <w:rPr>
          <w:spacing w:val="21"/>
        </w:rPr>
        <w:t xml:space="preserve"> </w:t>
      </w:r>
      <w:r w:rsidRPr="00226A6B">
        <w:t>chantier,</w:t>
      </w:r>
      <w:r w:rsidRPr="00226A6B">
        <w:rPr>
          <w:spacing w:val="20"/>
        </w:rPr>
        <w:t xml:space="preserve"> </w:t>
      </w:r>
      <w:r w:rsidRPr="00226A6B">
        <w:t>monsieur</w:t>
      </w:r>
      <w:r w:rsidRPr="00226A6B">
        <w:rPr>
          <w:spacing w:val="20"/>
        </w:rPr>
        <w:t xml:space="preserve"> </w:t>
      </w:r>
      <w:r w:rsidRPr="00226A6B">
        <w:t>Gepetto</w:t>
      </w:r>
      <w:r w:rsidRPr="00226A6B">
        <w:rPr>
          <w:spacing w:val="21"/>
        </w:rPr>
        <w:t xml:space="preserve"> </w:t>
      </w:r>
      <w:r w:rsidRPr="00226A6B">
        <w:t>peut</w:t>
      </w:r>
      <w:r w:rsidRPr="00226A6B">
        <w:rPr>
          <w:spacing w:val="23"/>
        </w:rPr>
        <w:t xml:space="preserve"> </w:t>
      </w:r>
      <w:r w:rsidRPr="00226A6B">
        <w:t>interroger</w:t>
      </w:r>
      <w:r w:rsidRPr="00226A6B">
        <w:rPr>
          <w:spacing w:val="23"/>
        </w:rPr>
        <w:t xml:space="preserve"> </w:t>
      </w:r>
      <w:r w:rsidRPr="00226A6B">
        <w:t>les</w:t>
      </w:r>
      <w:r w:rsidRPr="00226A6B">
        <w:rPr>
          <w:spacing w:val="22"/>
        </w:rPr>
        <w:t xml:space="preserve"> </w:t>
      </w:r>
      <w:r w:rsidRPr="00226A6B">
        <w:t>modules ventes,</w:t>
      </w:r>
      <w:r w:rsidRPr="00226A6B">
        <w:rPr>
          <w:spacing w:val="23"/>
        </w:rPr>
        <w:t xml:space="preserve"> </w:t>
      </w:r>
      <w:r w:rsidRPr="00226A6B">
        <w:t>production</w:t>
      </w:r>
      <w:r w:rsidRPr="00226A6B">
        <w:rPr>
          <w:spacing w:val="19"/>
        </w:rPr>
        <w:t xml:space="preserve"> </w:t>
      </w:r>
      <w:r w:rsidRPr="00226A6B">
        <w:t>et</w:t>
      </w:r>
      <w:r w:rsidRPr="00226A6B">
        <w:rPr>
          <w:spacing w:val="20"/>
        </w:rPr>
        <w:t xml:space="preserve"> </w:t>
      </w:r>
      <w:r w:rsidRPr="00226A6B">
        <w:t>achats.</w:t>
      </w:r>
      <w:r w:rsidRPr="00226A6B">
        <w:rPr>
          <w:spacing w:val="20"/>
        </w:rPr>
        <w:t xml:space="preserve"> </w:t>
      </w:r>
      <w:r w:rsidRPr="00226A6B">
        <w:t>Les</w:t>
      </w:r>
      <w:r w:rsidRPr="00226A6B">
        <w:rPr>
          <w:spacing w:val="19"/>
        </w:rPr>
        <w:t xml:space="preserve"> </w:t>
      </w:r>
      <w:r w:rsidRPr="00226A6B">
        <w:t>autres</w:t>
      </w:r>
      <w:r w:rsidRPr="00226A6B">
        <w:rPr>
          <w:spacing w:val="19"/>
        </w:rPr>
        <w:t xml:space="preserve"> </w:t>
      </w:r>
      <w:r w:rsidRPr="00226A6B">
        <w:t>salariés</w:t>
      </w:r>
      <w:r w:rsidRPr="00226A6B">
        <w:rPr>
          <w:spacing w:val="19"/>
        </w:rPr>
        <w:t xml:space="preserve"> </w:t>
      </w:r>
      <w:r w:rsidRPr="00226A6B">
        <w:t>n’ont</w:t>
      </w:r>
      <w:r w:rsidRPr="00226A6B">
        <w:rPr>
          <w:spacing w:val="20"/>
        </w:rPr>
        <w:t xml:space="preserve"> </w:t>
      </w:r>
      <w:r w:rsidRPr="00226A6B">
        <w:t>pas</w:t>
      </w:r>
      <w:r w:rsidRPr="00226A6B">
        <w:rPr>
          <w:spacing w:val="19"/>
        </w:rPr>
        <w:t xml:space="preserve"> </w:t>
      </w:r>
      <w:r w:rsidRPr="00226A6B">
        <w:t>accès</w:t>
      </w:r>
      <w:r w:rsidRPr="00226A6B">
        <w:rPr>
          <w:spacing w:val="19"/>
        </w:rPr>
        <w:t xml:space="preserve"> </w:t>
      </w:r>
      <w:r w:rsidRPr="00226A6B">
        <w:t>aux</w:t>
      </w:r>
      <w:r w:rsidRPr="00226A6B">
        <w:rPr>
          <w:spacing w:val="19"/>
        </w:rPr>
        <w:t xml:space="preserve"> </w:t>
      </w:r>
      <w:r w:rsidRPr="00226A6B">
        <w:t>informations</w:t>
      </w:r>
      <w:r w:rsidRPr="00226A6B">
        <w:rPr>
          <w:spacing w:val="22"/>
        </w:rPr>
        <w:t xml:space="preserve"> </w:t>
      </w:r>
      <w:r w:rsidRPr="00226A6B">
        <w:t>contenues</w:t>
      </w:r>
      <w:r w:rsidRPr="00226A6B">
        <w:rPr>
          <w:spacing w:val="19"/>
        </w:rPr>
        <w:t xml:space="preserve"> </w:t>
      </w:r>
      <w:r w:rsidRPr="00226A6B">
        <w:t>dans</w:t>
      </w:r>
      <w:r w:rsidRPr="00226A6B">
        <w:rPr>
          <w:spacing w:val="22"/>
        </w:rPr>
        <w:t xml:space="preserve"> </w:t>
      </w:r>
      <w:r w:rsidRPr="00226A6B">
        <w:t>le PGI.</w:t>
      </w:r>
    </w:p>
    <w:p w:rsidR="00AB0603" w:rsidRPr="00226A6B" w:rsidRDefault="00226A6B" w:rsidP="00E413CD">
      <w:pPr>
        <w:rPr>
          <w:rFonts w:cs="Arial"/>
        </w:rPr>
      </w:pPr>
      <w:r w:rsidRPr="00226A6B">
        <w:rPr>
          <w:b/>
        </w:rPr>
        <w:t xml:space="preserve">M. Pairo </w:t>
      </w:r>
      <w:r w:rsidRPr="00226A6B">
        <w:t>: Vous me rassurez. Le PGI semble être un outil qui va nous faciliter la</w:t>
      </w:r>
      <w:r w:rsidRPr="00226A6B">
        <w:rPr>
          <w:spacing w:val="-35"/>
        </w:rPr>
        <w:t xml:space="preserve"> </w:t>
      </w:r>
      <w:r w:rsidRPr="00226A6B">
        <w:t>vie.</w:t>
      </w:r>
    </w:p>
    <w:p w:rsidR="00AB0603" w:rsidRPr="00226A6B" w:rsidRDefault="00226A6B" w:rsidP="00E413CD">
      <w:r w:rsidRPr="00226A6B">
        <w:rPr>
          <w:b/>
          <w:bCs/>
        </w:rPr>
        <w:t xml:space="preserve">M. Grimm </w:t>
      </w:r>
      <w:r w:rsidRPr="00226A6B">
        <w:t>: Nous l’espérons ; n’hésitez pas à nous contacter pour toute information</w:t>
      </w:r>
      <w:r w:rsidRPr="00226A6B">
        <w:rPr>
          <w:spacing w:val="-35"/>
        </w:rPr>
        <w:t xml:space="preserve"> </w:t>
      </w:r>
      <w:r w:rsidRPr="00226A6B">
        <w:t>complémentaire.</w:t>
      </w:r>
    </w:p>
    <w:p w:rsidR="00AB0603" w:rsidRPr="00226A6B" w:rsidRDefault="00AB0603" w:rsidP="00E413CD"/>
    <w:p w:rsidR="00AB0603" w:rsidRDefault="00226A6B" w:rsidP="00BA0F77">
      <w:pPr>
        <w:jc w:val="center"/>
        <w:rPr>
          <w:b/>
        </w:rPr>
      </w:pPr>
      <w:r w:rsidRPr="00BA0F77">
        <w:rPr>
          <w:b/>
        </w:rPr>
        <w:t>Annexe 7 – Informations relatives aux</w:t>
      </w:r>
      <w:r w:rsidRPr="00BA0F77">
        <w:rPr>
          <w:b/>
          <w:spacing w:val="-12"/>
        </w:rPr>
        <w:t xml:space="preserve"> </w:t>
      </w:r>
      <w:r w:rsidRPr="00BA0F77">
        <w:rPr>
          <w:b/>
        </w:rPr>
        <w:t>stocks</w:t>
      </w:r>
    </w:p>
    <w:p w:rsidR="001A0943" w:rsidRPr="00BA0F77" w:rsidRDefault="001A0943" w:rsidP="00BA0F77">
      <w:pPr>
        <w:jc w:val="center"/>
        <w:rPr>
          <w:b/>
        </w:rPr>
      </w:pPr>
    </w:p>
    <w:tbl>
      <w:tblPr>
        <w:tblStyle w:val="TableNormal"/>
        <w:tblW w:w="9514" w:type="dxa"/>
        <w:tblInd w:w="532" w:type="dxa"/>
        <w:tblLayout w:type="fixed"/>
        <w:tblLook w:val="01E0" w:firstRow="1" w:lastRow="1" w:firstColumn="1" w:lastColumn="1" w:noHBand="0" w:noVBand="0"/>
      </w:tblPr>
      <w:tblGrid>
        <w:gridCol w:w="1073"/>
        <w:gridCol w:w="3259"/>
        <w:gridCol w:w="2554"/>
        <w:gridCol w:w="2628"/>
      </w:tblGrid>
      <w:tr w:rsidR="00AB0603" w:rsidRPr="00226A6B" w:rsidTr="00B1367E">
        <w:trPr>
          <w:trHeight w:hRule="exact" w:val="310"/>
        </w:trPr>
        <w:tc>
          <w:tcPr>
            <w:tcW w:w="1073" w:type="dxa"/>
            <w:tcBorders>
              <w:top w:val="single" w:sz="4" w:space="0" w:color="000000"/>
              <w:left w:val="single" w:sz="4" w:space="0" w:color="000000"/>
              <w:bottom w:val="single" w:sz="4" w:space="0" w:color="000000"/>
              <w:right w:val="single" w:sz="4" w:space="0" w:color="000000"/>
            </w:tcBorders>
            <w:vAlign w:val="center"/>
          </w:tcPr>
          <w:p w:rsidR="00AB0603" w:rsidRPr="00BA0F77" w:rsidRDefault="00226A6B" w:rsidP="00BA0F77">
            <w:pPr>
              <w:pStyle w:val="TableParagraph"/>
              <w:spacing w:before="0" w:line="240" w:lineRule="auto"/>
              <w:ind w:left="0" w:right="0" w:firstLine="0"/>
              <w:jc w:val="center"/>
              <w:rPr>
                <w:rFonts w:hAnsi="Arial" w:cs="Arial"/>
                <w:b/>
                <w:szCs w:val="24"/>
              </w:rPr>
            </w:pPr>
            <w:r w:rsidRPr="00BA0F77">
              <w:rPr>
                <w:b/>
              </w:rPr>
              <w:t>Compte</w:t>
            </w:r>
          </w:p>
        </w:tc>
        <w:tc>
          <w:tcPr>
            <w:tcW w:w="3259" w:type="dxa"/>
            <w:tcBorders>
              <w:top w:val="single" w:sz="4" w:space="0" w:color="000000"/>
              <w:left w:val="single" w:sz="4" w:space="0" w:color="000000"/>
              <w:bottom w:val="single" w:sz="4" w:space="0" w:color="000000"/>
              <w:right w:val="single" w:sz="4" w:space="0" w:color="000000"/>
            </w:tcBorders>
            <w:vAlign w:val="center"/>
          </w:tcPr>
          <w:p w:rsidR="00AB0603" w:rsidRPr="00BA0F77" w:rsidRDefault="00226A6B" w:rsidP="00BA0F77">
            <w:pPr>
              <w:pStyle w:val="TableParagraph"/>
              <w:spacing w:before="0" w:line="240" w:lineRule="auto"/>
              <w:ind w:left="0" w:right="0" w:firstLine="0"/>
              <w:jc w:val="center"/>
              <w:rPr>
                <w:rFonts w:cs="Arial"/>
                <w:b/>
                <w:szCs w:val="24"/>
              </w:rPr>
            </w:pPr>
            <w:r w:rsidRPr="00BA0F77">
              <w:rPr>
                <w:b/>
              </w:rPr>
              <w:t>Intitulé du</w:t>
            </w:r>
            <w:r w:rsidRPr="00BA0F77">
              <w:rPr>
                <w:b/>
                <w:spacing w:val="-8"/>
              </w:rPr>
              <w:t xml:space="preserve"> </w:t>
            </w:r>
            <w:r w:rsidRPr="00BA0F77">
              <w:rPr>
                <w:b/>
              </w:rPr>
              <w:t>compte</w:t>
            </w:r>
          </w:p>
        </w:tc>
        <w:tc>
          <w:tcPr>
            <w:tcW w:w="2554" w:type="dxa"/>
            <w:tcBorders>
              <w:top w:val="single" w:sz="4" w:space="0" w:color="000000"/>
              <w:left w:val="single" w:sz="4" w:space="0" w:color="000000"/>
              <w:bottom w:val="single" w:sz="4" w:space="0" w:color="000000"/>
              <w:right w:val="single" w:sz="4" w:space="0" w:color="000000"/>
            </w:tcBorders>
            <w:vAlign w:val="center"/>
          </w:tcPr>
          <w:p w:rsidR="00AB0603" w:rsidRPr="00BA0F77" w:rsidRDefault="00226A6B" w:rsidP="00BA0F77">
            <w:pPr>
              <w:pStyle w:val="TableParagraph"/>
              <w:spacing w:before="0" w:line="240" w:lineRule="auto"/>
              <w:ind w:left="0" w:right="0" w:firstLine="0"/>
              <w:jc w:val="center"/>
              <w:rPr>
                <w:rFonts w:hAnsi="Arial" w:cs="Arial"/>
                <w:b/>
                <w:szCs w:val="24"/>
              </w:rPr>
            </w:pPr>
            <w:r w:rsidRPr="00BA0F77">
              <w:rPr>
                <w:b/>
              </w:rPr>
              <w:t>Solde au</w:t>
            </w:r>
            <w:r w:rsidRPr="00BA0F77">
              <w:rPr>
                <w:b/>
                <w:spacing w:val="-5"/>
              </w:rPr>
              <w:t xml:space="preserve"> </w:t>
            </w:r>
            <w:r w:rsidRPr="00BA0F77">
              <w:rPr>
                <w:b/>
              </w:rPr>
              <w:t>01/01/2015</w:t>
            </w:r>
          </w:p>
        </w:tc>
        <w:tc>
          <w:tcPr>
            <w:tcW w:w="2628" w:type="dxa"/>
            <w:tcBorders>
              <w:top w:val="single" w:sz="4" w:space="0" w:color="000000"/>
              <w:left w:val="single" w:sz="4" w:space="0" w:color="000000"/>
              <w:bottom w:val="single" w:sz="4" w:space="0" w:color="000000"/>
              <w:right w:val="single" w:sz="4" w:space="0" w:color="000000"/>
            </w:tcBorders>
            <w:vAlign w:val="center"/>
          </w:tcPr>
          <w:p w:rsidR="00AB0603" w:rsidRPr="00BA0F77" w:rsidRDefault="00226A6B" w:rsidP="00BA0F77">
            <w:pPr>
              <w:pStyle w:val="TableParagraph"/>
              <w:spacing w:before="0" w:line="240" w:lineRule="auto"/>
              <w:ind w:left="0" w:right="0" w:firstLine="0"/>
              <w:jc w:val="center"/>
              <w:rPr>
                <w:rFonts w:hAnsi="Arial" w:cs="Arial"/>
                <w:b/>
                <w:szCs w:val="24"/>
              </w:rPr>
            </w:pPr>
            <w:r w:rsidRPr="00BA0F77">
              <w:rPr>
                <w:b/>
              </w:rPr>
              <w:t>Solde au</w:t>
            </w:r>
            <w:r w:rsidRPr="00BA0F77">
              <w:rPr>
                <w:b/>
                <w:spacing w:val="-5"/>
              </w:rPr>
              <w:t xml:space="preserve"> </w:t>
            </w:r>
            <w:r w:rsidRPr="00BA0F77">
              <w:rPr>
                <w:b/>
              </w:rPr>
              <w:t>31/12/2015</w:t>
            </w:r>
          </w:p>
        </w:tc>
      </w:tr>
      <w:tr w:rsidR="00AB0603" w:rsidRPr="00226A6B" w:rsidTr="00B1367E">
        <w:trPr>
          <w:trHeight w:hRule="exact" w:val="310"/>
        </w:trPr>
        <w:tc>
          <w:tcPr>
            <w:tcW w:w="1073" w:type="dxa"/>
            <w:tcBorders>
              <w:top w:val="single" w:sz="4" w:space="0" w:color="000000"/>
              <w:left w:val="single" w:sz="4" w:space="0" w:color="000000"/>
              <w:bottom w:val="single" w:sz="4" w:space="0" w:color="000000"/>
              <w:right w:val="single" w:sz="4" w:space="0" w:color="000000"/>
            </w:tcBorders>
            <w:vAlign w:val="center"/>
          </w:tcPr>
          <w:p w:rsidR="00AB0603" w:rsidRPr="00226A6B" w:rsidRDefault="00226A6B" w:rsidP="00BA0F77">
            <w:pPr>
              <w:pStyle w:val="TableParagraph"/>
              <w:spacing w:before="0" w:line="240" w:lineRule="auto"/>
              <w:ind w:left="0" w:right="0" w:firstLine="0"/>
              <w:jc w:val="center"/>
              <w:rPr>
                <w:rFonts w:hAnsi="Arial" w:cs="Arial"/>
                <w:szCs w:val="24"/>
              </w:rPr>
            </w:pPr>
            <w:r w:rsidRPr="00226A6B">
              <w:t>310100</w:t>
            </w:r>
          </w:p>
        </w:tc>
        <w:tc>
          <w:tcPr>
            <w:tcW w:w="3259" w:type="dxa"/>
            <w:tcBorders>
              <w:top w:val="single" w:sz="4" w:space="0" w:color="000000"/>
              <w:left w:val="single" w:sz="4" w:space="0" w:color="000000"/>
              <w:bottom w:val="single" w:sz="4" w:space="0" w:color="000000"/>
              <w:right w:val="single" w:sz="4" w:space="0" w:color="000000"/>
            </w:tcBorders>
            <w:vAlign w:val="center"/>
          </w:tcPr>
          <w:p w:rsidR="00AB0603" w:rsidRPr="00226A6B" w:rsidRDefault="00226A6B" w:rsidP="00BA0F77">
            <w:pPr>
              <w:pStyle w:val="TableParagraph"/>
              <w:spacing w:before="0" w:line="240" w:lineRule="auto"/>
              <w:ind w:left="113" w:right="0" w:firstLine="0"/>
              <w:jc w:val="left"/>
              <w:rPr>
                <w:rFonts w:cs="Arial"/>
                <w:szCs w:val="24"/>
              </w:rPr>
            </w:pPr>
            <w:r w:rsidRPr="00226A6B">
              <w:t>Stock</w:t>
            </w:r>
            <w:r w:rsidRPr="00226A6B">
              <w:rPr>
                <w:spacing w:val="-2"/>
              </w:rPr>
              <w:t xml:space="preserve"> </w:t>
            </w:r>
            <w:r w:rsidRPr="00226A6B">
              <w:t>d'épicéas</w:t>
            </w:r>
          </w:p>
        </w:tc>
        <w:tc>
          <w:tcPr>
            <w:tcW w:w="2554" w:type="dxa"/>
            <w:tcBorders>
              <w:top w:val="single" w:sz="4" w:space="0" w:color="000000"/>
              <w:left w:val="single" w:sz="4" w:space="0" w:color="000000"/>
              <w:bottom w:val="single" w:sz="4" w:space="0" w:color="000000"/>
              <w:right w:val="single" w:sz="4" w:space="0" w:color="000000"/>
            </w:tcBorders>
            <w:vAlign w:val="center"/>
          </w:tcPr>
          <w:p w:rsidR="00AB0603" w:rsidRPr="00226A6B" w:rsidRDefault="00226A6B" w:rsidP="00BA0F77">
            <w:pPr>
              <w:pStyle w:val="TableParagraph"/>
              <w:spacing w:before="0" w:line="240" w:lineRule="auto"/>
              <w:ind w:left="0" w:right="747" w:firstLine="0"/>
              <w:jc w:val="right"/>
              <w:rPr>
                <w:rFonts w:hAnsi="Arial" w:cs="Arial"/>
                <w:szCs w:val="24"/>
              </w:rPr>
            </w:pPr>
            <w:r w:rsidRPr="00226A6B">
              <w:t>12 500,00</w:t>
            </w:r>
          </w:p>
        </w:tc>
        <w:tc>
          <w:tcPr>
            <w:tcW w:w="2628" w:type="dxa"/>
            <w:tcBorders>
              <w:top w:val="single" w:sz="4" w:space="0" w:color="000000"/>
              <w:left w:val="single" w:sz="4" w:space="0" w:color="000000"/>
              <w:bottom w:val="single" w:sz="4" w:space="0" w:color="000000"/>
              <w:right w:val="single" w:sz="4" w:space="0" w:color="000000"/>
            </w:tcBorders>
            <w:vAlign w:val="center"/>
          </w:tcPr>
          <w:p w:rsidR="00AB0603" w:rsidRPr="00226A6B" w:rsidRDefault="00226A6B" w:rsidP="00BA0F77">
            <w:pPr>
              <w:pStyle w:val="TableParagraph"/>
              <w:spacing w:before="0" w:line="240" w:lineRule="auto"/>
              <w:ind w:left="0" w:right="747" w:firstLine="0"/>
              <w:jc w:val="right"/>
              <w:rPr>
                <w:rFonts w:hAnsi="Arial" w:cs="Arial"/>
                <w:szCs w:val="24"/>
              </w:rPr>
            </w:pPr>
            <w:r w:rsidRPr="00226A6B">
              <w:t>4</w:t>
            </w:r>
            <w:r w:rsidRPr="00226A6B">
              <w:rPr>
                <w:spacing w:val="-4"/>
              </w:rPr>
              <w:t xml:space="preserve"> </w:t>
            </w:r>
            <w:r w:rsidRPr="00226A6B">
              <w:t>850,00</w:t>
            </w:r>
          </w:p>
        </w:tc>
      </w:tr>
      <w:tr w:rsidR="00AB0603" w:rsidRPr="00226A6B" w:rsidTr="00B1367E">
        <w:trPr>
          <w:trHeight w:hRule="exact" w:val="312"/>
        </w:trPr>
        <w:tc>
          <w:tcPr>
            <w:tcW w:w="1073" w:type="dxa"/>
            <w:tcBorders>
              <w:top w:val="single" w:sz="4" w:space="0" w:color="000000"/>
              <w:left w:val="single" w:sz="4" w:space="0" w:color="000000"/>
              <w:bottom w:val="single" w:sz="4" w:space="0" w:color="000000"/>
              <w:right w:val="single" w:sz="4" w:space="0" w:color="000000"/>
            </w:tcBorders>
            <w:vAlign w:val="center"/>
          </w:tcPr>
          <w:p w:rsidR="00AB0603" w:rsidRPr="00226A6B" w:rsidRDefault="00226A6B" w:rsidP="00BA0F77">
            <w:pPr>
              <w:pStyle w:val="TableParagraph"/>
              <w:spacing w:before="0" w:line="240" w:lineRule="auto"/>
              <w:ind w:left="0" w:right="0" w:firstLine="0"/>
              <w:jc w:val="center"/>
              <w:rPr>
                <w:rFonts w:hAnsi="Arial" w:cs="Arial"/>
                <w:szCs w:val="24"/>
              </w:rPr>
            </w:pPr>
            <w:r w:rsidRPr="00226A6B">
              <w:t>355800</w:t>
            </w:r>
          </w:p>
        </w:tc>
        <w:tc>
          <w:tcPr>
            <w:tcW w:w="3259" w:type="dxa"/>
            <w:tcBorders>
              <w:top w:val="single" w:sz="4" w:space="0" w:color="000000"/>
              <w:left w:val="single" w:sz="4" w:space="0" w:color="000000"/>
              <w:bottom w:val="single" w:sz="4" w:space="0" w:color="000000"/>
              <w:right w:val="single" w:sz="4" w:space="0" w:color="000000"/>
            </w:tcBorders>
            <w:vAlign w:val="center"/>
          </w:tcPr>
          <w:p w:rsidR="00AB0603" w:rsidRPr="00226A6B" w:rsidRDefault="00226A6B" w:rsidP="00BA0F77">
            <w:pPr>
              <w:pStyle w:val="TableParagraph"/>
              <w:spacing w:before="0" w:line="240" w:lineRule="auto"/>
              <w:ind w:left="113" w:right="0" w:firstLine="0"/>
              <w:jc w:val="left"/>
              <w:rPr>
                <w:rFonts w:cs="Arial"/>
                <w:szCs w:val="24"/>
              </w:rPr>
            </w:pPr>
            <w:r w:rsidRPr="00226A6B">
              <w:t>Stock de fenêtres</w:t>
            </w:r>
            <w:r w:rsidRPr="00226A6B">
              <w:rPr>
                <w:spacing w:val="-5"/>
              </w:rPr>
              <w:t xml:space="preserve"> </w:t>
            </w:r>
            <w:r w:rsidRPr="00226A6B">
              <w:t>standards</w:t>
            </w:r>
          </w:p>
        </w:tc>
        <w:tc>
          <w:tcPr>
            <w:tcW w:w="2554" w:type="dxa"/>
            <w:tcBorders>
              <w:top w:val="single" w:sz="4" w:space="0" w:color="000000"/>
              <w:left w:val="single" w:sz="4" w:space="0" w:color="000000"/>
              <w:bottom w:val="single" w:sz="4" w:space="0" w:color="000000"/>
              <w:right w:val="single" w:sz="4" w:space="0" w:color="000000"/>
            </w:tcBorders>
            <w:vAlign w:val="center"/>
          </w:tcPr>
          <w:p w:rsidR="00AB0603" w:rsidRPr="00226A6B" w:rsidRDefault="00226A6B" w:rsidP="00BA0F77">
            <w:pPr>
              <w:pStyle w:val="TableParagraph"/>
              <w:spacing w:before="0" w:line="240" w:lineRule="auto"/>
              <w:ind w:left="0" w:right="747" w:firstLine="0"/>
              <w:jc w:val="right"/>
              <w:rPr>
                <w:rFonts w:hAnsi="Arial" w:cs="Arial"/>
                <w:szCs w:val="24"/>
              </w:rPr>
            </w:pPr>
            <w:r w:rsidRPr="00226A6B">
              <w:t>7</w:t>
            </w:r>
            <w:r w:rsidRPr="00226A6B">
              <w:rPr>
                <w:spacing w:val="-1"/>
              </w:rPr>
              <w:t xml:space="preserve"> </w:t>
            </w:r>
            <w:r w:rsidRPr="00226A6B">
              <w:t>988,00</w:t>
            </w:r>
          </w:p>
        </w:tc>
        <w:tc>
          <w:tcPr>
            <w:tcW w:w="2628" w:type="dxa"/>
            <w:tcBorders>
              <w:top w:val="single" w:sz="4" w:space="0" w:color="000000"/>
              <w:left w:val="single" w:sz="4" w:space="0" w:color="000000"/>
              <w:bottom w:val="single" w:sz="4" w:space="0" w:color="000000"/>
              <w:right w:val="single" w:sz="4" w:space="0" w:color="000000"/>
            </w:tcBorders>
            <w:vAlign w:val="center"/>
          </w:tcPr>
          <w:p w:rsidR="00AB0603" w:rsidRPr="00226A6B" w:rsidRDefault="00226A6B" w:rsidP="00BA0F77">
            <w:pPr>
              <w:pStyle w:val="TableParagraph"/>
              <w:spacing w:before="0" w:line="240" w:lineRule="auto"/>
              <w:ind w:left="0" w:right="747" w:firstLine="0"/>
              <w:jc w:val="right"/>
              <w:rPr>
                <w:rFonts w:hAnsi="Arial" w:cs="Arial"/>
                <w:szCs w:val="24"/>
              </w:rPr>
            </w:pPr>
            <w:r w:rsidRPr="00226A6B">
              <w:t>10</w:t>
            </w:r>
            <w:r w:rsidRPr="00226A6B">
              <w:rPr>
                <w:spacing w:val="-3"/>
              </w:rPr>
              <w:t xml:space="preserve"> </w:t>
            </w:r>
            <w:r w:rsidRPr="00226A6B">
              <w:t>200,00</w:t>
            </w:r>
          </w:p>
        </w:tc>
      </w:tr>
    </w:tbl>
    <w:p w:rsidR="00AB0603" w:rsidRPr="00226A6B" w:rsidRDefault="00AB0603" w:rsidP="00E413CD"/>
    <w:p w:rsidR="00AB0603" w:rsidRPr="00BA0F77" w:rsidRDefault="00226A6B" w:rsidP="00BA0F77">
      <w:pPr>
        <w:jc w:val="center"/>
        <w:rPr>
          <w:b/>
        </w:rPr>
      </w:pPr>
      <w:r w:rsidRPr="00BA0F77">
        <w:rPr>
          <w:b/>
        </w:rPr>
        <w:t>Annexe 8 – Écritures relatives aux</w:t>
      </w:r>
      <w:r w:rsidRPr="00BA0F77">
        <w:rPr>
          <w:b/>
          <w:spacing w:val="-10"/>
        </w:rPr>
        <w:t xml:space="preserve"> </w:t>
      </w:r>
      <w:r w:rsidRPr="00BA0F77">
        <w:rPr>
          <w:b/>
        </w:rPr>
        <w:t>stocks</w:t>
      </w:r>
    </w:p>
    <w:p w:rsidR="00AB0603" w:rsidRPr="00226A6B" w:rsidRDefault="00AB0603" w:rsidP="00E413CD"/>
    <w:tbl>
      <w:tblPr>
        <w:tblStyle w:val="TableNormal"/>
        <w:tblW w:w="0" w:type="auto"/>
        <w:tblInd w:w="117" w:type="dxa"/>
        <w:tblLayout w:type="fixed"/>
        <w:tblLook w:val="01E0" w:firstRow="1" w:lastRow="1" w:firstColumn="1" w:lastColumn="1" w:noHBand="0" w:noVBand="0"/>
      </w:tblPr>
      <w:tblGrid>
        <w:gridCol w:w="1342"/>
        <w:gridCol w:w="1121"/>
        <w:gridCol w:w="4903"/>
        <w:gridCol w:w="1339"/>
        <w:gridCol w:w="1361"/>
      </w:tblGrid>
      <w:tr w:rsidR="00AB0603" w:rsidRPr="00226A6B" w:rsidTr="001A0943">
        <w:trPr>
          <w:trHeight w:hRule="exact" w:val="326"/>
        </w:trPr>
        <w:tc>
          <w:tcPr>
            <w:tcW w:w="1342" w:type="dxa"/>
            <w:tcBorders>
              <w:top w:val="single" w:sz="4" w:space="0" w:color="000000"/>
              <w:left w:val="single" w:sz="4" w:space="0" w:color="000000"/>
              <w:bottom w:val="single" w:sz="4" w:space="0" w:color="000000"/>
              <w:right w:val="single" w:sz="4" w:space="0" w:color="000000"/>
            </w:tcBorders>
            <w:vAlign w:val="center"/>
          </w:tcPr>
          <w:p w:rsidR="00AB0603" w:rsidRPr="001A0943" w:rsidRDefault="00226A6B" w:rsidP="001A0943">
            <w:pPr>
              <w:pStyle w:val="TableParagraph"/>
              <w:spacing w:before="0" w:line="240" w:lineRule="auto"/>
              <w:ind w:left="0" w:right="0" w:firstLine="0"/>
              <w:jc w:val="center"/>
              <w:rPr>
                <w:rFonts w:hAnsi="Arial" w:cs="Arial"/>
                <w:b/>
                <w:szCs w:val="24"/>
              </w:rPr>
            </w:pPr>
            <w:r w:rsidRPr="001A0943">
              <w:rPr>
                <w:b/>
              </w:rPr>
              <w:t>Date</w:t>
            </w:r>
          </w:p>
        </w:tc>
        <w:tc>
          <w:tcPr>
            <w:tcW w:w="1121" w:type="dxa"/>
            <w:tcBorders>
              <w:top w:val="single" w:sz="4" w:space="0" w:color="000000"/>
              <w:left w:val="single" w:sz="4" w:space="0" w:color="000000"/>
              <w:bottom w:val="single" w:sz="4" w:space="0" w:color="000000"/>
              <w:right w:val="single" w:sz="4" w:space="0" w:color="000000"/>
            </w:tcBorders>
            <w:vAlign w:val="center"/>
          </w:tcPr>
          <w:p w:rsidR="00AB0603" w:rsidRPr="001A0943" w:rsidRDefault="00226A6B" w:rsidP="001A0943">
            <w:pPr>
              <w:pStyle w:val="TableParagraph"/>
              <w:spacing w:before="0" w:line="240" w:lineRule="auto"/>
              <w:ind w:left="0" w:right="0" w:firstLine="0"/>
              <w:jc w:val="center"/>
              <w:rPr>
                <w:rFonts w:hAnsi="Arial" w:cs="Arial"/>
                <w:b/>
                <w:szCs w:val="24"/>
              </w:rPr>
            </w:pPr>
            <w:r w:rsidRPr="001A0943">
              <w:rPr>
                <w:b/>
              </w:rPr>
              <w:t>Compte</w:t>
            </w:r>
          </w:p>
        </w:tc>
        <w:tc>
          <w:tcPr>
            <w:tcW w:w="4903" w:type="dxa"/>
            <w:tcBorders>
              <w:top w:val="single" w:sz="4" w:space="0" w:color="000000"/>
              <w:left w:val="single" w:sz="4" w:space="0" w:color="000000"/>
              <w:bottom w:val="single" w:sz="4" w:space="0" w:color="000000"/>
              <w:right w:val="single" w:sz="4" w:space="0" w:color="000000"/>
            </w:tcBorders>
            <w:vAlign w:val="center"/>
          </w:tcPr>
          <w:p w:rsidR="00AB0603" w:rsidRPr="001A0943" w:rsidRDefault="00226A6B" w:rsidP="001A0943">
            <w:pPr>
              <w:pStyle w:val="TableParagraph"/>
              <w:spacing w:before="0" w:line="240" w:lineRule="auto"/>
              <w:ind w:left="0" w:right="0" w:firstLine="0"/>
              <w:jc w:val="center"/>
              <w:rPr>
                <w:rFonts w:cs="Arial"/>
                <w:b/>
                <w:szCs w:val="24"/>
              </w:rPr>
            </w:pPr>
            <w:r w:rsidRPr="001A0943">
              <w:rPr>
                <w:b/>
              </w:rPr>
              <w:t>Libellé</w:t>
            </w:r>
          </w:p>
        </w:tc>
        <w:tc>
          <w:tcPr>
            <w:tcW w:w="1339" w:type="dxa"/>
            <w:tcBorders>
              <w:top w:val="single" w:sz="4" w:space="0" w:color="000000"/>
              <w:left w:val="single" w:sz="4" w:space="0" w:color="000000"/>
              <w:bottom w:val="single" w:sz="4" w:space="0" w:color="000000"/>
              <w:right w:val="single" w:sz="4" w:space="0" w:color="000000"/>
            </w:tcBorders>
            <w:vAlign w:val="center"/>
          </w:tcPr>
          <w:p w:rsidR="00AB0603" w:rsidRPr="001A0943" w:rsidRDefault="00226A6B" w:rsidP="001A0943">
            <w:pPr>
              <w:pStyle w:val="TableParagraph"/>
              <w:spacing w:before="0" w:line="240" w:lineRule="auto"/>
              <w:ind w:left="0" w:right="0" w:firstLine="0"/>
              <w:jc w:val="center"/>
              <w:rPr>
                <w:rFonts w:cs="Arial"/>
                <w:b/>
                <w:szCs w:val="24"/>
              </w:rPr>
            </w:pPr>
            <w:r w:rsidRPr="001A0943">
              <w:rPr>
                <w:b/>
              </w:rPr>
              <w:t>Débit</w:t>
            </w:r>
          </w:p>
        </w:tc>
        <w:tc>
          <w:tcPr>
            <w:tcW w:w="1361" w:type="dxa"/>
            <w:tcBorders>
              <w:top w:val="single" w:sz="4" w:space="0" w:color="000000"/>
              <w:left w:val="single" w:sz="4" w:space="0" w:color="000000"/>
              <w:bottom w:val="single" w:sz="4" w:space="0" w:color="000000"/>
              <w:right w:val="single" w:sz="4" w:space="0" w:color="000000"/>
            </w:tcBorders>
            <w:vAlign w:val="center"/>
          </w:tcPr>
          <w:p w:rsidR="00AB0603" w:rsidRPr="001A0943" w:rsidRDefault="00226A6B" w:rsidP="001A0943">
            <w:pPr>
              <w:pStyle w:val="TableParagraph"/>
              <w:spacing w:before="0" w:line="240" w:lineRule="auto"/>
              <w:ind w:left="0" w:right="0" w:firstLine="0"/>
              <w:jc w:val="center"/>
              <w:rPr>
                <w:rFonts w:cs="Arial"/>
                <w:b/>
                <w:szCs w:val="24"/>
              </w:rPr>
            </w:pPr>
            <w:r w:rsidRPr="001A0943">
              <w:rPr>
                <w:b/>
              </w:rPr>
              <w:t>Crédit</w:t>
            </w:r>
          </w:p>
        </w:tc>
      </w:tr>
      <w:tr w:rsidR="00AB0603" w:rsidRPr="00226A6B">
        <w:trPr>
          <w:trHeight w:hRule="exact" w:val="1584"/>
        </w:trPr>
        <w:tc>
          <w:tcPr>
            <w:tcW w:w="1342" w:type="dxa"/>
            <w:tcBorders>
              <w:top w:val="single" w:sz="4" w:space="0" w:color="000000"/>
              <w:left w:val="single" w:sz="4" w:space="0" w:color="000000"/>
              <w:bottom w:val="single" w:sz="4" w:space="0" w:color="000000"/>
              <w:right w:val="single" w:sz="4" w:space="0" w:color="000000"/>
            </w:tcBorders>
          </w:tcPr>
          <w:p w:rsidR="00AB0603" w:rsidRPr="00226A6B" w:rsidRDefault="00226A6B" w:rsidP="001A0943">
            <w:pPr>
              <w:pStyle w:val="TableParagraph"/>
              <w:spacing w:before="60" w:line="240" w:lineRule="auto"/>
              <w:ind w:left="0" w:right="0" w:firstLine="0"/>
              <w:jc w:val="center"/>
              <w:rPr>
                <w:rFonts w:hAnsi="Arial" w:cs="Arial"/>
                <w:szCs w:val="24"/>
              </w:rPr>
            </w:pPr>
            <w:r w:rsidRPr="00226A6B">
              <w:t>31/12/2015</w:t>
            </w:r>
          </w:p>
        </w:tc>
        <w:tc>
          <w:tcPr>
            <w:tcW w:w="1121" w:type="dxa"/>
            <w:tcBorders>
              <w:top w:val="single" w:sz="4" w:space="0" w:color="000000"/>
              <w:left w:val="single" w:sz="4" w:space="0" w:color="000000"/>
              <w:bottom w:val="single" w:sz="4" w:space="0" w:color="000000"/>
              <w:right w:val="single" w:sz="4" w:space="0" w:color="000000"/>
            </w:tcBorders>
          </w:tcPr>
          <w:p w:rsidR="00AB0603" w:rsidRPr="00226A6B" w:rsidRDefault="00226A6B" w:rsidP="001A0943">
            <w:pPr>
              <w:pStyle w:val="TableParagraph"/>
              <w:spacing w:before="60" w:line="240" w:lineRule="auto"/>
              <w:ind w:left="0" w:right="0" w:firstLine="0"/>
              <w:jc w:val="center"/>
              <w:rPr>
                <w:rFonts w:hAnsi="Arial" w:cs="Arial"/>
                <w:szCs w:val="24"/>
              </w:rPr>
            </w:pPr>
            <w:r w:rsidRPr="00226A6B">
              <w:t>603100</w:t>
            </w:r>
          </w:p>
          <w:p w:rsidR="00AB0603" w:rsidRPr="00226A6B" w:rsidRDefault="00226A6B" w:rsidP="00B1367E">
            <w:pPr>
              <w:pStyle w:val="TableParagraph"/>
              <w:spacing w:before="0" w:line="240" w:lineRule="auto"/>
              <w:ind w:left="0" w:right="0" w:firstLine="0"/>
              <w:jc w:val="center"/>
              <w:rPr>
                <w:rFonts w:hAnsi="Arial" w:cs="Arial"/>
                <w:szCs w:val="24"/>
              </w:rPr>
            </w:pPr>
            <w:r w:rsidRPr="00226A6B">
              <w:t>713550</w:t>
            </w:r>
          </w:p>
          <w:p w:rsidR="00AB0603" w:rsidRPr="00226A6B" w:rsidRDefault="00226A6B" w:rsidP="00B1367E">
            <w:pPr>
              <w:pStyle w:val="TableParagraph"/>
              <w:spacing w:before="0" w:line="240" w:lineRule="auto"/>
              <w:ind w:left="0" w:right="0" w:firstLine="0"/>
              <w:jc w:val="center"/>
              <w:rPr>
                <w:rFonts w:hAnsi="Arial" w:cs="Arial"/>
                <w:szCs w:val="24"/>
              </w:rPr>
            </w:pPr>
            <w:r w:rsidRPr="00226A6B">
              <w:t>310100</w:t>
            </w:r>
          </w:p>
          <w:p w:rsidR="00AB0603" w:rsidRPr="00226A6B" w:rsidRDefault="00226A6B" w:rsidP="00B1367E">
            <w:pPr>
              <w:pStyle w:val="TableParagraph"/>
              <w:spacing w:before="0" w:line="240" w:lineRule="auto"/>
              <w:ind w:left="0" w:right="0" w:firstLine="0"/>
              <w:jc w:val="center"/>
              <w:rPr>
                <w:rFonts w:hAnsi="Arial" w:cs="Arial"/>
                <w:szCs w:val="24"/>
              </w:rPr>
            </w:pPr>
            <w:r w:rsidRPr="00226A6B">
              <w:t>355800</w:t>
            </w:r>
          </w:p>
        </w:tc>
        <w:tc>
          <w:tcPr>
            <w:tcW w:w="4903" w:type="dxa"/>
            <w:tcBorders>
              <w:top w:val="single" w:sz="4" w:space="0" w:color="000000"/>
              <w:left w:val="single" w:sz="4" w:space="0" w:color="000000"/>
              <w:bottom w:val="single" w:sz="4" w:space="0" w:color="000000"/>
              <w:right w:val="single" w:sz="4" w:space="0" w:color="000000"/>
            </w:tcBorders>
          </w:tcPr>
          <w:p w:rsidR="00AB0603" w:rsidRPr="00226A6B" w:rsidRDefault="00226A6B" w:rsidP="001A0943">
            <w:pPr>
              <w:pStyle w:val="TableParagraph"/>
              <w:spacing w:before="60" w:line="240" w:lineRule="auto"/>
              <w:ind w:left="0" w:right="0" w:firstLine="113"/>
              <w:rPr>
                <w:rFonts w:cs="Arial"/>
                <w:szCs w:val="24"/>
              </w:rPr>
            </w:pPr>
            <w:r w:rsidRPr="00226A6B">
              <w:t>Variation de stocks</w:t>
            </w:r>
            <w:r w:rsidRPr="00226A6B">
              <w:rPr>
                <w:spacing w:val="-5"/>
              </w:rPr>
              <w:t xml:space="preserve"> </w:t>
            </w:r>
            <w:r w:rsidRPr="00226A6B">
              <w:t>d'épicéas</w:t>
            </w:r>
          </w:p>
          <w:p w:rsidR="00B1367E" w:rsidRDefault="00226A6B" w:rsidP="00B1367E">
            <w:pPr>
              <w:pStyle w:val="TableParagraph"/>
              <w:spacing w:before="0" w:line="240" w:lineRule="auto"/>
              <w:ind w:left="0" w:right="0" w:firstLine="115"/>
              <w:rPr>
                <w:w w:val="99"/>
              </w:rPr>
            </w:pPr>
            <w:r w:rsidRPr="00226A6B">
              <w:t>Variation de stocks de fenêtres</w:t>
            </w:r>
            <w:r w:rsidRPr="00226A6B">
              <w:rPr>
                <w:spacing w:val="-8"/>
              </w:rPr>
              <w:t xml:space="preserve"> </w:t>
            </w:r>
            <w:r w:rsidRPr="00226A6B">
              <w:t>standards</w:t>
            </w:r>
            <w:r w:rsidRPr="00226A6B">
              <w:rPr>
                <w:w w:val="99"/>
              </w:rPr>
              <w:t xml:space="preserve"> </w:t>
            </w:r>
          </w:p>
          <w:p w:rsidR="00AB0603" w:rsidRPr="00226A6B" w:rsidRDefault="00226A6B" w:rsidP="00B1367E">
            <w:pPr>
              <w:pStyle w:val="TableParagraph"/>
              <w:spacing w:before="0" w:line="240" w:lineRule="auto"/>
              <w:ind w:left="0" w:right="0" w:firstLine="398"/>
              <w:rPr>
                <w:rFonts w:cs="Arial"/>
                <w:szCs w:val="24"/>
              </w:rPr>
            </w:pPr>
            <w:r w:rsidRPr="00226A6B">
              <w:t>Stocks</w:t>
            </w:r>
            <w:r w:rsidRPr="00226A6B">
              <w:rPr>
                <w:spacing w:val="-3"/>
              </w:rPr>
              <w:t xml:space="preserve"> </w:t>
            </w:r>
            <w:r w:rsidRPr="00226A6B">
              <w:t>d'épicéas</w:t>
            </w:r>
          </w:p>
          <w:p w:rsidR="00AB0603" w:rsidRPr="00226A6B" w:rsidRDefault="00226A6B" w:rsidP="00B1367E">
            <w:pPr>
              <w:pStyle w:val="TableParagraph"/>
              <w:spacing w:before="0" w:line="240" w:lineRule="auto"/>
              <w:ind w:left="0" w:right="0" w:firstLine="398"/>
              <w:rPr>
                <w:rFonts w:cs="Arial"/>
                <w:szCs w:val="24"/>
              </w:rPr>
            </w:pPr>
            <w:r w:rsidRPr="00226A6B">
              <w:t>Stocks de fenêtres</w:t>
            </w:r>
            <w:r w:rsidRPr="00226A6B">
              <w:rPr>
                <w:spacing w:val="-4"/>
              </w:rPr>
              <w:t xml:space="preserve"> </w:t>
            </w:r>
            <w:r w:rsidRPr="00226A6B">
              <w:t>standards</w:t>
            </w:r>
          </w:p>
          <w:p w:rsidR="00AB0603" w:rsidRPr="00B1367E" w:rsidRDefault="00226A6B" w:rsidP="001A0943">
            <w:pPr>
              <w:pStyle w:val="TableParagraph"/>
              <w:spacing w:before="60" w:line="240" w:lineRule="auto"/>
              <w:ind w:left="0" w:right="0" w:firstLine="113"/>
              <w:rPr>
                <w:rFonts w:cs="Arial"/>
                <w:i/>
                <w:szCs w:val="24"/>
              </w:rPr>
            </w:pPr>
            <w:r w:rsidRPr="00B1367E">
              <w:rPr>
                <w:i/>
              </w:rPr>
              <w:t>Régularisation des stocks au</w:t>
            </w:r>
            <w:r w:rsidRPr="00B1367E">
              <w:rPr>
                <w:i/>
                <w:spacing w:val="-7"/>
              </w:rPr>
              <w:t xml:space="preserve"> </w:t>
            </w:r>
            <w:r w:rsidRPr="00B1367E">
              <w:rPr>
                <w:i/>
              </w:rPr>
              <w:t>31/12/2015</w:t>
            </w:r>
          </w:p>
        </w:tc>
        <w:tc>
          <w:tcPr>
            <w:tcW w:w="1339" w:type="dxa"/>
            <w:tcBorders>
              <w:top w:val="single" w:sz="4" w:space="0" w:color="000000"/>
              <w:left w:val="single" w:sz="4" w:space="0" w:color="000000"/>
              <w:bottom w:val="single" w:sz="4" w:space="0" w:color="000000"/>
              <w:right w:val="single" w:sz="4" w:space="0" w:color="000000"/>
            </w:tcBorders>
          </w:tcPr>
          <w:p w:rsidR="00AB0603" w:rsidRPr="00226A6B" w:rsidRDefault="00226A6B" w:rsidP="001A0943">
            <w:pPr>
              <w:pStyle w:val="TableParagraph"/>
              <w:spacing w:before="60" w:line="240" w:lineRule="auto"/>
              <w:ind w:left="0" w:right="159" w:firstLine="0"/>
              <w:jc w:val="right"/>
              <w:rPr>
                <w:rFonts w:hAnsi="Arial" w:cs="Arial"/>
                <w:szCs w:val="24"/>
              </w:rPr>
            </w:pPr>
            <w:r w:rsidRPr="00226A6B">
              <w:t>12 500,00</w:t>
            </w:r>
          </w:p>
          <w:p w:rsidR="00AB0603" w:rsidRPr="00226A6B" w:rsidRDefault="00226A6B" w:rsidP="00B1367E">
            <w:pPr>
              <w:pStyle w:val="TableParagraph"/>
              <w:spacing w:before="0" w:line="240" w:lineRule="auto"/>
              <w:ind w:left="0" w:right="158" w:firstLine="0"/>
              <w:jc w:val="right"/>
              <w:rPr>
                <w:rFonts w:hAnsi="Arial" w:cs="Arial"/>
                <w:szCs w:val="24"/>
              </w:rPr>
            </w:pPr>
            <w:r w:rsidRPr="00226A6B">
              <w:t>7</w:t>
            </w:r>
            <w:r w:rsidRPr="00226A6B">
              <w:rPr>
                <w:spacing w:val="-2"/>
              </w:rPr>
              <w:t xml:space="preserve"> </w:t>
            </w:r>
            <w:r w:rsidRPr="00226A6B">
              <w:t>988,00</w:t>
            </w:r>
          </w:p>
        </w:tc>
        <w:tc>
          <w:tcPr>
            <w:tcW w:w="1361" w:type="dxa"/>
            <w:tcBorders>
              <w:top w:val="single" w:sz="4" w:space="0" w:color="000000"/>
              <w:left w:val="single" w:sz="4" w:space="0" w:color="000000"/>
              <w:bottom w:val="single" w:sz="4" w:space="0" w:color="000000"/>
              <w:right w:val="single" w:sz="4" w:space="0" w:color="000000"/>
            </w:tcBorders>
          </w:tcPr>
          <w:p w:rsidR="00AB0603" w:rsidRPr="00226A6B" w:rsidRDefault="00AB0603" w:rsidP="00B1367E">
            <w:pPr>
              <w:pStyle w:val="TableParagraph"/>
              <w:spacing w:before="0" w:line="240" w:lineRule="auto"/>
              <w:ind w:left="0" w:right="158" w:firstLine="0"/>
              <w:jc w:val="right"/>
            </w:pPr>
          </w:p>
          <w:p w:rsidR="00AB0603" w:rsidRPr="00226A6B" w:rsidRDefault="00AB0603" w:rsidP="00B1367E">
            <w:pPr>
              <w:pStyle w:val="TableParagraph"/>
              <w:spacing w:before="0" w:line="240" w:lineRule="auto"/>
              <w:ind w:left="0" w:right="158" w:firstLine="0"/>
              <w:jc w:val="right"/>
            </w:pPr>
          </w:p>
          <w:p w:rsidR="00AB0603" w:rsidRPr="00226A6B" w:rsidRDefault="00226A6B" w:rsidP="00B1367E">
            <w:pPr>
              <w:pStyle w:val="TableParagraph"/>
              <w:spacing w:before="0" w:line="240" w:lineRule="auto"/>
              <w:ind w:left="0" w:right="158" w:firstLine="0"/>
              <w:jc w:val="right"/>
              <w:rPr>
                <w:rFonts w:hAnsi="Arial" w:cs="Arial"/>
                <w:szCs w:val="24"/>
              </w:rPr>
            </w:pPr>
            <w:r w:rsidRPr="00226A6B">
              <w:t>12 500,00</w:t>
            </w:r>
          </w:p>
          <w:p w:rsidR="00AB0603" w:rsidRPr="00226A6B" w:rsidRDefault="00226A6B" w:rsidP="00B1367E">
            <w:pPr>
              <w:pStyle w:val="TableParagraph"/>
              <w:spacing w:before="0" w:line="240" w:lineRule="auto"/>
              <w:ind w:left="0" w:right="158" w:firstLine="0"/>
              <w:jc w:val="right"/>
              <w:rPr>
                <w:rFonts w:hAnsi="Arial" w:cs="Arial"/>
                <w:szCs w:val="24"/>
              </w:rPr>
            </w:pPr>
            <w:r w:rsidRPr="00226A6B">
              <w:t>7</w:t>
            </w:r>
            <w:r w:rsidRPr="00226A6B">
              <w:rPr>
                <w:spacing w:val="-2"/>
              </w:rPr>
              <w:t xml:space="preserve"> </w:t>
            </w:r>
            <w:r w:rsidRPr="00226A6B">
              <w:t>988,00</w:t>
            </w:r>
          </w:p>
        </w:tc>
      </w:tr>
      <w:tr w:rsidR="00AB0603" w:rsidRPr="00226A6B">
        <w:trPr>
          <w:trHeight w:hRule="exact" w:val="1586"/>
        </w:trPr>
        <w:tc>
          <w:tcPr>
            <w:tcW w:w="1342" w:type="dxa"/>
            <w:tcBorders>
              <w:top w:val="single" w:sz="4" w:space="0" w:color="000000"/>
              <w:left w:val="single" w:sz="4" w:space="0" w:color="000000"/>
              <w:bottom w:val="single" w:sz="4" w:space="0" w:color="000000"/>
              <w:right w:val="single" w:sz="4" w:space="0" w:color="000000"/>
            </w:tcBorders>
          </w:tcPr>
          <w:p w:rsidR="00AB0603" w:rsidRPr="00226A6B" w:rsidRDefault="00226A6B" w:rsidP="001A0943">
            <w:pPr>
              <w:pStyle w:val="TableParagraph"/>
              <w:spacing w:before="60" w:line="240" w:lineRule="auto"/>
              <w:ind w:left="0" w:right="0" w:firstLine="0"/>
              <w:jc w:val="center"/>
              <w:rPr>
                <w:rFonts w:hAnsi="Arial" w:cs="Arial"/>
                <w:szCs w:val="24"/>
              </w:rPr>
            </w:pPr>
            <w:r w:rsidRPr="00226A6B">
              <w:t>31/12/2015</w:t>
            </w:r>
          </w:p>
        </w:tc>
        <w:tc>
          <w:tcPr>
            <w:tcW w:w="1121" w:type="dxa"/>
            <w:tcBorders>
              <w:top w:val="single" w:sz="4" w:space="0" w:color="000000"/>
              <w:left w:val="single" w:sz="4" w:space="0" w:color="000000"/>
              <w:bottom w:val="single" w:sz="4" w:space="0" w:color="000000"/>
              <w:right w:val="single" w:sz="4" w:space="0" w:color="000000"/>
            </w:tcBorders>
          </w:tcPr>
          <w:p w:rsidR="00AB0603" w:rsidRPr="00226A6B" w:rsidRDefault="00226A6B" w:rsidP="001A0943">
            <w:pPr>
              <w:pStyle w:val="TableParagraph"/>
              <w:spacing w:before="60" w:line="240" w:lineRule="auto"/>
              <w:ind w:left="0" w:right="0" w:firstLine="0"/>
              <w:jc w:val="center"/>
              <w:rPr>
                <w:rFonts w:hAnsi="Arial" w:cs="Arial"/>
                <w:szCs w:val="24"/>
              </w:rPr>
            </w:pPr>
            <w:r w:rsidRPr="00226A6B">
              <w:t>310100</w:t>
            </w:r>
          </w:p>
          <w:p w:rsidR="00AB0603" w:rsidRPr="00226A6B" w:rsidRDefault="00226A6B" w:rsidP="00B1367E">
            <w:pPr>
              <w:pStyle w:val="TableParagraph"/>
              <w:spacing w:before="0" w:line="240" w:lineRule="auto"/>
              <w:ind w:left="0" w:right="0" w:firstLine="0"/>
              <w:jc w:val="center"/>
              <w:rPr>
                <w:rFonts w:hAnsi="Arial" w:cs="Arial"/>
                <w:szCs w:val="24"/>
              </w:rPr>
            </w:pPr>
            <w:r w:rsidRPr="00226A6B">
              <w:t>355800</w:t>
            </w:r>
          </w:p>
          <w:p w:rsidR="00AB0603" w:rsidRPr="00226A6B" w:rsidRDefault="00226A6B" w:rsidP="00B1367E">
            <w:pPr>
              <w:pStyle w:val="TableParagraph"/>
              <w:spacing w:before="0" w:line="240" w:lineRule="auto"/>
              <w:ind w:left="0" w:right="0" w:firstLine="0"/>
              <w:jc w:val="center"/>
              <w:rPr>
                <w:rFonts w:hAnsi="Arial" w:cs="Arial"/>
                <w:szCs w:val="24"/>
              </w:rPr>
            </w:pPr>
            <w:r w:rsidRPr="00226A6B">
              <w:t>603100</w:t>
            </w:r>
          </w:p>
          <w:p w:rsidR="00AB0603" w:rsidRPr="00226A6B" w:rsidRDefault="00226A6B" w:rsidP="00B1367E">
            <w:pPr>
              <w:pStyle w:val="TableParagraph"/>
              <w:spacing w:before="0" w:line="240" w:lineRule="auto"/>
              <w:ind w:left="0" w:right="0" w:firstLine="0"/>
              <w:jc w:val="center"/>
              <w:rPr>
                <w:rFonts w:hAnsi="Arial" w:cs="Arial"/>
                <w:szCs w:val="24"/>
              </w:rPr>
            </w:pPr>
            <w:r w:rsidRPr="00226A6B">
              <w:t>713550</w:t>
            </w:r>
          </w:p>
        </w:tc>
        <w:tc>
          <w:tcPr>
            <w:tcW w:w="4903" w:type="dxa"/>
            <w:tcBorders>
              <w:top w:val="single" w:sz="4" w:space="0" w:color="000000"/>
              <w:left w:val="single" w:sz="4" w:space="0" w:color="000000"/>
              <w:bottom w:val="single" w:sz="4" w:space="0" w:color="000000"/>
              <w:right w:val="single" w:sz="4" w:space="0" w:color="000000"/>
            </w:tcBorders>
          </w:tcPr>
          <w:p w:rsidR="00AB0603" w:rsidRPr="00226A6B" w:rsidRDefault="00226A6B" w:rsidP="001A0943">
            <w:pPr>
              <w:pStyle w:val="TableParagraph"/>
              <w:spacing w:before="60" w:line="240" w:lineRule="auto"/>
              <w:ind w:left="0" w:right="0" w:firstLine="113"/>
              <w:rPr>
                <w:rFonts w:cs="Arial"/>
                <w:szCs w:val="24"/>
              </w:rPr>
            </w:pPr>
            <w:r w:rsidRPr="00226A6B">
              <w:t>Stocks</w:t>
            </w:r>
            <w:r w:rsidRPr="00226A6B">
              <w:rPr>
                <w:spacing w:val="-3"/>
              </w:rPr>
              <w:t xml:space="preserve"> </w:t>
            </w:r>
            <w:r w:rsidRPr="00226A6B">
              <w:t>d'épicéas</w:t>
            </w:r>
          </w:p>
          <w:p w:rsidR="001A0943" w:rsidRDefault="00226A6B" w:rsidP="001A0943">
            <w:pPr>
              <w:pStyle w:val="TableParagraph"/>
              <w:spacing w:before="0" w:line="240" w:lineRule="auto"/>
              <w:ind w:left="0" w:right="0" w:firstLine="115"/>
              <w:rPr>
                <w:w w:val="99"/>
              </w:rPr>
            </w:pPr>
            <w:r w:rsidRPr="00226A6B">
              <w:t>Stocks de fenêtres</w:t>
            </w:r>
            <w:r w:rsidRPr="00226A6B">
              <w:rPr>
                <w:spacing w:val="-3"/>
              </w:rPr>
              <w:t xml:space="preserve"> </w:t>
            </w:r>
            <w:r w:rsidRPr="00226A6B">
              <w:t>standards</w:t>
            </w:r>
            <w:r w:rsidRPr="00226A6B">
              <w:rPr>
                <w:w w:val="99"/>
              </w:rPr>
              <w:t xml:space="preserve"> </w:t>
            </w:r>
          </w:p>
          <w:p w:rsidR="00AB0603" w:rsidRPr="00226A6B" w:rsidRDefault="00226A6B" w:rsidP="001A0943">
            <w:pPr>
              <w:pStyle w:val="TableParagraph"/>
              <w:spacing w:before="0" w:line="240" w:lineRule="auto"/>
              <w:ind w:left="540" w:right="0" w:hanging="142"/>
              <w:rPr>
                <w:rFonts w:cs="Arial"/>
                <w:szCs w:val="24"/>
              </w:rPr>
            </w:pPr>
            <w:r w:rsidRPr="00226A6B">
              <w:t>Variation de stocks</w:t>
            </w:r>
            <w:r w:rsidRPr="00226A6B">
              <w:rPr>
                <w:spacing w:val="-6"/>
              </w:rPr>
              <w:t xml:space="preserve"> </w:t>
            </w:r>
            <w:r w:rsidRPr="00226A6B">
              <w:t>d'épicéas</w:t>
            </w:r>
          </w:p>
          <w:p w:rsidR="00AB0603" w:rsidRPr="00226A6B" w:rsidRDefault="00226A6B" w:rsidP="001A0943">
            <w:pPr>
              <w:pStyle w:val="TableParagraph"/>
              <w:spacing w:before="0" w:line="240" w:lineRule="auto"/>
              <w:ind w:left="540" w:right="0" w:hanging="142"/>
              <w:rPr>
                <w:rFonts w:cs="Arial"/>
                <w:szCs w:val="24"/>
              </w:rPr>
            </w:pPr>
            <w:r w:rsidRPr="00226A6B">
              <w:t>Variation de stocks de fenêtres</w:t>
            </w:r>
            <w:r w:rsidRPr="00226A6B">
              <w:rPr>
                <w:spacing w:val="-9"/>
              </w:rPr>
              <w:t xml:space="preserve"> </w:t>
            </w:r>
            <w:r w:rsidRPr="00226A6B">
              <w:t>standards</w:t>
            </w:r>
          </w:p>
          <w:p w:rsidR="00AB0603" w:rsidRPr="001A0943" w:rsidRDefault="00226A6B" w:rsidP="001A0943">
            <w:pPr>
              <w:pStyle w:val="TableParagraph"/>
              <w:spacing w:before="60" w:line="240" w:lineRule="auto"/>
              <w:ind w:left="0" w:right="0" w:firstLine="113"/>
              <w:rPr>
                <w:rFonts w:cs="Arial"/>
                <w:i/>
                <w:szCs w:val="24"/>
              </w:rPr>
            </w:pPr>
            <w:r w:rsidRPr="001A0943">
              <w:rPr>
                <w:i/>
              </w:rPr>
              <w:t>Régularisation des stocks au</w:t>
            </w:r>
            <w:r w:rsidRPr="001A0943">
              <w:rPr>
                <w:i/>
                <w:spacing w:val="-7"/>
              </w:rPr>
              <w:t xml:space="preserve"> </w:t>
            </w:r>
            <w:r w:rsidRPr="001A0943">
              <w:rPr>
                <w:i/>
              </w:rPr>
              <w:t>31/12/2015</w:t>
            </w:r>
          </w:p>
        </w:tc>
        <w:tc>
          <w:tcPr>
            <w:tcW w:w="1339" w:type="dxa"/>
            <w:tcBorders>
              <w:top w:val="single" w:sz="4" w:space="0" w:color="000000"/>
              <w:left w:val="single" w:sz="4" w:space="0" w:color="000000"/>
              <w:bottom w:val="single" w:sz="4" w:space="0" w:color="000000"/>
              <w:right w:val="single" w:sz="4" w:space="0" w:color="000000"/>
            </w:tcBorders>
          </w:tcPr>
          <w:p w:rsidR="00AB0603" w:rsidRPr="00226A6B" w:rsidRDefault="00226A6B" w:rsidP="001A0943">
            <w:pPr>
              <w:pStyle w:val="TableParagraph"/>
              <w:spacing w:before="60" w:line="240" w:lineRule="auto"/>
              <w:ind w:left="0" w:right="159" w:firstLine="0"/>
              <w:jc w:val="right"/>
              <w:rPr>
                <w:rFonts w:hAnsi="Arial" w:cs="Arial"/>
                <w:szCs w:val="24"/>
              </w:rPr>
            </w:pPr>
            <w:r w:rsidRPr="00226A6B">
              <w:t>4</w:t>
            </w:r>
            <w:r w:rsidRPr="00226A6B">
              <w:rPr>
                <w:spacing w:val="-2"/>
              </w:rPr>
              <w:t xml:space="preserve"> </w:t>
            </w:r>
            <w:r w:rsidRPr="00226A6B">
              <w:t>850,00</w:t>
            </w:r>
          </w:p>
          <w:p w:rsidR="00AB0603" w:rsidRPr="00226A6B" w:rsidRDefault="00226A6B" w:rsidP="00B1367E">
            <w:pPr>
              <w:pStyle w:val="TableParagraph"/>
              <w:spacing w:before="0" w:line="240" w:lineRule="auto"/>
              <w:ind w:left="0" w:right="158" w:firstLine="0"/>
              <w:jc w:val="right"/>
              <w:rPr>
                <w:rFonts w:hAnsi="Arial" w:cs="Arial"/>
                <w:szCs w:val="24"/>
              </w:rPr>
            </w:pPr>
            <w:r w:rsidRPr="00226A6B">
              <w:t>10 200,00</w:t>
            </w:r>
          </w:p>
        </w:tc>
        <w:tc>
          <w:tcPr>
            <w:tcW w:w="1361" w:type="dxa"/>
            <w:tcBorders>
              <w:top w:val="single" w:sz="4" w:space="0" w:color="000000"/>
              <w:left w:val="single" w:sz="4" w:space="0" w:color="000000"/>
              <w:bottom w:val="single" w:sz="4" w:space="0" w:color="000000"/>
              <w:right w:val="single" w:sz="4" w:space="0" w:color="000000"/>
            </w:tcBorders>
          </w:tcPr>
          <w:p w:rsidR="00AB0603" w:rsidRPr="00226A6B" w:rsidRDefault="00AB0603" w:rsidP="00B1367E">
            <w:pPr>
              <w:pStyle w:val="TableParagraph"/>
              <w:spacing w:before="0" w:line="240" w:lineRule="auto"/>
              <w:ind w:left="0" w:right="158" w:firstLine="0"/>
              <w:jc w:val="right"/>
            </w:pPr>
          </w:p>
          <w:p w:rsidR="00AB0603" w:rsidRPr="00226A6B" w:rsidRDefault="00AB0603" w:rsidP="00B1367E">
            <w:pPr>
              <w:pStyle w:val="TableParagraph"/>
              <w:spacing w:before="0" w:line="240" w:lineRule="auto"/>
              <w:ind w:left="0" w:right="158" w:firstLine="0"/>
              <w:jc w:val="right"/>
            </w:pPr>
          </w:p>
          <w:p w:rsidR="00AB0603" w:rsidRPr="00226A6B" w:rsidRDefault="00226A6B" w:rsidP="00B1367E">
            <w:pPr>
              <w:pStyle w:val="TableParagraph"/>
              <w:spacing w:before="0" w:line="240" w:lineRule="auto"/>
              <w:ind w:left="0" w:right="158" w:firstLine="0"/>
              <w:jc w:val="right"/>
              <w:rPr>
                <w:rFonts w:hAnsi="Arial" w:cs="Arial"/>
                <w:szCs w:val="24"/>
              </w:rPr>
            </w:pPr>
            <w:r w:rsidRPr="00226A6B">
              <w:t>4</w:t>
            </w:r>
            <w:r w:rsidRPr="00226A6B">
              <w:rPr>
                <w:spacing w:val="-2"/>
              </w:rPr>
              <w:t xml:space="preserve"> </w:t>
            </w:r>
            <w:r w:rsidRPr="00226A6B">
              <w:t>850,00</w:t>
            </w:r>
          </w:p>
          <w:p w:rsidR="00AB0603" w:rsidRPr="00226A6B" w:rsidRDefault="00226A6B" w:rsidP="00B1367E">
            <w:pPr>
              <w:pStyle w:val="TableParagraph"/>
              <w:spacing w:before="0" w:line="240" w:lineRule="auto"/>
              <w:ind w:left="0" w:right="158" w:firstLine="0"/>
              <w:jc w:val="right"/>
              <w:rPr>
                <w:rFonts w:hAnsi="Arial" w:cs="Arial"/>
                <w:szCs w:val="24"/>
              </w:rPr>
            </w:pPr>
            <w:r w:rsidRPr="00226A6B">
              <w:t>10 200,00</w:t>
            </w:r>
          </w:p>
        </w:tc>
      </w:tr>
    </w:tbl>
    <w:p w:rsidR="00AB0603" w:rsidRPr="00226A6B" w:rsidRDefault="00AB0603" w:rsidP="00E413CD">
      <w:pPr>
        <w:sectPr w:rsidR="00AB0603" w:rsidRPr="00226A6B" w:rsidSect="00B1367E">
          <w:pgSz w:w="11900" w:h="16840"/>
          <w:pgMar w:top="1080" w:right="1127" w:bottom="993" w:left="993" w:header="0" w:footer="340" w:gutter="0"/>
          <w:cols w:space="720"/>
          <w:docGrid w:linePitch="272"/>
        </w:sectPr>
      </w:pPr>
    </w:p>
    <w:p w:rsidR="00AB0603" w:rsidRPr="001A0943" w:rsidRDefault="00226A6B" w:rsidP="001A0943">
      <w:pPr>
        <w:jc w:val="center"/>
        <w:rPr>
          <w:b/>
        </w:rPr>
      </w:pPr>
      <w:r w:rsidRPr="001A0943">
        <w:rPr>
          <w:b/>
        </w:rPr>
        <w:lastRenderedPageBreak/>
        <w:t>Annexe 9 – Compte de résultat - Exercice</w:t>
      </w:r>
      <w:r w:rsidRPr="001A0943">
        <w:rPr>
          <w:b/>
          <w:spacing w:val="-13"/>
        </w:rPr>
        <w:t xml:space="preserve"> </w:t>
      </w:r>
      <w:r w:rsidRPr="001A0943">
        <w:rPr>
          <w:b/>
        </w:rPr>
        <w:t>2015</w:t>
      </w:r>
    </w:p>
    <w:p w:rsidR="00AB0603" w:rsidRPr="00226A6B" w:rsidRDefault="00AB0603" w:rsidP="00E413CD"/>
    <w:tbl>
      <w:tblPr>
        <w:tblStyle w:val="TableNormal"/>
        <w:tblW w:w="0" w:type="auto"/>
        <w:tblInd w:w="215" w:type="dxa"/>
        <w:tblLayout w:type="fixed"/>
        <w:tblLook w:val="01E0" w:firstRow="1" w:lastRow="1" w:firstColumn="1" w:lastColumn="1" w:noHBand="0" w:noVBand="0"/>
      </w:tblPr>
      <w:tblGrid>
        <w:gridCol w:w="3418"/>
        <w:gridCol w:w="1416"/>
        <w:gridCol w:w="3401"/>
        <w:gridCol w:w="1704"/>
      </w:tblGrid>
      <w:tr w:rsidR="00AB0603" w:rsidRPr="00226A6B" w:rsidTr="001A0943">
        <w:trPr>
          <w:trHeight w:hRule="exact" w:val="425"/>
        </w:trPr>
        <w:tc>
          <w:tcPr>
            <w:tcW w:w="3418" w:type="dxa"/>
            <w:tcBorders>
              <w:top w:val="single" w:sz="8" w:space="0" w:color="000000"/>
              <w:left w:val="single" w:sz="8" w:space="0" w:color="000000"/>
              <w:bottom w:val="single" w:sz="8" w:space="0" w:color="000000"/>
              <w:right w:val="single" w:sz="8" w:space="0" w:color="000000"/>
            </w:tcBorders>
            <w:vAlign w:val="center"/>
          </w:tcPr>
          <w:p w:rsidR="00AB0603" w:rsidRPr="001A0943" w:rsidRDefault="00226A6B" w:rsidP="001A0943">
            <w:pPr>
              <w:pStyle w:val="TableParagraph"/>
              <w:spacing w:before="0" w:line="240" w:lineRule="auto"/>
              <w:jc w:val="center"/>
              <w:rPr>
                <w:rFonts w:hAnsi="Arial" w:cs="Arial"/>
                <w:b/>
                <w:szCs w:val="24"/>
              </w:rPr>
            </w:pPr>
            <w:r w:rsidRPr="001A0943">
              <w:rPr>
                <w:b/>
              </w:rPr>
              <w:t>CHARGES</w:t>
            </w:r>
          </w:p>
        </w:tc>
        <w:tc>
          <w:tcPr>
            <w:tcW w:w="1416" w:type="dxa"/>
            <w:tcBorders>
              <w:top w:val="single" w:sz="8" w:space="0" w:color="000000"/>
              <w:left w:val="single" w:sz="8" w:space="0" w:color="000000"/>
              <w:bottom w:val="single" w:sz="8" w:space="0" w:color="000000"/>
              <w:right w:val="single" w:sz="8" w:space="0" w:color="000000"/>
            </w:tcBorders>
            <w:vAlign w:val="center"/>
          </w:tcPr>
          <w:p w:rsidR="00AB0603" w:rsidRPr="001A0943" w:rsidRDefault="00226A6B" w:rsidP="001A0943">
            <w:pPr>
              <w:pStyle w:val="TableParagraph"/>
              <w:spacing w:before="0" w:line="240" w:lineRule="auto"/>
              <w:jc w:val="center"/>
              <w:rPr>
                <w:rFonts w:hAnsi="Arial" w:cs="Arial"/>
                <w:b/>
                <w:szCs w:val="24"/>
              </w:rPr>
            </w:pPr>
            <w:r w:rsidRPr="001A0943">
              <w:rPr>
                <w:b/>
              </w:rPr>
              <w:t>Montant</w:t>
            </w:r>
          </w:p>
        </w:tc>
        <w:tc>
          <w:tcPr>
            <w:tcW w:w="3401" w:type="dxa"/>
            <w:tcBorders>
              <w:top w:val="single" w:sz="8" w:space="0" w:color="000000"/>
              <w:left w:val="single" w:sz="8" w:space="0" w:color="000000"/>
              <w:bottom w:val="single" w:sz="8" w:space="0" w:color="000000"/>
              <w:right w:val="single" w:sz="8" w:space="0" w:color="000000"/>
            </w:tcBorders>
            <w:vAlign w:val="center"/>
          </w:tcPr>
          <w:p w:rsidR="00AB0603" w:rsidRPr="001A0943" w:rsidRDefault="00226A6B" w:rsidP="001A0943">
            <w:pPr>
              <w:pStyle w:val="TableParagraph"/>
              <w:spacing w:before="0" w:line="240" w:lineRule="auto"/>
              <w:jc w:val="center"/>
              <w:rPr>
                <w:rFonts w:hAnsi="Arial" w:cs="Arial"/>
                <w:b/>
                <w:szCs w:val="24"/>
              </w:rPr>
            </w:pPr>
            <w:r w:rsidRPr="001A0943">
              <w:rPr>
                <w:b/>
              </w:rPr>
              <w:t>PRODUITS</w:t>
            </w:r>
          </w:p>
        </w:tc>
        <w:tc>
          <w:tcPr>
            <w:tcW w:w="1704" w:type="dxa"/>
            <w:tcBorders>
              <w:top w:val="single" w:sz="8" w:space="0" w:color="000000"/>
              <w:left w:val="single" w:sz="8" w:space="0" w:color="000000"/>
              <w:bottom w:val="single" w:sz="8" w:space="0" w:color="000000"/>
              <w:right w:val="single" w:sz="8" w:space="0" w:color="000000"/>
            </w:tcBorders>
            <w:vAlign w:val="center"/>
          </w:tcPr>
          <w:p w:rsidR="00AB0603" w:rsidRPr="001A0943" w:rsidRDefault="00226A6B" w:rsidP="001A0943">
            <w:pPr>
              <w:pStyle w:val="TableParagraph"/>
              <w:spacing w:before="0" w:line="240" w:lineRule="auto"/>
              <w:jc w:val="center"/>
              <w:rPr>
                <w:rFonts w:hAnsi="Arial" w:cs="Arial"/>
                <w:b/>
                <w:szCs w:val="24"/>
              </w:rPr>
            </w:pPr>
            <w:r w:rsidRPr="001A0943">
              <w:rPr>
                <w:b/>
              </w:rPr>
              <w:t>Montant</w:t>
            </w:r>
          </w:p>
        </w:tc>
      </w:tr>
      <w:tr w:rsidR="00AB0603" w:rsidRPr="00226A6B" w:rsidTr="001A0943">
        <w:trPr>
          <w:trHeight w:hRule="exact" w:val="420"/>
        </w:trPr>
        <w:tc>
          <w:tcPr>
            <w:tcW w:w="3418" w:type="dxa"/>
            <w:tcBorders>
              <w:top w:val="single" w:sz="8" w:space="0" w:color="000000"/>
              <w:left w:val="single" w:sz="8" w:space="0" w:color="000000"/>
              <w:bottom w:val="single" w:sz="8" w:space="0" w:color="000000"/>
              <w:right w:val="single" w:sz="8" w:space="0" w:color="000000"/>
            </w:tcBorders>
            <w:vAlign w:val="center"/>
          </w:tcPr>
          <w:p w:rsidR="00AB0603" w:rsidRPr="001A0943" w:rsidRDefault="00226A6B" w:rsidP="001A0943">
            <w:pPr>
              <w:pStyle w:val="TableParagraph"/>
              <w:spacing w:before="0" w:line="240" w:lineRule="auto"/>
              <w:jc w:val="left"/>
              <w:rPr>
                <w:rFonts w:hAnsi="Arial" w:cs="Arial"/>
                <w:b/>
                <w:szCs w:val="24"/>
              </w:rPr>
            </w:pPr>
            <w:r w:rsidRPr="001A0943">
              <w:rPr>
                <w:b/>
              </w:rPr>
              <w:t>Charges</w:t>
            </w:r>
            <w:r w:rsidRPr="001A0943">
              <w:rPr>
                <w:b/>
                <w:spacing w:val="-9"/>
              </w:rPr>
              <w:t xml:space="preserve"> </w:t>
            </w:r>
            <w:r w:rsidRPr="001A0943">
              <w:rPr>
                <w:b/>
              </w:rPr>
              <w:t>d'exploitation</w:t>
            </w:r>
          </w:p>
        </w:tc>
        <w:tc>
          <w:tcPr>
            <w:tcW w:w="1416" w:type="dxa"/>
            <w:tcBorders>
              <w:top w:val="single" w:sz="8" w:space="0" w:color="000000"/>
              <w:left w:val="single" w:sz="8" w:space="0" w:color="000000"/>
              <w:bottom w:val="single" w:sz="8" w:space="0" w:color="000000"/>
              <w:right w:val="single" w:sz="8" w:space="0" w:color="000000"/>
            </w:tcBorders>
            <w:vAlign w:val="center"/>
          </w:tcPr>
          <w:p w:rsidR="00AB0603" w:rsidRPr="001A0943" w:rsidRDefault="00AB0603" w:rsidP="001A0943">
            <w:pPr>
              <w:spacing w:before="0" w:line="240" w:lineRule="auto"/>
              <w:jc w:val="right"/>
              <w:rPr>
                <w:b/>
              </w:rPr>
            </w:pPr>
          </w:p>
        </w:tc>
        <w:tc>
          <w:tcPr>
            <w:tcW w:w="3401" w:type="dxa"/>
            <w:tcBorders>
              <w:top w:val="single" w:sz="8" w:space="0" w:color="000000"/>
              <w:left w:val="single" w:sz="8" w:space="0" w:color="000000"/>
              <w:bottom w:val="single" w:sz="8" w:space="0" w:color="000000"/>
              <w:right w:val="single" w:sz="8" w:space="0" w:color="000000"/>
            </w:tcBorders>
            <w:vAlign w:val="center"/>
          </w:tcPr>
          <w:p w:rsidR="00AB0603" w:rsidRPr="001A0943" w:rsidRDefault="00226A6B" w:rsidP="001A0943">
            <w:pPr>
              <w:pStyle w:val="TableParagraph"/>
              <w:spacing w:before="0" w:line="240" w:lineRule="auto"/>
              <w:jc w:val="left"/>
              <w:rPr>
                <w:rFonts w:hAnsi="Arial" w:cs="Arial"/>
                <w:b/>
                <w:szCs w:val="24"/>
              </w:rPr>
            </w:pPr>
            <w:r w:rsidRPr="001A0943">
              <w:rPr>
                <w:b/>
              </w:rPr>
              <w:t>Produits</w:t>
            </w:r>
            <w:r w:rsidRPr="001A0943">
              <w:rPr>
                <w:b/>
                <w:spacing w:val="-13"/>
              </w:rPr>
              <w:t xml:space="preserve"> </w:t>
            </w:r>
            <w:r w:rsidRPr="001A0943">
              <w:rPr>
                <w:b/>
              </w:rPr>
              <w:t>d'exploitation</w:t>
            </w:r>
          </w:p>
        </w:tc>
        <w:tc>
          <w:tcPr>
            <w:tcW w:w="1704"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spacing w:before="0" w:line="240" w:lineRule="auto"/>
              <w:jc w:val="right"/>
            </w:pPr>
          </w:p>
        </w:tc>
      </w:tr>
      <w:tr w:rsidR="00AB0603" w:rsidRPr="00226A6B" w:rsidTr="001A0943">
        <w:trPr>
          <w:trHeight w:hRule="exact" w:val="422"/>
        </w:trPr>
        <w:tc>
          <w:tcPr>
            <w:tcW w:w="3418"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left"/>
              <w:rPr>
                <w:rFonts w:hAnsi="Arial" w:cs="Arial"/>
                <w:szCs w:val="24"/>
              </w:rPr>
            </w:pPr>
            <w:r w:rsidRPr="00226A6B">
              <w:t>Achats de</w:t>
            </w:r>
            <w:r w:rsidRPr="00226A6B">
              <w:rPr>
                <w:spacing w:val="-5"/>
              </w:rPr>
              <w:t xml:space="preserve"> </w:t>
            </w:r>
            <w:r w:rsidRPr="00226A6B">
              <w:t>marchandises</w:t>
            </w:r>
          </w:p>
        </w:tc>
        <w:tc>
          <w:tcPr>
            <w:tcW w:w="1416"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spacing w:before="0" w:line="240" w:lineRule="auto"/>
              <w:jc w:val="right"/>
            </w:pPr>
          </w:p>
        </w:tc>
        <w:tc>
          <w:tcPr>
            <w:tcW w:w="3401"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left"/>
              <w:rPr>
                <w:rFonts w:hAnsi="Arial" w:cs="Arial"/>
                <w:szCs w:val="24"/>
              </w:rPr>
            </w:pPr>
            <w:r w:rsidRPr="00226A6B">
              <w:t>Ventes de</w:t>
            </w:r>
            <w:r w:rsidRPr="00226A6B">
              <w:rPr>
                <w:spacing w:val="-5"/>
              </w:rPr>
              <w:t xml:space="preserve"> </w:t>
            </w:r>
            <w:r w:rsidRPr="00226A6B">
              <w:t>marchandises</w:t>
            </w:r>
          </w:p>
        </w:tc>
        <w:tc>
          <w:tcPr>
            <w:tcW w:w="1704"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spacing w:before="0" w:line="240" w:lineRule="auto"/>
              <w:jc w:val="right"/>
            </w:pPr>
          </w:p>
        </w:tc>
      </w:tr>
      <w:tr w:rsidR="00AB0603" w:rsidRPr="00226A6B" w:rsidTr="001A0943">
        <w:trPr>
          <w:trHeight w:hRule="exact" w:val="684"/>
        </w:trPr>
        <w:tc>
          <w:tcPr>
            <w:tcW w:w="3418"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left"/>
              <w:rPr>
                <w:rFonts w:hAnsi="Arial" w:cs="Arial"/>
                <w:szCs w:val="24"/>
              </w:rPr>
            </w:pPr>
            <w:r w:rsidRPr="00226A6B">
              <w:t>Variation de stocks</w:t>
            </w:r>
            <w:r w:rsidRPr="00226A6B">
              <w:rPr>
                <w:spacing w:val="-4"/>
              </w:rPr>
              <w:t xml:space="preserve"> </w:t>
            </w:r>
            <w:r w:rsidRPr="00226A6B">
              <w:t>de</w:t>
            </w:r>
            <w:r w:rsidRPr="00226A6B">
              <w:rPr>
                <w:w w:val="99"/>
              </w:rPr>
              <w:t xml:space="preserve"> </w:t>
            </w:r>
            <w:r w:rsidRPr="00226A6B">
              <w:t>marchandises</w:t>
            </w:r>
          </w:p>
        </w:tc>
        <w:tc>
          <w:tcPr>
            <w:tcW w:w="1416"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spacing w:before="0" w:line="240" w:lineRule="auto"/>
              <w:jc w:val="right"/>
            </w:pPr>
          </w:p>
        </w:tc>
        <w:tc>
          <w:tcPr>
            <w:tcW w:w="3401"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pStyle w:val="TableParagraph"/>
              <w:spacing w:before="0" w:line="240" w:lineRule="auto"/>
              <w:jc w:val="left"/>
            </w:pPr>
          </w:p>
          <w:p w:rsidR="00AB0603" w:rsidRPr="00226A6B" w:rsidRDefault="00226A6B" w:rsidP="001A0943">
            <w:pPr>
              <w:pStyle w:val="TableParagraph"/>
              <w:spacing w:before="0" w:line="240" w:lineRule="auto"/>
              <w:jc w:val="left"/>
              <w:rPr>
                <w:rFonts w:hAnsi="Arial" w:cs="Arial"/>
                <w:szCs w:val="24"/>
              </w:rPr>
            </w:pPr>
            <w:r w:rsidRPr="00226A6B">
              <w:t>Production</w:t>
            </w:r>
            <w:r w:rsidRPr="00226A6B">
              <w:rPr>
                <w:spacing w:val="-3"/>
              </w:rPr>
              <w:t xml:space="preserve"> </w:t>
            </w:r>
            <w:r w:rsidRPr="00226A6B">
              <w:t>vendue</w:t>
            </w:r>
          </w:p>
        </w:tc>
        <w:tc>
          <w:tcPr>
            <w:tcW w:w="1704"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pStyle w:val="TableParagraph"/>
              <w:spacing w:before="0" w:line="240" w:lineRule="auto"/>
              <w:jc w:val="right"/>
            </w:pPr>
          </w:p>
          <w:p w:rsidR="00AB0603" w:rsidRPr="00226A6B" w:rsidRDefault="00226A6B" w:rsidP="001A0943">
            <w:pPr>
              <w:pStyle w:val="TableParagraph"/>
              <w:spacing w:before="0" w:line="240" w:lineRule="auto"/>
              <w:jc w:val="right"/>
              <w:rPr>
                <w:rFonts w:hAnsi="Arial" w:cs="Arial"/>
                <w:szCs w:val="24"/>
              </w:rPr>
            </w:pPr>
            <w:r w:rsidRPr="00226A6B">
              <w:t>800</w:t>
            </w:r>
            <w:r w:rsidRPr="00226A6B">
              <w:rPr>
                <w:spacing w:val="2"/>
              </w:rPr>
              <w:t xml:space="preserve"> </w:t>
            </w:r>
            <w:r w:rsidRPr="00226A6B">
              <w:t>000</w:t>
            </w:r>
          </w:p>
        </w:tc>
      </w:tr>
      <w:tr w:rsidR="00AB0603" w:rsidRPr="00226A6B" w:rsidTr="001A0943">
        <w:trPr>
          <w:trHeight w:hRule="exact" w:val="682"/>
        </w:trPr>
        <w:tc>
          <w:tcPr>
            <w:tcW w:w="3418"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left"/>
              <w:rPr>
                <w:rFonts w:cs="Arial"/>
                <w:szCs w:val="24"/>
              </w:rPr>
            </w:pPr>
            <w:r w:rsidRPr="00226A6B">
              <w:t>Achats matières 1ères</w:t>
            </w:r>
            <w:r w:rsidRPr="00226A6B">
              <w:rPr>
                <w:spacing w:val="-5"/>
              </w:rPr>
              <w:t xml:space="preserve"> </w:t>
            </w:r>
            <w:r w:rsidRPr="00226A6B">
              <w:t>et</w:t>
            </w:r>
            <w:r w:rsidRPr="00226A6B">
              <w:rPr>
                <w:w w:val="99"/>
              </w:rPr>
              <w:t xml:space="preserve"> </w:t>
            </w:r>
            <w:r w:rsidRPr="00226A6B">
              <w:t>autres</w:t>
            </w:r>
            <w:r w:rsidRPr="00226A6B">
              <w:rPr>
                <w:spacing w:val="-2"/>
              </w:rPr>
              <w:t xml:space="preserve"> </w:t>
            </w:r>
            <w:r w:rsidRPr="00226A6B">
              <w:t>approvisionnements</w:t>
            </w:r>
          </w:p>
        </w:tc>
        <w:tc>
          <w:tcPr>
            <w:tcW w:w="1416"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pStyle w:val="TableParagraph"/>
              <w:spacing w:before="0" w:line="240" w:lineRule="auto"/>
              <w:jc w:val="right"/>
            </w:pPr>
          </w:p>
          <w:p w:rsidR="00AB0603" w:rsidRPr="00226A6B" w:rsidRDefault="00226A6B" w:rsidP="001A0943">
            <w:pPr>
              <w:pStyle w:val="TableParagraph"/>
              <w:spacing w:before="0" w:line="240" w:lineRule="auto"/>
              <w:jc w:val="right"/>
              <w:rPr>
                <w:rFonts w:hAnsi="Arial" w:cs="Arial"/>
                <w:szCs w:val="24"/>
              </w:rPr>
            </w:pPr>
            <w:r w:rsidRPr="00226A6B">
              <w:t>350</w:t>
            </w:r>
            <w:r w:rsidRPr="00226A6B">
              <w:rPr>
                <w:spacing w:val="2"/>
              </w:rPr>
              <w:t xml:space="preserve"> </w:t>
            </w:r>
            <w:r w:rsidRPr="00226A6B">
              <w:t>000</w:t>
            </w:r>
          </w:p>
        </w:tc>
        <w:tc>
          <w:tcPr>
            <w:tcW w:w="3401"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pStyle w:val="TableParagraph"/>
              <w:spacing w:before="0" w:line="240" w:lineRule="auto"/>
              <w:jc w:val="left"/>
            </w:pPr>
          </w:p>
          <w:p w:rsidR="00AB0603" w:rsidRPr="00226A6B" w:rsidRDefault="00226A6B" w:rsidP="001A0943">
            <w:pPr>
              <w:pStyle w:val="TableParagraph"/>
              <w:spacing w:before="0" w:line="240" w:lineRule="auto"/>
              <w:jc w:val="left"/>
              <w:rPr>
                <w:rFonts w:cs="Arial"/>
                <w:szCs w:val="24"/>
              </w:rPr>
            </w:pPr>
            <w:r w:rsidRPr="00226A6B">
              <w:t>Production</w:t>
            </w:r>
            <w:r w:rsidRPr="00226A6B">
              <w:rPr>
                <w:spacing w:val="-6"/>
              </w:rPr>
              <w:t xml:space="preserve"> </w:t>
            </w:r>
            <w:r w:rsidRPr="00226A6B">
              <w:t>stockée</w:t>
            </w:r>
          </w:p>
        </w:tc>
        <w:tc>
          <w:tcPr>
            <w:tcW w:w="1704"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pStyle w:val="TableParagraph"/>
              <w:spacing w:before="0" w:line="240" w:lineRule="auto"/>
              <w:jc w:val="right"/>
            </w:pPr>
          </w:p>
          <w:p w:rsidR="00AB0603" w:rsidRPr="00226A6B" w:rsidRDefault="00226A6B" w:rsidP="001A0943">
            <w:pPr>
              <w:pStyle w:val="TableParagraph"/>
              <w:spacing w:before="0" w:line="240" w:lineRule="auto"/>
              <w:jc w:val="right"/>
              <w:rPr>
                <w:rFonts w:hAnsi="Arial" w:cs="Arial"/>
                <w:szCs w:val="24"/>
              </w:rPr>
            </w:pPr>
            <w:r w:rsidRPr="00226A6B">
              <w:t>- 1</w:t>
            </w:r>
            <w:r w:rsidRPr="00226A6B">
              <w:rPr>
                <w:spacing w:val="-2"/>
              </w:rPr>
              <w:t xml:space="preserve"> </w:t>
            </w:r>
            <w:r w:rsidRPr="00226A6B">
              <w:t>300</w:t>
            </w:r>
          </w:p>
        </w:tc>
      </w:tr>
      <w:tr w:rsidR="00AB0603" w:rsidRPr="00226A6B" w:rsidTr="001A0943">
        <w:trPr>
          <w:trHeight w:hRule="exact" w:val="422"/>
        </w:trPr>
        <w:tc>
          <w:tcPr>
            <w:tcW w:w="3418"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left"/>
              <w:rPr>
                <w:rFonts w:hAnsi="Arial" w:cs="Arial"/>
                <w:szCs w:val="24"/>
              </w:rPr>
            </w:pPr>
            <w:r w:rsidRPr="00226A6B">
              <w:t>Variation de</w:t>
            </w:r>
            <w:r w:rsidRPr="00226A6B">
              <w:rPr>
                <w:spacing w:val="-3"/>
              </w:rPr>
              <w:t xml:space="preserve"> </w:t>
            </w:r>
            <w:r w:rsidRPr="00226A6B">
              <w:t>stocks</w:t>
            </w:r>
          </w:p>
        </w:tc>
        <w:tc>
          <w:tcPr>
            <w:tcW w:w="1416"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right"/>
              <w:rPr>
                <w:rFonts w:hAnsi="Arial" w:cs="Arial"/>
                <w:szCs w:val="24"/>
              </w:rPr>
            </w:pPr>
            <w:r w:rsidRPr="00226A6B">
              <w:t>2</w:t>
            </w:r>
            <w:r w:rsidRPr="00226A6B">
              <w:rPr>
                <w:spacing w:val="-1"/>
              </w:rPr>
              <w:t xml:space="preserve"> </w:t>
            </w:r>
            <w:r w:rsidRPr="00226A6B">
              <w:t>500</w:t>
            </w:r>
          </w:p>
        </w:tc>
        <w:tc>
          <w:tcPr>
            <w:tcW w:w="3401"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left"/>
              <w:rPr>
                <w:rFonts w:cs="Arial"/>
                <w:szCs w:val="24"/>
              </w:rPr>
            </w:pPr>
            <w:r w:rsidRPr="00226A6B">
              <w:t>Production</w:t>
            </w:r>
            <w:r w:rsidRPr="00226A6B">
              <w:rPr>
                <w:spacing w:val="-7"/>
              </w:rPr>
              <w:t xml:space="preserve"> </w:t>
            </w:r>
            <w:r w:rsidRPr="00226A6B">
              <w:t>immobilisée</w:t>
            </w:r>
          </w:p>
        </w:tc>
        <w:tc>
          <w:tcPr>
            <w:tcW w:w="1704"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spacing w:before="0" w:line="240" w:lineRule="auto"/>
              <w:jc w:val="right"/>
            </w:pPr>
          </w:p>
        </w:tc>
      </w:tr>
      <w:tr w:rsidR="00AB0603" w:rsidRPr="00226A6B" w:rsidTr="001A0943">
        <w:trPr>
          <w:trHeight w:hRule="exact" w:val="684"/>
        </w:trPr>
        <w:tc>
          <w:tcPr>
            <w:tcW w:w="3418"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left"/>
              <w:rPr>
                <w:rFonts w:hAnsi="Arial" w:cs="Arial"/>
                <w:szCs w:val="24"/>
              </w:rPr>
            </w:pPr>
            <w:r w:rsidRPr="00226A6B">
              <w:t>Autres achats et</w:t>
            </w:r>
            <w:r w:rsidRPr="00226A6B">
              <w:rPr>
                <w:spacing w:val="-4"/>
              </w:rPr>
              <w:t xml:space="preserve"> </w:t>
            </w:r>
            <w:r w:rsidRPr="00226A6B">
              <w:t>charges</w:t>
            </w:r>
            <w:r w:rsidRPr="00226A6B">
              <w:rPr>
                <w:w w:val="99"/>
              </w:rPr>
              <w:t xml:space="preserve"> </w:t>
            </w:r>
            <w:r w:rsidRPr="00226A6B">
              <w:t>externes</w:t>
            </w:r>
          </w:p>
        </w:tc>
        <w:tc>
          <w:tcPr>
            <w:tcW w:w="1416"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pStyle w:val="TableParagraph"/>
              <w:spacing w:before="0" w:line="240" w:lineRule="auto"/>
              <w:jc w:val="right"/>
            </w:pPr>
          </w:p>
          <w:p w:rsidR="00AB0603" w:rsidRPr="00226A6B" w:rsidRDefault="00226A6B" w:rsidP="001A0943">
            <w:pPr>
              <w:pStyle w:val="TableParagraph"/>
              <w:spacing w:before="0" w:line="240" w:lineRule="auto"/>
              <w:jc w:val="right"/>
              <w:rPr>
                <w:rFonts w:hAnsi="Arial" w:cs="Arial"/>
                <w:szCs w:val="24"/>
              </w:rPr>
            </w:pPr>
            <w:r w:rsidRPr="00226A6B">
              <w:t>10 000</w:t>
            </w:r>
          </w:p>
        </w:tc>
        <w:tc>
          <w:tcPr>
            <w:tcW w:w="3401"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spacing w:before="0" w:line="240" w:lineRule="auto"/>
              <w:jc w:val="left"/>
            </w:pPr>
          </w:p>
        </w:tc>
        <w:tc>
          <w:tcPr>
            <w:tcW w:w="1704"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spacing w:before="0" w:line="240" w:lineRule="auto"/>
              <w:jc w:val="right"/>
            </w:pPr>
          </w:p>
        </w:tc>
      </w:tr>
      <w:tr w:rsidR="00AB0603" w:rsidRPr="00226A6B" w:rsidTr="001A0943">
        <w:trPr>
          <w:trHeight w:hRule="exact" w:val="422"/>
        </w:trPr>
        <w:tc>
          <w:tcPr>
            <w:tcW w:w="3418"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left"/>
              <w:rPr>
                <w:rFonts w:cs="Arial"/>
                <w:szCs w:val="24"/>
              </w:rPr>
            </w:pPr>
            <w:r w:rsidRPr="00226A6B">
              <w:t>Impôts,</w:t>
            </w:r>
            <w:r w:rsidRPr="00226A6B">
              <w:rPr>
                <w:spacing w:val="-4"/>
              </w:rPr>
              <w:t xml:space="preserve"> </w:t>
            </w:r>
            <w:r w:rsidRPr="00226A6B">
              <w:t>taxes</w:t>
            </w:r>
          </w:p>
        </w:tc>
        <w:tc>
          <w:tcPr>
            <w:tcW w:w="1416"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right"/>
              <w:rPr>
                <w:rFonts w:hAnsi="Arial" w:cs="Arial"/>
                <w:szCs w:val="24"/>
              </w:rPr>
            </w:pPr>
            <w:r w:rsidRPr="00226A6B">
              <w:t>5</w:t>
            </w:r>
            <w:r w:rsidRPr="00226A6B">
              <w:rPr>
                <w:spacing w:val="-1"/>
              </w:rPr>
              <w:t xml:space="preserve"> </w:t>
            </w:r>
            <w:r w:rsidRPr="00226A6B">
              <w:t>000</w:t>
            </w:r>
          </w:p>
        </w:tc>
        <w:tc>
          <w:tcPr>
            <w:tcW w:w="3401"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left"/>
              <w:rPr>
                <w:rFonts w:hAnsi="Arial" w:cs="Arial"/>
                <w:szCs w:val="24"/>
              </w:rPr>
            </w:pPr>
            <w:r w:rsidRPr="00226A6B">
              <w:t>Subvention</w:t>
            </w:r>
            <w:r w:rsidRPr="00226A6B">
              <w:rPr>
                <w:spacing w:val="-7"/>
              </w:rPr>
              <w:t xml:space="preserve"> </w:t>
            </w:r>
            <w:r w:rsidRPr="00226A6B">
              <w:t>d'exploitation</w:t>
            </w:r>
          </w:p>
        </w:tc>
        <w:tc>
          <w:tcPr>
            <w:tcW w:w="1704"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right"/>
              <w:rPr>
                <w:rFonts w:hAnsi="Arial" w:cs="Arial"/>
                <w:szCs w:val="24"/>
              </w:rPr>
            </w:pPr>
            <w:r w:rsidRPr="00226A6B">
              <w:t>1</w:t>
            </w:r>
            <w:r w:rsidRPr="00226A6B">
              <w:rPr>
                <w:spacing w:val="-1"/>
              </w:rPr>
              <w:t xml:space="preserve"> </w:t>
            </w:r>
            <w:r w:rsidRPr="00226A6B">
              <w:t>500</w:t>
            </w:r>
          </w:p>
        </w:tc>
      </w:tr>
      <w:tr w:rsidR="00AB0603" w:rsidRPr="00226A6B" w:rsidTr="001A0943">
        <w:trPr>
          <w:trHeight w:hRule="exact" w:val="420"/>
        </w:trPr>
        <w:tc>
          <w:tcPr>
            <w:tcW w:w="3418"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left"/>
              <w:rPr>
                <w:rFonts w:hAnsi="Arial" w:cs="Arial"/>
                <w:szCs w:val="24"/>
              </w:rPr>
            </w:pPr>
            <w:r w:rsidRPr="00226A6B">
              <w:t>Salaires et</w:t>
            </w:r>
            <w:r w:rsidRPr="00226A6B">
              <w:rPr>
                <w:spacing w:val="-6"/>
              </w:rPr>
              <w:t xml:space="preserve"> </w:t>
            </w:r>
            <w:r w:rsidRPr="00226A6B">
              <w:t>traitements</w:t>
            </w:r>
          </w:p>
        </w:tc>
        <w:tc>
          <w:tcPr>
            <w:tcW w:w="1416"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right"/>
              <w:rPr>
                <w:rFonts w:hAnsi="Arial" w:cs="Arial"/>
                <w:szCs w:val="24"/>
              </w:rPr>
            </w:pPr>
            <w:r w:rsidRPr="00226A6B">
              <w:t>212</w:t>
            </w:r>
            <w:r w:rsidRPr="00226A6B">
              <w:rPr>
                <w:spacing w:val="2"/>
              </w:rPr>
              <w:t xml:space="preserve"> </w:t>
            </w:r>
            <w:r w:rsidRPr="00226A6B">
              <w:t>000</w:t>
            </w:r>
          </w:p>
        </w:tc>
        <w:tc>
          <w:tcPr>
            <w:tcW w:w="3401"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spacing w:before="0" w:line="240" w:lineRule="auto"/>
              <w:jc w:val="left"/>
            </w:pPr>
          </w:p>
        </w:tc>
        <w:tc>
          <w:tcPr>
            <w:tcW w:w="1704"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spacing w:before="0" w:line="240" w:lineRule="auto"/>
              <w:jc w:val="right"/>
            </w:pPr>
          </w:p>
        </w:tc>
      </w:tr>
      <w:tr w:rsidR="00AB0603" w:rsidRPr="00226A6B" w:rsidTr="001A0943">
        <w:trPr>
          <w:trHeight w:hRule="exact" w:val="425"/>
        </w:trPr>
        <w:tc>
          <w:tcPr>
            <w:tcW w:w="3418"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left"/>
              <w:rPr>
                <w:rFonts w:hAnsi="Arial" w:cs="Arial"/>
                <w:szCs w:val="24"/>
              </w:rPr>
            </w:pPr>
            <w:r w:rsidRPr="00226A6B">
              <w:t>Charges</w:t>
            </w:r>
            <w:r w:rsidRPr="00226A6B">
              <w:rPr>
                <w:spacing w:val="-2"/>
              </w:rPr>
              <w:t xml:space="preserve"> </w:t>
            </w:r>
            <w:r w:rsidRPr="00226A6B">
              <w:t>sociales</w:t>
            </w:r>
          </w:p>
        </w:tc>
        <w:tc>
          <w:tcPr>
            <w:tcW w:w="1416"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right"/>
              <w:rPr>
                <w:rFonts w:hAnsi="Arial" w:cs="Arial"/>
                <w:szCs w:val="24"/>
              </w:rPr>
            </w:pPr>
            <w:r w:rsidRPr="00226A6B">
              <w:t>87 000</w:t>
            </w:r>
          </w:p>
        </w:tc>
        <w:tc>
          <w:tcPr>
            <w:tcW w:w="3401"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spacing w:before="0" w:line="240" w:lineRule="auto"/>
              <w:jc w:val="left"/>
            </w:pPr>
          </w:p>
        </w:tc>
        <w:tc>
          <w:tcPr>
            <w:tcW w:w="1704"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spacing w:before="0" w:line="240" w:lineRule="auto"/>
              <w:jc w:val="right"/>
            </w:pPr>
          </w:p>
        </w:tc>
      </w:tr>
      <w:tr w:rsidR="00AB0603" w:rsidRPr="00226A6B" w:rsidTr="001A0943">
        <w:trPr>
          <w:trHeight w:hRule="exact" w:val="420"/>
        </w:trPr>
        <w:tc>
          <w:tcPr>
            <w:tcW w:w="3418"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left"/>
              <w:rPr>
                <w:rFonts w:hAnsi="Arial" w:cs="Arial"/>
                <w:szCs w:val="24"/>
              </w:rPr>
            </w:pPr>
            <w:r w:rsidRPr="00226A6B">
              <w:t>Dotations aux</w:t>
            </w:r>
            <w:r w:rsidRPr="00226A6B">
              <w:rPr>
                <w:spacing w:val="-7"/>
              </w:rPr>
              <w:t xml:space="preserve"> </w:t>
            </w:r>
            <w:r w:rsidRPr="00226A6B">
              <w:t>amortissements</w:t>
            </w:r>
          </w:p>
        </w:tc>
        <w:tc>
          <w:tcPr>
            <w:tcW w:w="1416"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right"/>
              <w:rPr>
                <w:rFonts w:hAnsi="Arial" w:cs="Arial"/>
                <w:szCs w:val="24"/>
              </w:rPr>
            </w:pPr>
            <w:r w:rsidRPr="00226A6B">
              <w:t>15 000</w:t>
            </w:r>
          </w:p>
        </w:tc>
        <w:tc>
          <w:tcPr>
            <w:tcW w:w="3401"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spacing w:before="0" w:line="240" w:lineRule="auto"/>
              <w:jc w:val="left"/>
            </w:pPr>
          </w:p>
        </w:tc>
        <w:tc>
          <w:tcPr>
            <w:tcW w:w="1704"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spacing w:before="0" w:line="240" w:lineRule="auto"/>
              <w:jc w:val="right"/>
            </w:pPr>
          </w:p>
        </w:tc>
      </w:tr>
      <w:tr w:rsidR="00AB0603" w:rsidRPr="00226A6B" w:rsidTr="001A0943">
        <w:trPr>
          <w:trHeight w:hRule="exact" w:val="684"/>
        </w:trPr>
        <w:tc>
          <w:tcPr>
            <w:tcW w:w="3418"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left"/>
              <w:rPr>
                <w:rFonts w:cs="Arial"/>
                <w:szCs w:val="24"/>
              </w:rPr>
            </w:pPr>
            <w:r w:rsidRPr="00226A6B">
              <w:t>Dotations aux</w:t>
            </w:r>
            <w:r w:rsidRPr="00226A6B">
              <w:rPr>
                <w:spacing w:val="-5"/>
              </w:rPr>
              <w:t xml:space="preserve"> </w:t>
            </w:r>
            <w:r w:rsidRPr="00226A6B">
              <w:t>dépréciations</w:t>
            </w:r>
            <w:r w:rsidRPr="00226A6B">
              <w:rPr>
                <w:w w:val="99"/>
              </w:rPr>
              <w:t xml:space="preserve"> </w:t>
            </w:r>
            <w:r w:rsidRPr="00226A6B">
              <w:t>sur actif</w:t>
            </w:r>
            <w:r w:rsidRPr="00226A6B">
              <w:rPr>
                <w:spacing w:val="-3"/>
              </w:rPr>
              <w:t xml:space="preserve"> </w:t>
            </w:r>
            <w:r w:rsidRPr="00226A6B">
              <w:t>circulant</w:t>
            </w:r>
          </w:p>
        </w:tc>
        <w:tc>
          <w:tcPr>
            <w:tcW w:w="1416"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pStyle w:val="TableParagraph"/>
              <w:spacing w:before="0" w:line="240" w:lineRule="auto"/>
              <w:jc w:val="right"/>
            </w:pPr>
          </w:p>
          <w:p w:rsidR="00AB0603" w:rsidRPr="00226A6B" w:rsidRDefault="00226A6B" w:rsidP="001A0943">
            <w:pPr>
              <w:pStyle w:val="TableParagraph"/>
              <w:spacing w:before="0" w:line="240" w:lineRule="auto"/>
              <w:jc w:val="right"/>
              <w:rPr>
                <w:rFonts w:hAnsi="Arial" w:cs="Arial"/>
                <w:szCs w:val="24"/>
              </w:rPr>
            </w:pPr>
            <w:r w:rsidRPr="00226A6B">
              <w:t>2</w:t>
            </w:r>
            <w:r w:rsidRPr="00226A6B">
              <w:rPr>
                <w:spacing w:val="-1"/>
              </w:rPr>
              <w:t xml:space="preserve"> </w:t>
            </w:r>
            <w:r w:rsidRPr="00226A6B">
              <w:t>000</w:t>
            </w:r>
          </w:p>
        </w:tc>
        <w:tc>
          <w:tcPr>
            <w:tcW w:w="3401"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pStyle w:val="TableParagraph"/>
              <w:spacing w:before="0" w:line="240" w:lineRule="auto"/>
              <w:jc w:val="left"/>
            </w:pPr>
          </w:p>
          <w:p w:rsidR="00AB0603" w:rsidRPr="00226A6B" w:rsidRDefault="00226A6B" w:rsidP="001A0943">
            <w:pPr>
              <w:pStyle w:val="TableParagraph"/>
              <w:spacing w:before="0" w:line="240" w:lineRule="auto"/>
              <w:jc w:val="left"/>
              <w:rPr>
                <w:rFonts w:cs="Arial"/>
                <w:szCs w:val="24"/>
              </w:rPr>
            </w:pPr>
            <w:r w:rsidRPr="00226A6B">
              <w:t>Reprises sur</w:t>
            </w:r>
            <w:r w:rsidRPr="00226A6B">
              <w:rPr>
                <w:spacing w:val="-3"/>
              </w:rPr>
              <w:t xml:space="preserve"> </w:t>
            </w:r>
            <w:r w:rsidRPr="00226A6B">
              <w:t>dépréciations</w:t>
            </w:r>
          </w:p>
        </w:tc>
        <w:tc>
          <w:tcPr>
            <w:tcW w:w="1704"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pStyle w:val="TableParagraph"/>
              <w:spacing w:before="0" w:line="240" w:lineRule="auto"/>
              <w:jc w:val="right"/>
            </w:pPr>
          </w:p>
          <w:p w:rsidR="00AB0603" w:rsidRPr="00226A6B" w:rsidRDefault="00226A6B" w:rsidP="001A0943">
            <w:pPr>
              <w:pStyle w:val="TableParagraph"/>
              <w:spacing w:before="0" w:line="240" w:lineRule="auto"/>
              <w:jc w:val="right"/>
              <w:rPr>
                <w:rFonts w:hAnsi="Arial" w:cs="Arial"/>
                <w:szCs w:val="24"/>
              </w:rPr>
            </w:pPr>
            <w:r w:rsidRPr="00226A6B">
              <w:t>760</w:t>
            </w:r>
          </w:p>
        </w:tc>
      </w:tr>
      <w:tr w:rsidR="00AB0603" w:rsidRPr="00226A6B" w:rsidTr="001A0943">
        <w:trPr>
          <w:trHeight w:hRule="exact" w:val="420"/>
        </w:trPr>
        <w:tc>
          <w:tcPr>
            <w:tcW w:w="3418"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left"/>
              <w:rPr>
                <w:rFonts w:hAnsi="Arial" w:cs="Arial"/>
                <w:szCs w:val="24"/>
              </w:rPr>
            </w:pPr>
            <w:r w:rsidRPr="00226A6B">
              <w:t>Autres</w:t>
            </w:r>
            <w:r w:rsidRPr="00226A6B">
              <w:rPr>
                <w:spacing w:val="-3"/>
              </w:rPr>
              <w:t xml:space="preserve"> </w:t>
            </w:r>
            <w:r w:rsidRPr="00226A6B">
              <w:t>charges</w:t>
            </w:r>
          </w:p>
        </w:tc>
        <w:tc>
          <w:tcPr>
            <w:tcW w:w="1416"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right"/>
              <w:rPr>
                <w:rFonts w:hAnsi="Arial" w:cs="Arial"/>
                <w:szCs w:val="24"/>
              </w:rPr>
            </w:pPr>
            <w:r w:rsidRPr="00226A6B">
              <w:t>1</w:t>
            </w:r>
            <w:r w:rsidRPr="00226A6B">
              <w:rPr>
                <w:spacing w:val="-1"/>
              </w:rPr>
              <w:t xml:space="preserve"> </w:t>
            </w:r>
            <w:r w:rsidRPr="00226A6B">
              <w:t>200</w:t>
            </w:r>
          </w:p>
        </w:tc>
        <w:tc>
          <w:tcPr>
            <w:tcW w:w="3401"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left"/>
              <w:rPr>
                <w:rFonts w:hAnsi="Arial" w:cs="Arial"/>
                <w:szCs w:val="24"/>
              </w:rPr>
            </w:pPr>
            <w:r w:rsidRPr="00226A6B">
              <w:t>Autres produits</w:t>
            </w:r>
          </w:p>
        </w:tc>
        <w:tc>
          <w:tcPr>
            <w:tcW w:w="1704"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right"/>
              <w:rPr>
                <w:rFonts w:hAnsi="Arial" w:cs="Arial"/>
                <w:szCs w:val="24"/>
              </w:rPr>
            </w:pPr>
            <w:r w:rsidRPr="00226A6B">
              <w:t>540</w:t>
            </w:r>
          </w:p>
        </w:tc>
      </w:tr>
      <w:tr w:rsidR="00AB0603" w:rsidRPr="00226A6B" w:rsidTr="001A0943">
        <w:trPr>
          <w:trHeight w:hRule="exact" w:val="422"/>
        </w:trPr>
        <w:tc>
          <w:tcPr>
            <w:tcW w:w="3418" w:type="dxa"/>
            <w:tcBorders>
              <w:top w:val="single" w:sz="8" w:space="0" w:color="000000"/>
              <w:left w:val="single" w:sz="8" w:space="0" w:color="000000"/>
              <w:bottom w:val="single" w:sz="8" w:space="0" w:color="000000"/>
              <w:right w:val="single" w:sz="8" w:space="0" w:color="000000"/>
            </w:tcBorders>
            <w:vAlign w:val="center"/>
          </w:tcPr>
          <w:p w:rsidR="00AB0603" w:rsidRPr="001A0943" w:rsidRDefault="00226A6B" w:rsidP="001A0943">
            <w:pPr>
              <w:pStyle w:val="TableParagraph"/>
              <w:spacing w:before="0" w:line="240" w:lineRule="auto"/>
              <w:jc w:val="left"/>
              <w:rPr>
                <w:rFonts w:cs="Arial"/>
                <w:b/>
                <w:szCs w:val="24"/>
              </w:rPr>
            </w:pPr>
            <w:r w:rsidRPr="001A0943">
              <w:rPr>
                <w:b/>
              </w:rPr>
              <w:t>Charges</w:t>
            </w:r>
            <w:r w:rsidRPr="001A0943">
              <w:rPr>
                <w:b/>
                <w:spacing w:val="-6"/>
              </w:rPr>
              <w:t xml:space="preserve"> </w:t>
            </w:r>
            <w:r w:rsidRPr="001A0943">
              <w:rPr>
                <w:b/>
              </w:rPr>
              <w:t>financières</w:t>
            </w:r>
          </w:p>
        </w:tc>
        <w:tc>
          <w:tcPr>
            <w:tcW w:w="1416" w:type="dxa"/>
            <w:tcBorders>
              <w:top w:val="single" w:sz="8" w:space="0" w:color="000000"/>
              <w:left w:val="single" w:sz="8" w:space="0" w:color="000000"/>
              <w:bottom w:val="single" w:sz="8" w:space="0" w:color="000000"/>
              <w:right w:val="single" w:sz="8" w:space="0" w:color="000000"/>
            </w:tcBorders>
            <w:vAlign w:val="center"/>
          </w:tcPr>
          <w:p w:rsidR="00AB0603" w:rsidRPr="001A0943" w:rsidRDefault="00AB0603" w:rsidP="001A0943">
            <w:pPr>
              <w:spacing w:before="0" w:line="240" w:lineRule="auto"/>
              <w:jc w:val="right"/>
              <w:rPr>
                <w:b/>
              </w:rPr>
            </w:pPr>
          </w:p>
        </w:tc>
        <w:tc>
          <w:tcPr>
            <w:tcW w:w="3401" w:type="dxa"/>
            <w:tcBorders>
              <w:top w:val="single" w:sz="8" w:space="0" w:color="000000"/>
              <w:left w:val="single" w:sz="8" w:space="0" w:color="000000"/>
              <w:bottom w:val="single" w:sz="8" w:space="0" w:color="000000"/>
              <w:right w:val="single" w:sz="8" w:space="0" w:color="000000"/>
            </w:tcBorders>
            <w:vAlign w:val="center"/>
          </w:tcPr>
          <w:p w:rsidR="00AB0603" w:rsidRPr="001A0943" w:rsidRDefault="00226A6B" w:rsidP="001A0943">
            <w:pPr>
              <w:pStyle w:val="TableParagraph"/>
              <w:spacing w:before="0" w:line="240" w:lineRule="auto"/>
              <w:jc w:val="left"/>
              <w:rPr>
                <w:rFonts w:hAnsi="Arial" w:cs="Arial"/>
                <w:b/>
                <w:szCs w:val="24"/>
              </w:rPr>
            </w:pPr>
            <w:r w:rsidRPr="001A0943">
              <w:rPr>
                <w:b/>
              </w:rPr>
              <w:t>Produits</w:t>
            </w:r>
            <w:r w:rsidRPr="001A0943">
              <w:rPr>
                <w:b/>
                <w:spacing w:val="-7"/>
              </w:rPr>
              <w:t xml:space="preserve"> </w:t>
            </w:r>
            <w:r w:rsidRPr="001A0943">
              <w:rPr>
                <w:b/>
              </w:rPr>
              <w:t>financiers</w:t>
            </w:r>
          </w:p>
        </w:tc>
        <w:tc>
          <w:tcPr>
            <w:tcW w:w="1704"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spacing w:before="0" w:line="240" w:lineRule="auto"/>
              <w:jc w:val="right"/>
            </w:pPr>
          </w:p>
        </w:tc>
      </w:tr>
      <w:tr w:rsidR="00AB0603" w:rsidRPr="00226A6B" w:rsidTr="001A0943">
        <w:trPr>
          <w:trHeight w:hRule="exact" w:val="684"/>
        </w:trPr>
        <w:tc>
          <w:tcPr>
            <w:tcW w:w="3418"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pStyle w:val="TableParagraph"/>
              <w:spacing w:before="0" w:line="240" w:lineRule="auto"/>
              <w:jc w:val="left"/>
            </w:pPr>
          </w:p>
          <w:p w:rsidR="00AB0603" w:rsidRPr="00226A6B" w:rsidRDefault="00226A6B" w:rsidP="001A0943">
            <w:pPr>
              <w:pStyle w:val="TableParagraph"/>
              <w:spacing w:before="0" w:line="240" w:lineRule="auto"/>
              <w:jc w:val="left"/>
              <w:rPr>
                <w:rFonts w:cs="Arial"/>
                <w:szCs w:val="24"/>
              </w:rPr>
            </w:pPr>
            <w:r w:rsidRPr="00226A6B">
              <w:t>Intérêts et charges</w:t>
            </w:r>
            <w:r w:rsidRPr="00226A6B">
              <w:rPr>
                <w:spacing w:val="-5"/>
              </w:rPr>
              <w:t xml:space="preserve"> </w:t>
            </w:r>
            <w:r w:rsidRPr="00226A6B">
              <w:t>assimilées</w:t>
            </w:r>
          </w:p>
        </w:tc>
        <w:tc>
          <w:tcPr>
            <w:tcW w:w="1416"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pStyle w:val="TableParagraph"/>
              <w:spacing w:before="0" w:line="240" w:lineRule="auto"/>
              <w:jc w:val="right"/>
            </w:pPr>
          </w:p>
          <w:p w:rsidR="00AB0603" w:rsidRPr="00226A6B" w:rsidRDefault="00226A6B" w:rsidP="001A0943">
            <w:pPr>
              <w:pStyle w:val="TableParagraph"/>
              <w:spacing w:before="0" w:line="240" w:lineRule="auto"/>
              <w:jc w:val="right"/>
              <w:rPr>
                <w:rFonts w:hAnsi="Arial" w:cs="Arial"/>
                <w:szCs w:val="24"/>
              </w:rPr>
            </w:pPr>
            <w:r w:rsidRPr="00226A6B">
              <w:t>8</w:t>
            </w:r>
            <w:r w:rsidRPr="00226A6B">
              <w:rPr>
                <w:spacing w:val="-1"/>
              </w:rPr>
              <w:t xml:space="preserve"> </w:t>
            </w:r>
            <w:r w:rsidRPr="00226A6B">
              <w:t>000</w:t>
            </w:r>
          </w:p>
        </w:tc>
        <w:tc>
          <w:tcPr>
            <w:tcW w:w="3401"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left"/>
              <w:rPr>
                <w:rFonts w:cs="Arial"/>
                <w:szCs w:val="24"/>
              </w:rPr>
            </w:pPr>
            <w:r w:rsidRPr="00226A6B">
              <w:t>Autres intérêts et</w:t>
            </w:r>
            <w:r w:rsidRPr="00226A6B">
              <w:rPr>
                <w:spacing w:val="-7"/>
              </w:rPr>
              <w:t xml:space="preserve"> </w:t>
            </w:r>
            <w:r w:rsidRPr="00226A6B">
              <w:t>produits</w:t>
            </w:r>
            <w:r w:rsidRPr="00226A6B">
              <w:rPr>
                <w:w w:val="99"/>
              </w:rPr>
              <w:t xml:space="preserve"> </w:t>
            </w:r>
            <w:r w:rsidRPr="00226A6B">
              <w:t>assimilés</w:t>
            </w:r>
          </w:p>
        </w:tc>
        <w:tc>
          <w:tcPr>
            <w:tcW w:w="1704"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pStyle w:val="TableParagraph"/>
              <w:spacing w:before="0" w:line="240" w:lineRule="auto"/>
              <w:jc w:val="right"/>
            </w:pPr>
          </w:p>
          <w:p w:rsidR="00AB0603" w:rsidRPr="00226A6B" w:rsidRDefault="00226A6B" w:rsidP="001A0943">
            <w:pPr>
              <w:pStyle w:val="TableParagraph"/>
              <w:spacing w:before="0" w:line="240" w:lineRule="auto"/>
              <w:jc w:val="right"/>
              <w:rPr>
                <w:rFonts w:hAnsi="Arial" w:cs="Arial"/>
                <w:szCs w:val="24"/>
              </w:rPr>
            </w:pPr>
            <w:r w:rsidRPr="00226A6B">
              <w:t>3</w:t>
            </w:r>
            <w:r w:rsidRPr="00226A6B">
              <w:rPr>
                <w:spacing w:val="-1"/>
              </w:rPr>
              <w:t xml:space="preserve"> </w:t>
            </w:r>
            <w:r w:rsidRPr="00226A6B">
              <w:t>000</w:t>
            </w:r>
          </w:p>
        </w:tc>
      </w:tr>
      <w:tr w:rsidR="00AB0603" w:rsidRPr="00226A6B" w:rsidTr="001A0943">
        <w:trPr>
          <w:trHeight w:hRule="exact" w:val="682"/>
        </w:trPr>
        <w:tc>
          <w:tcPr>
            <w:tcW w:w="3418"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left"/>
              <w:rPr>
                <w:rFonts w:cs="Arial"/>
                <w:szCs w:val="24"/>
              </w:rPr>
            </w:pPr>
            <w:r w:rsidRPr="00226A6B">
              <w:t>Dotations aux</w:t>
            </w:r>
            <w:r w:rsidRPr="00226A6B">
              <w:rPr>
                <w:spacing w:val="-6"/>
              </w:rPr>
              <w:t xml:space="preserve"> </w:t>
            </w:r>
            <w:r w:rsidRPr="00226A6B">
              <w:t>amortissements</w:t>
            </w:r>
            <w:r w:rsidRPr="00226A6B">
              <w:rPr>
                <w:w w:val="99"/>
              </w:rPr>
              <w:t xml:space="preserve"> </w:t>
            </w:r>
            <w:r w:rsidRPr="00226A6B">
              <w:t>et aux</w:t>
            </w:r>
            <w:r w:rsidRPr="00226A6B">
              <w:rPr>
                <w:spacing w:val="-1"/>
              </w:rPr>
              <w:t xml:space="preserve"> </w:t>
            </w:r>
            <w:r w:rsidRPr="00226A6B">
              <w:t>dépréciations</w:t>
            </w:r>
          </w:p>
        </w:tc>
        <w:tc>
          <w:tcPr>
            <w:tcW w:w="1416"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spacing w:before="0" w:line="240" w:lineRule="auto"/>
              <w:jc w:val="right"/>
            </w:pPr>
          </w:p>
        </w:tc>
        <w:tc>
          <w:tcPr>
            <w:tcW w:w="3401"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pStyle w:val="TableParagraph"/>
              <w:spacing w:before="0" w:line="240" w:lineRule="auto"/>
              <w:jc w:val="left"/>
            </w:pPr>
          </w:p>
          <w:p w:rsidR="00AB0603" w:rsidRPr="00226A6B" w:rsidRDefault="00226A6B" w:rsidP="001A0943">
            <w:pPr>
              <w:pStyle w:val="TableParagraph"/>
              <w:spacing w:before="0" w:line="240" w:lineRule="auto"/>
              <w:jc w:val="left"/>
              <w:rPr>
                <w:rFonts w:cs="Arial"/>
                <w:szCs w:val="24"/>
              </w:rPr>
            </w:pPr>
            <w:r w:rsidRPr="00226A6B">
              <w:t>Reprises sur</w:t>
            </w:r>
            <w:r w:rsidRPr="00226A6B">
              <w:rPr>
                <w:spacing w:val="-3"/>
              </w:rPr>
              <w:t xml:space="preserve"> </w:t>
            </w:r>
            <w:r w:rsidRPr="00226A6B">
              <w:t>dépréciations</w:t>
            </w:r>
          </w:p>
        </w:tc>
        <w:tc>
          <w:tcPr>
            <w:tcW w:w="1704"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spacing w:before="0" w:line="240" w:lineRule="auto"/>
              <w:jc w:val="right"/>
            </w:pPr>
          </w:p>
        </w:tc>
      </w:tr>
      <w:tr w:rsidR="00AB0603" w:rsidRPr="00226A6B" w:rsidTr="001A0943">
        <w:trPr>
          <w:trHeight w:hRule="exact" w:val="422"/>
        </w:trPr>
        <w:tc>
          <w:tcPr>
            <w:tcW w:w="3418" w:type="dxa"/>
            <w:tcBorders>
              <w:top w:val="single" w:sz="8" w:space="0" w:color="000000"/>
              <w:left w:val="single" w:sz="8" w:space="0" w:color="000000"/>
              <w:bottom w:val="single" w:sz="8" w:space="0" w:color="000000"/>
              <w:right w:val="single" w:sz="8" w:space="0" w:color="000000"/>
            </w:tcBorders>
            <w:vAlign w:val="center"/>
          </w:tcPr>
          <w:p w:rsidR="00AB0603" w:rsidRPr="001A0943" w:rsidRDefault="00226A6B" w:rsidP="001A0943">
            <w:pPr>
              <w:pStyle w:val="TableParagraph"/>
              <w:spacing w:before="0" w:line="240" w:lineRule="auto"/>
              <w:jc w:val="left"/>
              <w:rPr>
                <w:rFonts w:hAnsi="Arial" w:cs="Arial"/>
                <w:b/>
                <w:szCs w:val="24"/>
              </w:rPr>
            </w:pPr>
            <w:r w:rsidRPr="001A0943">
              <w:rPr>
                <w:b/>
              </w:rPr>
              <w:t>Charges</w:t>
            </w:r>
            <w:r w:rsidRPr="001A0943">
              <w:rPr>
                <w:b/>
                <w:spacing w:val="-7"/>
              </w:rPr>
              <w:t xml:space="preserve"> </w:t>
            </w:r>
            <w:r w:rsidRPr="001A0943">
              <w:rPr>
                <w:b/>
              </w:rPr>
              <w:t>exceptionnelles</w:t>
            </w:r>
          </w:p>
        </w:tc>
        <w:tc>
          <w:tcPr>
            <w:tcW w:w="1416" w:type="dxa"/>
            <w:tcBorders>
              <w:top w:val="single" w:sz="8" w:space="0" w:color="000000"/>
              <w:left w:val="single" w:sz="8" w:space="0" w:color="000000"/>
              <w:bottom w:val="single" w:sz="8" w:space="0" w:color="000000"/>
              <w:right w:val="single" w:sz="8" w:space="0" w:color="000000"/>
            </w:tcBorders>
            <w:vAlign w:val="center"/>
          </w:tcPr>
          <w:p w:rsidR="00AB0603" w:rsidRPr="001A0943" w:rsidRDefault="00AB0603" w:rsidP="001A0943">
            <w:pPr>
              <w:spacing w:before="0" w:line="240" w:lineRule="auto"/>
              <w:jc w:val="right"/>
              <w:rPr>
                <w:b/>
              </w:rPr>
            </w:pPr>
          </w:p>
        </w:tc>
        <w:tc>
          <w:tcPr>
            <w:tcW w:w="3401" w:type="dxa"/>
            <w:tcBorders>
              <w:top w:val="single" w:sz="8" w:space="0" w:color="000000"/>
              <w:left w:val="single" w:sz="8" w:space="0" w:color="000000"/>
              <w:bottom w:val="single" w:sz="8" w:space="0" w:color="000000"/>
              <w:right w:val="single" w:sz="8" w:space="0" w:color="000000"/>
            </w:tcBorders>
            <w:vAlign w:val="center"/>
          </w:tcPr>
          <w:p w:rsidR="00AB0603" w:rsidRPr="001A0943" w:rsidRDefault="00226A6B" w:rsidP="001A0943">
            <w:pPr>
              <w:pStyle w:val="TableParagraph"/>
              <w:spacing w:before="0" w:line="240" w:lineRule="auto"/>
              <w:jc w:val="left"/>
              <w:rPr>
                <w:rFonts w:hAnsi="Arial" w:cs="Arial"/>
                <w:b/>
                <w:szCs w:val="24"/>
              </w:rPr>
            </w:pPr>
            <w:r w:rsidRPr="001A0943">
              <w:rPr>
                <w:b/>
              </w:rPr>
              <w:t>Produits</w:t>
            </w:r>
            <w:r w:rsidRPr="001A0943">
              <w:rPr>
                <w:b/>
                <w:spacing w:val="-11"/>
              </w:rPr>
              <w:t xml:space="preserve"> </w:t>
            </w:r>
            <w:r w:rsidRPr="001A0943">
              <w:rPr>
                <w:b/>
              </w:rPr>
              <w:t>exceptionnels</w:t>
            </w:r>
          </w:p>
        </w:tc>
        <w:tc>
          <w:tcPr>
            <w:tcW w:w="1704"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spacing w:before="0" w:line="240" w:lineRule="auto"/>
              <w:jc w:val="right"/>
            </w:pPr>
          </w:p>
        </w:tc>
      </w:tr>
      <w:tr w:rsidR="00AB0603" w:rsidRPr="00226A6B" w:rsidTr="001A0943">
        <w:trPr>
          <w:trHeight w:hRule="exact" w:val="422"/>
        </w:trPr>
        <w:tc>
          <w:tcPr>
            <w:tcW w:w="3418"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left"/>
              <w:rPr>
                <w:rFonts w:cs="Arial"/>
                <w:szCs w:val="24"/>
              </w:rPr>
            </w:pPr>
            <w:r w:rsidRPr="00226A6B">
              <w:t>Sur opération de</w:t>
            </w:r>
            <w:r w:rsidRPr="00226A6B">
              <w:rPr>
                <w:spacing w:val="-8"/>
              </w:rPr>
              <w:t xml:space="preserve"> </w:t>
            </w:r>
            <w:r w:rsidRPr="00226A6B">
              <w:t>gestion</w:t>
            </w:r>
          </w:p>
        </w:tc>
        <w:tc>
          <w:tcPr>
            <w:tcW w:w="1416"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right"/>
              <w:rPr>
                <w:rFonts w:hAnsi="Arial" w:cs="Arial"/>
                <w:szCs w:val="24"/>
              </w:rPr>
            </w:pPr>
            <w:r w:rsidRPr="00226A6B">
              <w:t>1</w:t>
            </w:r>
            <w:r w:rsidRPr="00226A6B">
              <w:rPr>
                <w:spacing w:val="-1"/>
              </w:rPr>
              <w:t xml:space="preserve"> </w:t>
            </w:r>
            <w:r w:rsidRPr="00226A6B">
              <w:t>300</w:t>
            </w:r>
          </w:p>
        </w:tc>
        <w:tc>
          <w:tcPr>
            <w:tcW w:w="3401"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left"/>
              <w:rPr>
                <w:rFonts w:cs="Arial"/>
                <w:szCs w:val="24"/>
              </w:rPr>
            </w:pPr>
            <w:r w:rsidRPr="00226A6B">
              <w:t>Sur opération de</w:t>
            </w:r>
            <w:r w:rsidRPr="00226A6B">
              <w:rPr>
                <w:spacing w:val="-8"/>
              </w:rPr>
              <w:t xml:space="preserve"> </w:t>
            </w:r>
            <w:r w:rsidRPr="00226A6B">
              <w:t>gestion</w:t>
            </w:r>
          </w:p>
        </w:tc>
        <w:tc>
          <w:tcPr>
            <w:tcW w:w="1704"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right"/>
              <w:rPr>
                <w:rFonts w:hAnsi="Arial" w:cs="Arial"/>
                <w:szCs w:val="24"/>
              </w:rPr>
            </w:pPr>
            <w:r w:rsidRPr="00226A6B">
              <w:t>500</w:t>
            </w:r>
          </w:p>
        </w:tc>
      </w:tr>
      <w:tr w:rsidR="00AB0603" w:rsidRPr="00226A6B" w:rsidTr="001A0943">
        <w:trPr>
          <w:trHeight w:hRule="exact" w:val="979"/>
        </w:trPr>
        <w:tc>
          <w:tcPr>
            <w:tcW w:w="3418"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left"/>
            </w:pPr>
            <w:r w:rsidRPr="00226A6B">
              <w:t>Sur opération de</w:t>
            </w:r>
            <w:r w:rsidRPr="00226A6B">
              <w:rPr>
                <w:spacing w:val="-4"/>
              </w:rPr>
              <w:t xml:space="preserve"> </w:t>
            </w:r>
            <w:r w:rsidRPr="00226A6B">
              <w:t>capital</w:t>
            </w:r>
            <w:r w:rsidRPr="00226A6B">
              <w:rPr>
                <w:w w:val="99"/>
              </w:rPr>
              <w:t xml:space="preserve"> </w:t>
            </w:r>
            <w:r w:rsidRPr="00226A6B">
              <w:t>(Valeurs comptables</w:t>
            </w:r>
            <w:r w:rsidRPr="00226A6B">
              <w:rPr>
                <w:spacing w:val="-5"/>
              </w:rPr>
              <w:t xml:space="preserve"> </w:t>
            </w:r>
            <w:r w:rsidRPr="00226A6B">
              <w:t>des</w:t>
            </w:r>
            <w:r w:rsidRPr="00226A6B">
              <w:rPr>
                <w:w w:val="99"/>
              </w:rPr>
              <w:t xml:space="preserve"> </w:t>
            </w:r>
            <w:r w:rsidRPr="00226A6B">
              <w:t>éléments d’actif</w:t>
            </w:r>
            <w:r w:rsidRPr="00226A6B">
              <w:rPr>
                <w:spacing w:val="-4"/>
              </w:rPr>
              <w:t xml:space="preserve"> </w:t>
            </w:r>
            <w:r w:rsidRPr="00226A6B">
              <w:t>cédés)</w:t>
            </w:r>
          </w:p>
        </w:tc>
        <w:tc>
          <w:tcPr>
            <w:tcW w:w="1416"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pStyle w:val="TableParagraph"/>
              <w:spacing w:before="0" w:line="240" w:lineRule="auto"/>
              <w:jc w:val="right"/>
            </w:pPr>
          </w:p>
          <w:p w:rsidR="00AB0603" w:rsidRPr="00226A6B" w:rsidRDefault="00AB0603" w:rsidP="001A0943">
            <w:pPr>
              <w:pStyle w:val="TableParagraph"/>
              <w:spacing w:before="0" w:line="240" w:lineRule="auto"/>
              <w:jc w:val="right"/>
            </w:pPr>
          </w:p>
          <w:p w:rsidR="00AB0603" w:rsidRPr="00226A6B" w:rsidRDefault="00226A6B" w:rsidP="001A0943">
            <w:pPr>
              <w:pStyle w:val="TableParagraph"/>
              <w:spacing w:before="0" w:line="240" w:lineRule="auto"/>
              <w:jc w:val="right"/>
              <w:rPr>
                <w:rFonts w:hAnsi="Arial" w:cs="Arial"/>
                <w:szCs w:val="24"/>
              </w:rPr>
            </w:pPr>
            <w:r w:rsidRPr="00226A6B">
              <w:t>5</w:t>
            </w:r>
            <w:r w:rsidRPr="00226A6B">
              <w:rPr>
                <w:spacing w:val="-1"/>
              </w:rPr>
              <w:t xml:space="preserve"> </w:t>
            </w:r>
            <w:r w:rsidRPr="00226A6B">
              <w:t>000</w:t>
            </w:r>
          </w:p>
        </w:tc>
        <w:tc>
          <w:tcPr>
            <w:tcW w:w="3401"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left"/>
            </w:pPr>
            <w:r w:rsidRPr="00226A6B">
              <w:t>Sur opération de</w:t>
            </w:r>
            <w:r w:rsidRPr="00226A6B">
              <w:rPr>
                <w:spacing w:val="-7"/>
              </w:rPr>
              <w:t xml:space="preserve"> </w:t>
            </w:r>
            <w:r w:rsidRPr="00226A6B">
              <w:t>capital</w:t>
            </w:r>
            <w:r w:rsidRPr="00226A6B">
              <w:rPr>
                <w:w w:val="99"/>
              </w:rPr>
              <w:t xml:space="preserve"> </w:t>
            </w:r>
            <w:r w:rsidRPr="00226A6B">
              <w:t>(Produits des</w:t>
            </w:r>
            <w:r w:rsidRPr="00226A6B">
              <w:rPr>
                <w:spacing w:val="-2"/>
              </w:rPr>
              <w:t xml:space="preserve"> </w:t>
            </w:r>
            <w:r w:rsidRPr="00226A6B">
              <w:t>cessions</w:t>
            </w:r>
            <w:r w:rsidRPr="00226A6B">
              <w:rPr>
                <w:w w:val="99"/>
              </w:rPr>
              <w:t xml:space="preserve"> </w:t>
            </w:r>
            <w:r w:rsidRPr="00226A6B">
              <w:t>d’éléments</w:t>
            </w:r>
            <w:r w:rsidRPr="00226A6B">
              <w:rPr>
                <w:spacing w:val="-2"/>
              </w:rPr>
              <w:t xml:space="preserve"> </w:t>
            </w:r>
            <w:r w:rsidRPr="00226A6B">
              <w:t>d’actif)</w:t>
            </w:r>
          </w:p>
        </w:tc>
        <w:tc>
          <w:tcPr>
            <w:tcW w:w="1704"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pStyle w:val="TableParagraph"/>
              <w:spacing w:before="0" w:line="240" w:lineRule="auto"/>
              <w:jc w:val="right"/>
            </w:pPr>
          </w:p>
          <w:p w:rsidR="00AB0603" w:rsidRPr="00226A6B" w:rsidRDefault="00AB0603" w:rsidP="001A0943">
            <w:pPr>
              <w:pStyle w:val="TableParagraph"/>
              <w:spacing w:before="0" w:line="240" w:lineRule="auto"/>
              <w:jc w:val="right"/>
            </w:pPr>
          </w:p>
          <w:p w:rsidR="00AB0603" w:rsidRPr="00226A6B" w:rsidRDefault="00226A6B" w:rsidP="001A0943">
            <w:pPr>
              <w:pStyle w:val="TableParagraph"/>
              <w:spacing w:before="0" w:line="240" w:lineRule="auto"/>
              <w:jc w:val="right"/>
              <w:rPr>
                <w:rFonts w:hAnsi="Arial" w:cs="Arial"/>
                <w:szCs w:val="24"/>
              </w:rPr>
            </w:pPr>
            <w:r w:rsidRPr="00226A6B">
              <w:t>4</w:t>
            </w:r>
            <w:r w:rsidRPr="00226A6B">
              <w:rPr>
                <w:spacing w:val="-1"/>
              </w:rPr>
              <w:t xml:space="preserve"> </w:t>
            </w:r>
            <w:r w:rsidRPr="00226A6B">
              <w:t>000</w:t>
            </w:r>
          </w:p>
        </w:tc>
      </w:tr>
      <w:tr w:rsidR="00AB0603" w:rsidRPr="00226A6B" w:rsidTr="001A0943">
        <w:trPr>
          <w:trHeight w:hRule="exact" w:val="684"/>
        </w:trPr>
        <w:tc>
          <w:tcPr>
            <w:tcW w:w="3418"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left"/>
              <w:rPr>
                <w:rFonts w:cs="Arial"/>
                <w:szCs w:val="24"/>
              </w:rPr>
            </w:pPr>
            <w:r w:rsidRPr="00226A6B">
              <w:t>Dotations aux</w:t>
            </w:r>
            <w:r w:rsidRPr="00226A6B">
              <w:rPr>
                <w:spacing w:val="-6"/>
              </w:rPr>
              <w:t xml:space="preserve"> </w:t>
            </w:r>
            <w:r w:rsidRPr="00226A6B">
              <w:t>amortissements</w:t>
            </w:r>
            <w:r w:rsidRPr="00226A6B">
              <w:rPr>
                <w:w w:val="99"/>
              </w:rPr>
              <w:t xml:space="preserve"> </w:t>
            </w:r>
            <w:r w:rsidRPr="00226A6B">
              <w:t>et aux</w:t>
            </w:r>
            <w:r w:rsidRPr="00226A6B">
              <w:rPr>
                <w:spacing w:val="-1"/>
              </w:rPr>
              <w:t xml:space="preserve"> </w:t>
            </w:r>
            <w:r w:rsidRPr="00226A6B">
              <w:t>dépréciations</w:t>
            </w:r>
          </w:p>
        </w:tc>
        <w:tc>
          <w:tcPr>
            <w:tcW w:w="1416"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pStyle w:val="TableParagraph"/>
              <w:spacing w:before="0" w:line="240" w:lineRule="auto"/>
              <w:jc w:val="right"/>
            </w:pPr>
          </w:p>
          <w:p w:rsidR="00AB0603" w:rsidRPr="00226A6B" w:rsidRDefault="00226A6B" w:rsidP="001A0943">
            <w:pPr>
              <w:pStyle w:val="TableParagraph"/>
              <w:spacing w:before="0" w:line="240" w:lineRule="auto"/>
              <w:jc w:val="right"/>
              <w:rPr>
                <w:rFonts w:hAnsi="Arial" w:cs="Arial"/>
                <w:szCs w:val="24"/>
              </w:rPr>
            </w:pPr>
            <w:r w:rsidRPr="00226A6B">
              <w:t>5</w:t>
            </w:r>
            <w:r w:rsidRPr="00226A6B">
              <w:rPr>
                <w:spacing w:val="-1"/>
              </w:rPr>
              <w:t xml:space="preserve"> </w:t>
            </w:r>
            <w:r w:rsidRPr="00226A6B">
              <w:t>000</w:t>
            </w:r>
          </w:p>
        </w:tc>
        <w:tc>
          <w:tcPr>
            <w:tcW w:w="3401"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pStyle w:val="TableParagraph"/>
              <w:spacing w:before="0" w:line="240" w:lineRule="auto"/>
              <w:jc w:val="left"/>
            </w:pPr>
          </w:p>
          <w:p w:rsidR="00AB0603" w:rsidRPr="00226A6B" w:rsidRDefault="00226A6B" w:rsidP="001A0943">
            <w:pPr>
              <w:pStyle w:val="TableParagraph"/>
              <w:spacing w:before="0" w:line="240" w:lineRule="auto"/>
              <w:jc w:val="left"/>
              <w:rPr>
                <w:rFonts w:cs="Arial"/>
                <w:szCs w:val="24"/>
              </w:rPr>
            </w:pPr>
            <w:r w:rsidRPr="00226A6B">
              <w:t>Reprises sur</w:t>
            </w:r>
            <w:r w:rsidRPr="00226A6B">
              <w:rPr>
                <w:spacing w:val="-3"/>
              </w:rPr>
              <w:t xml:space="preserve"> </w:t>
            </w:r>
            <w:r w:rsidRPr="00226A6B">
              <w:t>dépréciations</w:t>
            </w:r>
          </w:p>
        </w:tc>
        <w:tc>
          <w:tcPr>
            <w:tcW w:w="1704"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pStyle w:val="TableParagraph"/>
              <w:spacing w:before="0" w:line="240" w:lineRule="auto"/>
              <w:jc w:val="right"/>
            </w:pPr>
          </w:p>
          <w:p w:rsidR="00AB0603" w:rsidRPr="00226A6B" w:rsidRDefault="00226A6B" w:rsidP="001A0943">
            <w:pPr>
              <w:pStyle w:val="TableParagraph"/>
              <w:spacing w:before="0" w:line="240" w:lineRule="auto"/>
              <w:jc w:val="right"/>
              <w:rPr>
                <w:rFonts w:hAnsi="Arial" w:cs="Arial"/>
                <w:szCs w:val="24"/>
              </w:rPr>
            </w:pPr>
            <w:r w:rsidRPr="00226A6B">
              <w:t>200</w:t>
            </w:r>
          </w:p>
        </w:tc>
      </w:tr>
      <w:tr w:rsidR="00AB0603" w:rsidRPr="00226A6B" w:rsidTr="001A0943">
        <w:trPr>
          <w:trHeight w:hRule="exact" w:val="420"/>
        </w:trPr>
        <w:tc>
          <w:tcPr>
            <w:tcW w:w="3418" w:type="dxa"/>
            <w:tcBorders>
              <w:top w:val="single" w:sz="8" w:space="0" w:color="000000"/>
              <w:left w:val="single" w:sz="8" w:space="0" w:color="000000"/>
              <w:bottom w:val="single" w:sz="8" w:space="0" w:color="000000"/>
              <w:right w:val="single" w:sz="8" w:space="0" w:color="000000"/>
            </w:tcBorders>
            <w:vAlign w:val="center"/>
          </w:tcPr>
          <w:p w:rsidR="00AB0603" w:rsidRPr="001A0943" w:rsidRDefault="00226A6B" w:rsidP="001A0943">
            <w:pPr>
              <w:pStyle w:val="TableParagraph"/>
              <w:spacing w:before="0" w:line="240" w:lineRule="auto"/>
              <w:jc w:val="left"/>
              <w:rPr>
                <w:rFonts w:cs="Arial"/>
                <w:b/>
                <w:szCs w:val="24"/>
              </w:rPr>
            </w:pPr>
            <w:r w:rsidRPr="001A0943">
              <w:rPr>
                <w:b/>
              </w:rPr>
              <w:t>Impôts sur les</w:t>
            </w:r>
            <w:r w:rsidRPr="001A0943">
              <w:rPr>
                <w:b/>
                <w:spacing w:val="-7"/>
              </w:rPr>
              <w:t xml:space="preserve"> </w:t>
            </w:r>
            <w:r w:rsidRPr="001A0943">
              <w:rPr>
                <w:b/>
              </w:rPr>
              <w:t>bénéfices</w:t>
            </w:r>
          </w:p>
        </w:tc>
        <w:tc>
          <w:tcPr>
            <w:tcW w:w="1416" w:type="dxa"/>
            <w:tcBorders>
              <w:top w:val="single" w:sz="8" w:space="0" w:color="000000"/>
              <w:left w:val="single" w:sz="8" w:space="0" w:color="000000"/>
              <w:bottom w:val="single" w:sz="8" w:space="0" w:color="000000"/>
              <w:right w:val="single" w:sz="8" w:space="0" w:color="000000"/>
            </w:tcBorders>
            <w:vAlign w:val="center"/>
          </w:tcPr>
          <w:p w:rsidR="00AB0603" w:rsidRPr="001A0943" w:rsidRDefault="00226A6B" w:rsidP="001A0943">
            <w:pPr>
              <w:pStyle w:val="TableParagraph"/>
              <w:spacing w:before="0" w:line="240" w:lineRule="auto"/>
              <w:jc w:val="right"/>
              <w:rPr>
                <w:rFonts w:hAnsi="Arial" w:cs="Arial"/>
                <w:szCs w:val="24"/>
              </w:rPr>
            </w:pPr>
            <w:r w:rsidRPr="001A0943">
              <w:t>12 000</w:t>
            </w:r>
          </w:p>
        </w:tc>
        <w:tc>
          <w:tcPr>
            <w:tcW w:w="3401"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spacing w:before="0" w:line="240" w:lineRule="auto"/>
              <w:jc w:val="left"/>
            </w:pPr>
          </w:p>
        </w:tc>
        <w:tc>
          <w:tcPr>
            <w:tcW w:w="1704"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spacing w:before="0" w:line="240" w:lineRule="auto"/>
              <w:jc w:val="right"/>
            </w:pPr>
          </w:p>
        </w:tc>
      </w:tr>
      <w:tr w:rsidR="00AB0603" w:rsidRPr="00226A6B" w:rsidTr="001A0943">
        <w:trPr>
          <w:trHeight w:hRule="exact" w:val="422"/>
        </w:trPr>
        <w:tc>
          <w:tcPr>
            <w:tcW w:w="3418" w:type="dxa"/>
            <w:tcBorders>
              <w:top w:val="single" w:sz="8" w:space="0" w:color="000000"/>
              <w:left w:val="single" w:sz="8" w:space="0" w:color="000000"/>
              <w:bottom w:val="single" w:sz="8" w:space="0" w:color="000000"/>
              <w:right w:val="single" w:sz="8" w:space="0" w:color="000000"/>
            </w:tcBorders>
            <w:vAlign w:val="center"/>
          </w:tcPr>
          <w:p w:rsidR="00AB0603" w:rsidRPr="001A0943" w:rsidRDefault="00226A6B" w:rsidP="001A0943">
            <w:pPr>
              <w:pStyle w:val="TableParagraph"/>
              <w:spacing w:before="0" w:line="240" w:lineRule="auto"/>
              <w:jc w:val="left"/>
              <w:rPr>
                <w:rFonts w:hAnsi="Arial" w:cs="Arial"/>
                <w:b/>
                <w:szCs w:val="24"/>
              </w:rPr>
            </w:pPr>
            <w:r w:rsidRPr="001A0943">
              <w:rPr>
                <w:b/>
              </w:rPr>
              <w:t>Total des</w:t>
            </w:r>
            <w:r w:rsidRPr="001A0943">
              <w:rPr>
                <w:b/>
                <w:spacing w:val="-6"/>
              </w:rPr>
              <w:t xml:space="preserve"> </w:t>
            </w:r>
            <w:r w:rsidRPr="001A0943">
              <w:rPr>
                <w:b/>
              </w:rPr>
              <w:t>charges</w:t>
            </w:r>
          </w:p>
        </w:tc>
        <w:tc>
          <w:tcPr>
            <w:tcW w:w="1416"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right"/>
              <w:rPr>
                <w:rFonts w:hAnsi="Arial" w:cs="Arial"/>
                <w:szCs w:val="24"/>
              </w:rPr>
            </w:pPr>
            <w:r w:rsidRPr="00226A6B">
              <w:t>716</w:t>
            </w:r>
            <w:r w:rsidRPr="00226A6B">
              <w:rPr>
                <w:spacing w:val="2"/>
              </w:rPr>
              <w:t xml:space="preserve"> </w:t>
            </w:r>
            <w:r w:rsidRPr="00226A6B">
              <w:t>000</w:t>
            </w:r>
          </w:p>
        </w:tc>
        <w:tc>
          <w:tcPr>
            <w:tcW w:w="3401" w:type="dxa"/>
            <w:tcBorders>
              <w:top w:val="single" w:sz="8" w:space="0" w:color="000000"/>
              <w:left w:val="single" w:sz="8" w:space="0" w:color="000000"/>
              <w:bottom w:val="single" w:sz="8" w:space="0" w:color="000000"/>
              <w:right w:val="single" w:sz="8" w:space="0" w:color="000000"/>
            </w:tcBorders>
            <w:vAlign w:val="center"/>
          </w:tcPr>
          <w:p w:rsidR="00AB0603" w:rsidRPr="001A0943" w:rsidRDefault="00226A6B" w:rsidP="001A0943">
            <w:pPr>
              <w:pStyle w:val="TableParagraph"/>
              <w:spacing w:before="0" w:line="240" w:lineRule="auto"/>
              <w:jc w:val="left"/>
              <w:rPr>
                <w:rFonts w:hAnsi="Arial" w:cs="Arial"/>
                <w:b/>
                <w:szCs w:val="24"/>
              </w:rPr>
            </w:pPr>
            <w:r w:rsidRPr="001A0943">
              <w:rPr>
                <w:b/>
              </w:rPr>
              <w:t>Total des</w:t>
            </w:r>
            <w:r w:rsidRPr="001A0943">
              <w:rPr>
                <w:b/>
                <w:spacing w:val="-7"/>
              </w:rPr>
              <w:t xml:space="preserve"> </w:t>
            </w:r>
            <w:r w:rsidRPr="001A0943">
              <w:rPr>
                <w:b/>
              </w:rPr>
              <w:t>produits</w:t>
            </w:r>
          </w:p>
        </w:tc>
        <w:tc>
          <w:tcPr>
            <w:tcW w:w="1704"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right"/>
              <w:rPr>
                <w:rFonts w:hAnsi="Arial" w:cs="Arial"/>
                <w:szCs w:val="24"/>
              </w:rPr>
            </w:pPr>
            <w:r w:rsidRPr="00226A6B">
              <w:t>809</w:t>
            </w:r>
            <w:r w:rsidRPr="00226A6B">
              <w:rPr>
                <w:spacing w:val="2"/>
              </w:rPr>
              <w:t xml:space="preserve"> </w:t>
            </w:r>
            <w:r w:rsidRPr="00226A6B">
              <w:t>200</w:t>
            </w:r>
          </w:p>
        </w:tc>
      </w:tr>
      <w:tr w:rsidR="00AB0603" w:rsidRPr="00226A6B" w:rsidTr="001A0943">
        <w:trPr>
          <w:trHeight w:hRule="exact" w:val="425"/>
        </w:trPr>
        <w:tc>
          <w:tcPr>
            <w:tcW w:w="3418" w:type="dxa"/>
            <w:tcBorders>
              <w:top w:val="single" w:sz="8" w:space="0" w:color="000000"/>
              <w:left w:val="single" w:sz="8" w:space="0" w:color="000000"/>
              <w:bottom w:val="single" w:sz="8" w:space="0" w:color="000000"/>
              <w:right w:val="single" w:sz="8" w:space="0" w:color="000000"/>
            </w:tcBorders>
            <w:vAlign w:val="center"/>
          </w:tcPr>
          <w:p w:rsidR="00AB0603" w:rsidRPr="001A0943" w:rsidRDefault="00226A6B" w:rsidP="001A0943">
            <w:pPr>
              <w:pStyle w:val="TableParagraph"/>
              <w:spacing w:before="0" w:line="240" w:lineRule="auto"/>
              <w:jc w:val="left"/>
              <w:rPr>
                <w:rFonts w:cs="Arial"/>
                <w:b/>
                <w:szCs w:val="24"/>
              </w:rPr>
            </w:pPr>
            <w:r w:rsidRPr="001A0943">
              <w:rPr>
                <w:b/>
              </w:rPr>
              <w:t>Solde créditeur :</w:t>
            </w:r>
            <w:r w:rsidRPr="001A0943">
              <w:rPr>
                <w:b/>
                <w:spacing w:val="-8"/>
              </w:rPr>
              <w:t xml:space="preserve"> </w:t>
            </w:r>
            <w:r w:rsidRPr="001A0943">
              <w:rPr>
                <w:b/>
              </w:rPr>
              <w:t>bénéfice</w:t>
            </w:r>
          </w:p>
        </w:tc>
        <w:tc>
          <w:tcPr>
            <w:tcW w:w="1416"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right"/>
              <w:rPr>
                <w:rFonts w:hAnsi="Arial" w:cs="Arial"/>
                <w:szCs w:val="24"/>
              </w:rPr>
            </w:pPr>
            <w:r w:rsidRPr="00226A6B">
              <w:t>93 200</w:t>
            </w:r>
          </w:p>
        </w:tc>
        <w:tc>
          <w:tcPr>
            <w:tcW w:w="3401" w:type="dxa"/>
            <w:tcBorders>
              <w:top w:val="single" w:sz="8" w:space="0" w:color="000000"/>
              <w:left w:val="single" w:sz="8" w:space="0" w:color="000000"/>
              <w:bottom w:val="single" w:sz="8" w:space="0" w:color="000000"/>
              <w:right w:val="single" w:sz="8" w:space="0" w:color="000000"/>
            </w:tcBorders>
            <w:vAlign w:val="center"/>
          </w:tcPr>
          <w:p w:rsidR="00AB0603" w:rsidRPr="001A0943" w:rsidRDefault="00226A6B" w:rsidP="001A0943">
            <w:pPr>
              <w:pStyle w:val="TableParagraph"/>
              <w:spacing w:before="0" w:line="240" w:lineRule="auto"/>
              <w:jc w:val="left"/>
              <w:rPr>
                <w:rFonts w:cs="Arial"/>
                <w:b/>
                <w:szCs w:val="24"/>
              </w:rPr>
            </w:pPr>
            <w:r w:rsidRPr="001A0943">
              <w:rPr>
                <w:b/>
              </w:rPr>
              <w:t>Solde débiteur :</w:t>
            </w:r>
            <w:r w:rsidRPr="001A0943">
              <w:rPr>
                <w:b/>
                <w:spacing w:val="-12"/>
              </w:rPr>
              <w:t xml:space="preserve"> </w:t>
            </w:r>
            <w:r w:rsidRPr="001A0943">
              <w:rPr>
                <w:b/>
              </w:rPr>
              <w:t>perte</w:t>
            </w:r>
          </w:p>
        </w:tc>
        <w:tc>
          <w:tcPr>
            <w:tcW w:w="1704"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AB0603" w:rsidP="001A0943">
            <w:pPr>
              <w:spacing w:before="0" w:line="240" w:lineRule="auto"/>
              <w:jc w:val="right"/>
            </w:pPr>
          </w:p>
        </w:tc>
      </w:tr>
      <w:tr w:rsidR="00AB0603" w:rsidRPr="00226A6B" w:rsidTr="001A0943">
        <w:trPr>
          <w:trHeight w:hRule="exact" w:val="422"/>
        </w:trPr>
        <w:tc>
          <w:tcPr>
            <w:tcW w:w="3418" w:type="dxa"/>
            <w:tcBorders>
              <w:top w:val="single" w:sz="8" w:space="0" w:color="000000"/>
              <w:left w:val="single" w:sz="8" w:space="0" w:color="000000"/>
              <w:bottom w:val="single" w:sz="8" w:space="0" w:color="000000"/>
              <w:right w:val="single" w:sz="8" w:space="0" w:color="000000"/>
            </w:tcBorders>
            <w:vAlign w:val="center"/>
          </w:tcPr>
          <w:p w:rsidR="00AB0603" w:rsidRPr="001A0943" w:rsidRDefault="00226A6B" w:rsidP="001A0943">
            <w:pPr>
              <w:pStyle w:val="TableParagraph"/>
              <w:spacing w:before="0" w:line="240" w:lineRule="auto"/>
              <w:jc w:val="left"/>
              <w:rPr>
                <w:rFonts w:cs="Arial"/>
                <w:b/>
                <w:szCs w:val="24"/>
              </w:rPr>
            </w:pPr>
            <w:r w:rsidRPr="001A0943">
              <w:rPr>
                <w:b/>
              </w:rPr>
              <w:t>TOTAL</w:t>
            </w:r>
            <w:r w:rsidRPr="001A0943">
              <w:rPr>
                <w:b/>
                <w:spacing w:val="-10"/>
              </w:rPr>
              <w:t xml:space="preserve"> </w:t>
            </w:r>
            <w:r w:rsidRPr="001A0943">
              <w:rPr>
                <w:b/>
              </w:rPr>
              <w:t>GÉNÉRAL</w:t>
            </w:r>
          </w:p>
        </w:tc>
        <w:tc>
          <w:tcPr>
            <w:tcW w:w="1416"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right"/>
              <w:rPr>
                <w:rFonts w:hAnsi="Arial" w:cs="Arial"/>
                <w:szCs w:val="24"/>
              </w:rPr>
            </w:pPr>
            <w:r w:rsidRPr="00226A6B">
              <w:t>809</w:t>
            </w:r>
            <w:r w:rsidRPr="00226A6B">
              <w:rPr>
                <w:spacing w:val="2"/>
              </w:rPr>
              <w:t xml:space="preserve"> </w:t>
            </w:r>
            <w:r w:rsidRPr="00226A6B">
              <w:t>200</w:t>
            </w:r>
          </w:p>
        </w:tc>
        <w:tc>
          <w:tcPr>
            <w:tcW w:w="3401" w:type="dxa"/>
            <w:tcBorders>
              <w:top w:val="single" w:sz="8" w:space="0" w:color="000000"/>
              <w:left w:val="single" w:sz="8" w:space="0" w:color="000000"/>
              <w:bottom w:val="single" w:sz="8" w:space="0" w:color="000000"/>
              <w:right w:val="single" w:sz="8" w:space="0" w:color="000000"/>
            </w:tcBorders>
            <w:vAlign w:val="center"/>
          </w:tcPr>
          <w:p w:rsidR="00AB0603" w:rsidRPr="001A0943" w:rsidRDefault="00226A6B" w:rsidP="001A0943">
            <w:pPr>
              <w:pStyle w:val="TableParagraph"/>
              <w:spacing w:before="0" w:line="240" w:lineRule="auto"/>
              <w:jc w:val="left"/>
              <w:rPr>
                <w:rFonts w:cs="Arial"/>
                <w:b/>
                <w:szCs w:val="24"/>
              </w:rPr>
            </w:pPr>
            <w:r w:rsidRPr="001A0943">
              <w:rPr>
                <w:b/>
              </w:rPr>
              <w:t>TOTAL</w:t>
            </w:r>
            <w:r w:rsidRPr="001A0943">
              <w:rPr>
                <w:b/>
                <w:spacing w:val="-10"/>
              </w:rPr>
              <w:t xml:space="preserve"> </w:t>
            </w:r>
            <w:r w:rsidRPr="001A0943">
              <w:rPr>
                <w:b/>
              </w:rPr>
              <w:t>GÉNÉRAL</w:t>
            </w:r>
          </w:p>
        </w:tc>
        <w:tc>
          <w:tcPr>
            <w:tcW w:w="1704" w:type="dxa"/>
            <w:tcBorders>
              <w:top w:val="single" w:sz="8" w:space="0" w:color="000000"/>
              <w:left w:val="single" w:sz="8" w:space="0" w:color="000000"/>
              <w:bottom w:val="single" w:sz="8" w:space="0" w:color="000000"/>
              <w:right w:val="single" w:sz="8" w:space="0" w:color="000000"/>
            </w:tcBorders>
            <w:vAlign w:val="center"/>
          </w:tcPr>
          <w:p w:rsidR="00AB0603" w:rsidRPr="00226A6B" w:rsidRDefault="00226A6B" w:rsidP="001A0943">
            <w:pPr>
              <w:pStyle w:val="TableParagraph"/>
              <w:spacing w:before="0" w:line="240" w:lineRule="auto"/>
              <w:jc w:val="right"/>
              <w:rPr>
                <w:rFonts w:hAnsi="Arial" w:cs="Arial"/>
                <w:szCs w:val="24"/>
              </w:rPr>
            </w:pPr>
            <w:r w:rsidRPr="00226A6B">
              <w:t>809</w:t>
            </w:r>
            <w:r w:rsidRPr="00226A6B">
              <w:rPr>
                <w:spacing w:val="2"/>
              </w:rPr>
              <w:t xml:space="preserve"> </w:t>
            </w:r>
            <w:r w:rsidRPr="00226A6B">
              <w:t>200</w:t>
            </w:r>
          </w:p>
        </w:tc>
      </w:tr>
    </w:tbl>
    <w:p w:rsidR="00AB0603" w:rsidRPr="00226A6B" w:rsidRDefault="00AB0603" w:rsidP="00E413CD">
      <w:pPr>
        <w:sectPr w:rsidR="00AB0603" w:rsidRPr="00226A6B" w:rsidSect="00690575">
          <w:pgSz w:w="11900" w:h="16840"/>
          <w:pgMar w:top="1080" w:right="1127" w:bottom="1440" w:left="993" w:header="0" w:footer="1248" w:gutter="0"/>
          <w:cols w:space="720"/>
        </w:sectPr>
      </w:pPr>
    </w:p>
    <w:p w:rsidR="00AB0603" w:rsidRPr="009430D2" w:rsidRDefault="00226A6B" w:rsidP="009430D2">
      <w:pPr>
        <w:jc w:val="center"/>
        <w:rPr>
          <w:b/>
        </w:rPr>
      </w:pPr>
      <w:r w:rsidRPr="009430D2">
        <w:rPr>
          <w:b/>
        </w:rPr>
        <w:lastRenderedPageBreak/>
        <w:t>Annexe 10 – Tableau des soldes intermédiaires de gestion</w:t>
      </w:r>
      <w:r w:rsidRPr="009430D2">
        <w:rPr>
          <w:b/>
          <w:spacing w:val="-22"/>
        </w:rPr>
        <w:t xml:space="preserve"> </w:t>
      </w:r>
      <w:r w:rsidRPr="009430D2">
        <w:rPr>
          <w:b/>
        </w:rPr>
        <w:t>(SIG)</w:t>
      </w:r>
    </w:p>
    <w:p w:rsidR="00AB0603" w:rsidRPr="00226A6B" w:rsidRDefault="00AB0603" w:rsidP="00E413CD"/>
    <w:tbl>
      <w:tblPr>
        <w:tblStyle w:val="TableNormal"/>
        <w:tblW w:w="0" w:type="auto"/>
        <w:tblInd w:w="638" w:type="dxa"/>
        <w:tblLayout w:type="fixed"/>
        <w:tblLook w:val="01E0" w:firstRow="1" w:lastRow="1" w:firstColumn="1" w:lastColumn="1" w:noHBand="0" w:noVBand="0"/>
      </w:tblPr>
      <w:tblGrid>
        <w:gridCol w:w="5614"/>
        <w:gridCol w:w="306"/>
        <w:gridCol w:w="1276"/>
        <w:gridCol w:w="422"/>
        <w:gridCol w:w="1438"/>
      </w:tblGrid>
      <w:tr w:rsidR="00AB0603" w:rsidRPr="00226A6B" w:rsidTr="009430D2">
        <w:trPr>
          <w:trHeight w:hRule="exact" w:val="350"/>
        </w:trPr>
        <w:tc>
          <w:tcPr>
            <w:tcW w:w="5614" w:type="dxa"/>
            <w:tcBorders>
              <w:top w:val="nil"/>
              <w:left w:val="nil"/>
              <w:bottom w:val="single" w:sz="8" w:space="0" w:color="000000"/>
              <w:right w:val="single" w:sz="8" w:space="0" w:color="000000"/>
            </w:tcBorders>
          </w:tcPr>
          <w:p w:rsidR="00AB0603" w:rsidRPr="00226A6B" w:rsidRDefault="00AB0603" w:rsidP="009430D2">
            <w:pPr>
              <w:spacing w:before="0" w:line="240" w:lineRule="auto"/>
              <w:ind w:left="0" w:right="0" w:firstLine="0"/>
            </w:pPr>
          </w:p>
        </w:tc>
        <w:tc>
          <w:tcPr>
            <w:tcW w:w="1582" w:type="dxa"/>
            <w:gridSpan w:val="2"/>
            <w:tcBorders>
              <w:top w:val="single" w:sz="8" w:space="0" w:color="000000"/>
              <w:left w:val="single" w:sz="8" w:space="0" w:color="000000"/>
              <w:bottom w:val="single" w:sz="8" w:space="0" w:color="000000"/>
              <w:right w:val="single" w:sz="8" w:space="0" w:color="000000"/>
            </w:tcBorders>
            <w:vAlign w:val="center"/>
          </w:tcPr>
          <w:p w:rsidR="00AB0603" w:rsidRPr="009430D2" w:rsidRDefault="00226A6B" w:rsidP="009430D2">
            <w:pPr>
              <w:pStyle w:val="TableParagraph"/>
              <w:spacing w:before="0" w:line="240" w:lineRule="auto"/>
              <w:ind w:left="0" w:right="0" w:firstLine="0"/>
              <w:jc w:val="center"/>
              <w:rPr>
                <w:rFonts w:hAnsi="Arial" w:cs="Arial"/>
                <w:b/>
                <w:szCs w:val="24"/>
              </w:rPr>
            </w:pPr>
            <w:r w:rsidRPr="009430D2">
              <w:rPr>
                <w:b/>
              </w:rPr>
              <w:t>2014</w:t>
            </w:r>
          </w:p>
        </w:tc>
        <w:tc>
          <w:tcPr>
            <w:tcW w:w="1860" w:type="dxa"/>
            <w:gridSpan w:val="2"/>
            <w:tcBorders>
              <w:top w:val="single" w:sz="8" w:space="0" w:color="000000"/>
              <w:left w:val="single" w:sz="8" w:space="0" w:color="000000"/>
              <w:bottom w:val="single" w:sz="8" w:space="0" w:color="000000"/>
              <w:right w:val="single" w:sz="8" w:space="0" w:color="000000"/>
            </w:tcBorders>
            <w:vAlign w:val="center"/>
          </w:tcPr>
          <w:p w:rsidR="00AB0603" w:rsidRPr="009430D2" w:rsidRDefault="00226A6B" w:rsidP="009430D2">
            <w:pPr>
              <w:pStyle w:val="TableParagraph"/>
              <w:spacing w:before="0" w:line="240" w:lineRule="auto"/>
              <w:ind w:left="0" w:right="0" w:firstLine="0"/>
              <w:jc w:val="center"/>
              <w:rPr>
                <w:rFonts w:hAnsi="Arial" w:cs="Arial"/>
                <w:b/>
                <w:szCs w:val="24"/>
              </w:rPr>
            </w:pPr>
            <w:r w:rsidRPr="009430D2">
              <w:rPr>
                <w:b/>
              </w:rPr>
              <w:t>2015</w:t>
            </w:r>
          </w:p>
        </w:tc>
      </w:tr>
      <w:tr w:rsidR="00AB0603" w:rsidRPr="00226A6B" w:rsidTr="009430D2">
        <w:trPr>
          <w:trHeight w:hRule="exact" w:val="648"/>
        </w:trPr>
        <w:tc>
          <w:tcPr>
            <w:tcW w:w="5614" w:type="dxa"/>
            <w:tcBorders>
              <w:top w:val="single" w:sz="8" w:space="0" w:color="000000"/>
              <w:left w:val="single" w:sz="8" w:space="0" w:color="000000"/>
              <w:bottom w:val="single" w:sz="19" w:space="0" w:color="B4C6E7"/>
              <w:right w:val="single" w:sz="8" w:space="0" w:color="000000"/>
            </w:tcBorders>
          </w:tcPr>
          <w:p w:rsidR="00AB0603" w:rsidRPr="00226A6B" w:rsidRDefault="00226A6B" w:rsidP="001D26AA">
            <w:pPr>
              <w:pStyle w:val="TableParagraph"/>
              <w:spacing w:before="0" w:line="240" w:lineRule="auto"/>
              <w:ind w:left="0" w:right="0" w:firstLine="206"/>
              <w:rPr>
                <w:rFonts w:hAnsi="Arial" w:cs="Arial"/>
                <w:szCs w:val="24"/>
              </w:rPr>
            </w:pPr>
            <w:r w:rsidRPr="00226A6B">
              <w:t>Ventes de</w:t>
            </w:r>
            <w:r w:rsidRPr="00226A6B">
              <w:rPr>
                <w:spacing w:val="-5"/>
              </w:rPr>
              <w:t xml:space="preserve"> </w:t>
            </w:r>
            <w:r w:rsidRPr="00226A6B">
              <w:t>marchandises</w:t>
            </w:r>
          </w:p>
          <w:p w:rsidR="00AB0603" w:rsidRPr="00226A6B" w:rsidRDefault="00226A6B" w:rsidP="001D26AA">
            <w:pPr>
              <w:pStyle w:val="TableParagraph"/>
              <w:spacing w:before="0" w:line="240" w:lineRule="auto"/>
              <w:ind w:left="0" w:right="0" w:firstLine="206"/>
              <w:rPr>
                <w:rFonts w:cs="Arial"/>
                <w:szCs w:val="24"/>
              </w:rPr>
            </w:pPr>
            <w:r w:rsidRPr="00226A6B">
              <w:t>Coût d'achat des marchandises</w:t>
            </w:r>
            <w:r w:rsidRPr="00226A6B">
              <w:rPr>
                <w:spacing w:val="-7"/>
              </w:rPr>
              <w:t xml:space="preserve"> </w:t>
            </w:r>
            <w:r w:rsidRPr="00226A6B">
              <w:t>vendues</w:t>
            </w:r>
          </w:p>
        </w:tc>
        <w:tc>
          <w:tcPr>
            <w:tcW w:w="1582" w:type="dxa"/>
            <w:gridSpan w:val="2"/>
            <w:tcBorders>
              <w:top w:val="single" w:sz="8" w:space="0" w:color="000000"/>
              <w:left w:val="single" w:sz="8" w:space="0" w:color="000000"/>
              <w:bottom w:val="single" w:sz="19" w:space="0" w:color="B4C6E7"/>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rPr>
                <w:w w:val="99"/>
              </w:rPr>
              <w:t>-</w:t>
            </w:r>
          </w:p>
          <w:p w:rsidR="00AB0603" w:rsidRPr="00226A6B" w:rsidRDefault="00226A6B" w:rsidP="009430D2">
            <w:pPr>
              <w:pStyle w:val="TableParagraph"/>
              <w:spacing w:before="0" w:line="240" w:lineRule="auto"/>
              <w:ind w:left="0" w:right="175" w:firstLine="0"/>
              <w:jc w:val="right"/>
              <w:rPr>
                <w:rFonts w:hAnsi="Arial" w:cs="Arial"/>
                <w:szCs w:val="24"/>
              </w:rPr>
            </w:pPr>
            <w:r w:rsidRPr="00226A6B">
              <w:rPr>
                <w:w w:val="99"/>
              </w:rPr>
              <w:t>-</w:t>
            </w:r>
          </w:p>
        </w:tc>
        <w:tc>
          <w:tcPr>
            <w:tcW w:w="1860" w:type="dxa"/>
            <w:gridSpan w:val="2"/>
            <w:tcBorders>
              <w:top w:val="single" w:sz="8" w:space="0" w:color="000000"/>
              <w:left w:val="single" w:sz="8" w:space="0" w:color="000000"/>
              <w:bottom w:val="single" w:sz="19" w:space="0" w:color="B4C6E7"/>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rPr>
                <w:w w:val="99"/>
              </w:rPr>
              <w:t>-</w:t>
            </w:r>
          </w:p>
          <w:p w:rsidR="00AB0603" w:rsidRPr="00226A6B" w:rsidRDefault="00226A6B" w:rsidP="009430D2">
            <w:pPr>
              <w:pStyle w:val="TableParagraph"/>
              <w:spacing w:before="0" w:line="240" w:lineRule="auto"/>
              <w:ind w:left="0" w:right="175" w:firstLine="0"/>
              <w:jc w:val="right"/>
              <w:rPr>
                <w:rFonts w:hAnsi="Arial" w:cs="Arial"/>
                <w:szCs w:val="24"/>
              </w:rPr>
            </w:pPr>
            <w:r w:rsidRPr="00226A6B">
              <w:rPr>
                <w:w w:val="99"/>
              </w:rPr>
              <w:t>-</w:t>
            </w:r>
          </w:p>
        </w:tc>
      </w:tr>
      <w:tr w:rsidR="00AB0603" w:rsidRPr="00226A6B" w:rsidTr="009430D2">
        <w:trPr>
          <w:trHeight w:hRule="exact" w:val="336"/>
        </w:trPr>
        <w:tc>
          <w:tcPr>
            <w:tcW w:w="5614" w:type="dxa"/>
            <w:tcBorders>
              <w:top w:val="single" w:sz="8" w:space="0" w:color="000000"/>
              <w:left w:val="single" w:sz="8" w:space="0" w:color="000000"/>
              <w:bottom w:val="single" w:sz="8" w:space="0" w:color="000000"/>
              <w:right w:val="single" w:sz="8" w:space="0" w:color="000000"/>
            </w:tcBorders>
            <w:shd w:val="clear" w:color="auto" w:fill="B4C6E7"/>
          </w:tcPr>
          <w:p w:rsidR="00AB0603" w:rsidRPr="009430D2" w:rsidRDefault="00226A6B" w:rsidP="001D26AA">
            <w:pPr>
              <w:pStyle w:val="TableParagraph"/>
              <w:spacing w:before="0" w:line="240" w:lineRule="auto"/>
              <w:ind w:left="0" w:right="0" w:firstLine="206"/>
              <w:rPr>
                <w:rFonts w:hAnsi="Arial" w:cs="Arial"/>
                <w:b/>
                <w:szCs w:val="24"/>
              </w:rPr>
            </w:pPr>
            <w:r w:rsidRPr="009430D2">
              <w:rPr>
                <w:b/>
              </w:rPr>
              <w:t>= Marge</w:t>
            </w:r>
            <w:r w:rsidRPr="009430D2">
              <w:rPr>
                <w:b/>
                <w:spacing w:val="-6"/>
              </w:rPr>
              <w:t xml:space="preserve"> </w:t>
            </w:r>
            <w:r w:rsidRPr="009430D2">
              <w:rPr>
                <w:b/>
              </w:rPr>
              <w:t>commerciale</w:t>
            </w:r>
          </w:p>
        </w:tc>
        <w:tc>
          <w:tcPr>
            <w:tcW w:w="1582" w:type="dxa"/>
            <w:gridSpan w:val="2"/>
            <w:tcBorders>
              <w:top w:val="single" w:sz="8" w:space="0" w:color="000000"/>
              <w:left w:val="single" w:sz="8" w:space="0" w:color="000000"/>
              <w:bottom w:val="single" w:sz="8" w:space="0" w:color="000000"/>
              <w:right w:val="single" w:sz="8" w:space="0" w:color="000000"/>
            </w:tcBorders>
            <w:shd w:val="clear" w:color="auto" w:fill="B4C6E7"/>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rPr>
                <w:w w:val="99"/>
              </w:rPr>
              <w:t>-</w:t>
            </w:r>
          </w:p>
        </w:tc>
        <w:tc>
          <w:tcPr>
            <w:tcW w:w="1860" w:type="dxa"/>
            <w:gridSpan w:val="2"/>
            <w:tcBorders>
              <w:top w:val="single" w:sz="8" w:space="0" w:color="000000"/>
              <w:left w:val="single" w:sz="8" w:space="0" w:color="000000"/>
              <w:bottom w:val="single" w:sz="8" w:space="0" w:color="000000"/>
              <w:right w:val="single" w:sz="8" w:space="0" w:color="000000"/>
            </w:tcBorders>
            <w:shd w:val="clear" w:color="auto" w:fill="B4C6E7"/>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rPr>
                <w:w w:val="99"/>
              </w:rPr>
              <w:t>-</w:t>
            </w:r>
          </w:p>
        </w:tc>
      </w:tr>
      <w:tr w:rsidR="00AB0603" w:rsidRPr="00226A6B" w:rsidTr="009430D2">
        <w:trPr>
          <w:trHeight w:hRule="exact" w:val="315"/>
        </w:trPr>
        <w:tc>
          <w:tcPr>
            <w:tcW w:w="5614" w:type="dxa"/>
            <w:tcBorders>
              <w:top w:val="single" w:sz="8" w:space="0" w:color="000000"/>
              <w:left w:val="single" w:sz="8" w:space="0" w:color="000000"/>
              <w:bottom w:val="nil"/>
              <w:right w:val="single" w:sz="8" w:space="0" w:color="000000"/>
            </w:tcBorders>
          </w:tcPr>
          <w:p w:rsidR="00AB0603" w:rsidRPr="00226A6B" w:rsidRDefault="00226A6B" w:rsidP="001D26AA">
            <w:pPr>
              <w:pStyle w:val="TableParagraph"/>
              <w:spacing w:before="0" w:line="240" w:lineRule="auto"/>
              <w:ind w:left="0" w:right="0" w:firstLine="206"/>
              <w:rPr>
                <w:rFonts w:hAnsi="Arial" w:cs="Arial"/>
                <w:szCs w:val="24"/>
              </w:rPr>
            </w:pPr>
            <w:r w:rsidRPr="00226A6B">
              <w:t>Production</w:t>
            </w:r>
            <w:r w:rsidRPr="00226A6B">
              <w:rPr>
                <w:spacing w:val="-7"/>
              </w:rPr>
              <w:t xml:space="preserve"> </w:t>
            </w:r>
            <w:r w:rsidRPr="00226A6B">
              <w:t>vendue</w:t>
            </w:r>
          </w:p>
        </w:tc>
        <w:tc>
          <w:tcPr>
            <w:tcW w:w="1582" w:type="dxa"/>
            <w:gridSpan w:val="2"/>
            <w:tcBorders>
              <w:top w:val="single" w:sz="8" w:space="0" w:color="000000"/>
              <w:left w:val="single" w:sz="8" w:space="0" w:color="000000"/>
              <w:bottom w:val="nil"/>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719</w:t>
            </w:r>
            <w:r w:rsidRPr="00226A6B">
              <w:rPr>
                <w:spacing w:val="-2"/>
              </w:rPr>
              <w:t xml:space="preserve"> </w:t>
            </w:r>
            <w:r w:rsidRPr="00226A6B">
              <w:t>000,00</w:t>
            </w:r>
          </w:p>
        </w:tc>
        <w:tc>
          <w:tcPr>
            <w:tcW w:w="422" w:type="dxa"/>
            <w:tcBorders>
              <w:top w:val="single" w:sz="8" w:space="0" w:color="000000"/>
              <w:left w:val="single" w:sz="8" w:space="0" w:color="000000"/>
              <w:bottom w:val="nil"/>
              <w:right w:val="nil"/>
            </w:tcBorders>
            <w:vAlign w:val="center"/>
          </w:tcPr>
          <w:p w:rsidR="00AB0603" w:rsidRPr="00226A6B" w:rsidRDefault="00AB0603" w:rsidP="009430D2">
            <w:pPr>
              <w:spacing w:before="0" w:line="240" w:lineRule="auto"/>
              <w:ind w:left="0" w:right="175" w:firstLine="0"/>
              <w:jc w:val="right"/>
            </w:pPr>
          </w:p>
        </w:tc>
        <w:tc>
          <w:tcPr>
            <w:tcW w:w="1438" w:type="dxa"/>
            <w:tcBorders>
              <w:top w:val="single" w:sz="8" w:space="0" w:color="000000"/>
              <w:left w:val="nil"/>
              <w:bottom w:val="nil"/>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800</w:t>
            </w:r>
            <w:r w:rsidRPr="00226A6B">
              <w:rPr>
                <w:spacing w:val="-2"/>
              </w:rPr>
              <w:t xml:space="preserve"> </w:t>
            </w:r>
            <w:r w:rsidRPr="00226A6B">
              <w:t>000,00</w:t>
            </w:r>
          </w:p>
        </w:tc>
      </w:tr>
      <w:tr w:rsidR="00AB0603" w:rsidRPr="00226A6B" w:rsidTr="009430D2">
        <w:trPr>
          <w:trHeight w:hRule="exact" w:val="289"/>
        </w:trPr>
        <w:tc>
          <w:tcPr>
            <w:tcW w:w="5614" w:type="dxa"/>
            <w:tcBorders>
              <w:top w:val="nil"/>
              <w:left w:val="single" w:sz="8" w:space="0" w:color="000000"/>
              <w:bottom w:val="single" w:sz="8" w:space="0" w:color="000000"/>
              <w:right w:val="single" w:sz="8" w:space="0" w:color="000000"/>
            </w:tcBorders>
          </w:tcPr>
          <w:p w:rsidR="00AB0603" w:rsidRPr="00226A6B" w:rsidRDefault="00226A6B" w:rsidP="001D26AA">
            <w:pPr>
              <w:pStyle w:val="TableParagraph"/>
              <w:spacing w:before="0" w:line="240" w:lineRule="auto"/>
              <w:ind w:left="0" w:right="0" w:firstLine="206"/>
              <w:rPr>
                <w:rFonts w:cs="Arial"/>
                <w:szCs w:val="24"/>
              </w:rPr>
            </w:pPr>
            <w:r w:rsidRPr="00226A6B">
              <w:t>+ Production</w:t>
            </w:r>
            <w:r w:rsidRPr="00226A6B">
              <w:rPr>
                <w:spacing w:val="-3"/>
              </w:rPr>
              <w:t xml:space="preserve"> </w:t>
            </w:r>
            <w:r w:rsidRPr="00226A6B">
              <w:t>stockée</w:t>
            </w:r>
          </w:p>
        </w:tc>
        <w:tc>
          <w:tcPr>
            <w:tcW w:w="1582" w:type="dxa"/>
            <w:gridSpan w:val="2"/>
            <w:tcBorders>
              <w:top w:val="nil"/>
              <w:left w:val="single" w:sz="8" w:space="0" w:color="000000"/>
              <w:bottom w:val="single" w:sz="8" w:space="0" w:color="000000"/>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1</w:t>
            </w:r>
            <w:r w:rsidRPr="00226A6B">
              <w:rPr>
                <w:spacing w:val="-1"/>
              </w:rPr>
              <w:t xml:space="preserve"> </w:t>
            </w:r>
            <w:r w:rsidRPr="00226A6B">
              <w:t>000,00</w:t>
            </w:r>
          </w:p>
        </w:tc>
        <w:tc>
          <w:tcPr>
            <w:tcW w:w="422" w:type="dxa"/>
            <w:tcBorders>
              <w:top w:val="nil"/>
              <w:left w:val="single" w:sz="8" w:space="0" w:color="000000"/>
              <w:bottom w:val="single" w:sz="8" w:space="0" w:color="000000"/>
              <w:right w:val="nil"/>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rPr>
                <w:w w:val="99"/>
              </w:rPr>
              <w:t>-</w:t>
            </w:r>
          </w:p>
        </w:tc>
        <w:tc>
          <w:tcPr>
            <w:tcW w:w="1438" w:type="dxa"/>
            <w:tcBorders>
              <w:top w:val="nil"/>
              <w:left w:val="nil"/>
              <w:bottom w:val="single" w:sz="8" w:space="0" w:color="000000"/>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1</w:t>
            </w:r>
            <w:r w:rsidRPr="00226A6B">
              <w:rPr>
                <w:spacing w:val="-1"/>
              </w:rPr>
              <w:t xml:space="preserve"> </w:t>
            </w:r>
            <w:r w:rsidRPr="00226A6B">
              <w:t>300,00</w:t>
            </w:r>
          </w:p>
        </w:tc>
      </w:tr>
      <w:tr w:rsidR="00AB0603" w:rsidRPr="00226A6B" w:rsidTr="009430D2">
        <w:trPr>
          <w:trHeight w:hRule="exact" w:val="307"/>
        </w:trPr>
        <w:tc>
          <w:tcPr>
            <w:tcW w:w="5614" w:type="dxa"/>
            <w:tcBorders>
              <w:top w:val="single" w:sz="8" w:space="0" w:color="000000"/>
              <w:left w:val="single" w:sz="8" w:space="0" w:color="000000"/>
              <w:bottom w:val="single" w:sz="8" w:space="0" w:color="000000"/>
              <w:right w:val="single" w:sz="8" w:space="0" w:color="000000"/>
            </w:tcBorders>
            <w:shd w:val="clear" w:color="auto" w:fill="B4C6E7"/>
          </w:tcPr>
          <w:p w:rsidR="00AB0603" w:rsidRPr="009430D2" w:rsidRDefault="00226A6B" w:rsidP="001D26AA">
            <w:pPr>
              <w:pStyle w:val="TableParagraph"/>
              <w:spacing w:before="0" w:line="240" w:lineRule="auto"/>
              <w:ind w:left="0" w:right="0" w:firstLine="206"/>
              <w:rPr>
                <w:b/>
              </w:rPr>
            </w:pPr>
            <w:r w:rsidRPr="009430D2">
              <w:rPr>
                <w:b/>
              </w:rPr>
              <w:t>= Production de</w:t>
            </w:r>
            <w:r w:rsidRPr="009430D2">
              <w:rPr>
                <w:b/>
                <w:spacing w:val="-7"/>
              </w:rPr>
              <w:t xml:space="preserve"> </w:t>
            </w:r>
            <w:r w:rsidRPr="009430D2">
              <w:rPr>
                <w:b/>
              </w:rPr>
              <w:t>l’exercice</w:t>
            </w:r>
          </w:p>
        </w:tc>
        <w:tc>
          <w:tcPr>
            <w:tcW w:w="1582" w:type="dxa"/>
            <w:gridSpan w:val="2"/>
            <w:tcBorders>
              <w:top w:val="single" w:sz="8" w:space="0" w:color="000000"/>
              <w:left w:val="single" w:sz="8" w:space="0" w:color="000000"/>
              <w:bottom w:val="single" w:sz="8" w:space="0" w:color="000000"/>
              <w:right w:val="single" w:sz="8" w:space="0" w:color="000000"/>
            </w:tcBorders>
            <w:shd w:val="clear" w:color="auto" w:fill="B4C6E7"/>
            <w:vAlign w:val="center"/>
          </w:tcPr>
          <w:p w:rsidR="00AB0603" w:rsidRPr="001D26AA" w:rsidRDefault="00226A6B" w:rsidP="009430D2">
            <w:pPr>
              <w:pStyle w:val="TableParagraph"/>
              <w:spacing w:before="0" w:line="240" w:lineRule="auto"/>
              <w:ind w:left="0" w:right="175" w:firstLine="0"/>
              <w:jc w:val="right"/>
              <w:rPr>
                <w:rFonts w:hAnsi="Arial" w:cs="Arial"/>
                <w:b/>
                <w:szCs w:val="24"/>
              </w:rPr>
            </w:pPr>
            <w:r w:rsidRPr="001D26AA">
              <w:rPr>
                <w:b/>
              </w:rPr>
              <w:t>720</w:t>
            </w:r>
            <w:r w:rsidRPr="001D26AA">
              <w:rPr>
                <w:b/>
                <w:spacing w:val="-2"/>
              </w:rPr>
              <w:t xml:space="preserve"> </w:t>
            </w:r>
            <w:r w:rsidRPr="001D26AA">
              <w:rPr>
                <w:b/>
              </w:rPr>
              <w:t>000,00</w:t>
            </w:r>
          </w:p>
        </w:tc>
        <w:tc>
          <w:tcPr>
            <w:tcW w:w="1860" w:type="dxa"/>
            <w:gridSpan w:val="2"/>
            <w:tcBorders>
              <w:top w:val="single" w:sz="8" w:space="0" w:color="000000"/>
              <w:left w:val="single" w:sz="8" w:space="0" w:color="000000"/>
              <w:bottom w:val="single" w:sz="8" w:space="0" w:color="000000"/>
              <w:right w:val="single" w:sz="8" w:space="0" w:color="000000"/>
            </w:tcBorders>
            <w:shd w:val="clear" w:color="auto" w:fill="B4C6E7"/>
            <w:vAlign w:val="center"/>
          </w:tcPr>
          <w:p w:rsidR="00AB0603" w:rsidRPr="001D26AA" w:rsidRDefault="00226A6B" w:rsidP="009430D2">
            <w:pPr>
              <w:pStyle w:val="TableParagraph"/>
              <w:spacing w:before="0" w:line="240" w:lineRule="auto"/>
              <w:ind w:left="0" w:right="175" w:firstLine="0"/>
              <w:jc w:val="right"/>
              <w:rPr>
                <w:rFonts w:hAnsi="Arial" w:cs="Arial"/>
                <w:b/>
                <w:szCs w:val="24"/>
              </w:rPr>
            </w:pPr>
            <w:r w:rsidRPr="001D26AA">
              <w:rPr>
                <w:b/>
              </w:rPr>
              <w:t>798</w:t>
            </w:r>
            <w:r w:rsidRPr="001D26AA">
              <w:rPr>
                <w:b/>
                <w:spacing w:val="-2"/>
              </w:rPr>
              <w:t xml:space="preserve"> </w:t>
            </w:r>
            <w:r w:rsidRPr="001D26AA">
              <w:rPr>
                <w:b/>
              </w:rPr>
              <w:t>700,00</w:t>
            </w:r>
          </w:p>
        </w:tc>
      </w:tr>
      <w:tr w:rsidR="00AB0603" w:rsidRPr="00226A6B" w:rsidTr="009430D2">
        <w:trPr>
          <w:trHeight w:hRule="exact" w:val="324"/>
        </w:trPr>
        <w:tc>
          <w:tcPr>
            <w:tcW w:w="5614" w:type="dxa"/>
            <w:tcBorders>
              <w:top w:val="single" w:sz="8" w:space="0" w:color="000000"/>
              <w:left w:val="single" w:sz="8" w:space="0" w:color="000000"/>
              <w:bottom w:val="nil"/>
              <w:right w:val="single" w:sz="8" w:space="0" w:color="000000"/>
            </w:tcBorders>
          </w:tcPr>
          <w:p w:rsidR="00AB0603" w:rsidRPr="00226A6B" w:rsidRDefault="00226A6B" w:rsidP="001D26AA">
            <w:pPr>
              <w:pStyle w:val="TableParagraph"/>
              <w:spacing w:before="0" w:line="240" w:lineRule="auto"/>
              <w:ind w:left="0" w:right="0" w:firstLine="206"/>
            </w:pPr>
            <w:r w:rsidRPr="00226A6B">
              <w:t>+ Production de</w:t>
            </w:r>
            <w:r w:rsidRPr="00226A6B">
              <w:rPr>
                <w:spacing w:val="-9"/>
              </w:rPr>
              <w:t xml:space="preserve"> </w:t>
            </w:r>
            <w:r w:rsidRPr="00226A6B">
              <w:t>l’exercice</w:t>
            </w:r>
          </w:p>
        </w:tc>
        <w:tc>
          <w:tcPr>
            <w:tcW w:w="1582" w:type="dxa"/>
            <w:gridSpan w:val="2"/>
            <w:tcBorders>
              <w:top w:val="single" w:sz="8" w:space="0" w:color="000000"/>
              <w:left w:val="single" w:sz="8" w:space="0" w:color="000000"/>
              <w:bottom w:val="nil"/>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720</w:t>
            </w:r>
            <w:r w:rsidRPr="00226A6B">
              <w:rPr>
                <w:spacing w:val="-2"/>
              </w:rPr>
              <w:t xml:space="preserve"> </w:t>
            </w:r>
            <w:r w:rsidRPr="00226A6B">
              <w:t>000,00</w:t>
            </w:r>
          </w:p>
        </w:tc>
        <w:tc>
          <w:tcPr>
            <w:tcW w:w="1860" w:type="dxa"/>
            <w:gridSpan w:val="2"/>
            <w:tcBorders>
              <w:top w:val="single" w:sz="8" w:space="0" w:color="000000"/>
              <w:left w:val="single" w:sz="8" w:space="0" w:color="000000"/>
              <w:bottom w:val="nil"/>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798</w:t>
            </w:r>
            <w:r w:rsidRPr="00226A6B">
              <w:rPr>
                <w:spacing w:val="-2"/>
              </w:rPr>
              <w:t xml:space="preserve"> </w:t>
            </w:r>
            <w:r w:rsidRPr="00226A6B">
              <w:t>700,00</w:t>
            </w:r>
          </w:p>
        </w:tc>
      </w:tr>
      <w:tr w:rsidR="00AB0603" w:rsidRPr="00226A6B" w:rsidTr="009430D2">
        <w:trPr>
          <w:trHeight w:hRule="exact" w:val="308"/>
        </w:trPr>
        <w:tc>
          <w:tcPr>
            <w:tcW w:w="5614" w:type="dxa"/>
            <w:tcBorders>
              <w:top w:val="nil"/>
              <w:left w:val="single" w:sz="8" w:space="0" w:color="000000"/>
              <w:bottom w:val="single" w:sz="8" w:space="0" w:color="000000"/>
              <w:right w:val="single" w:sz="8" w:space="0" w:color="000000"/>
            </w:tcBorders>
          </w:tcPr>
          <w:p w:rsidR="00AB0603" w:rsidRPr="00226A6B" w:rsidRDefault="00226A6B" w:rsidP="001D26AA">
            <w:pPr>
              <w:pStyle w:val="TableParagraph"/>
              <w:spacing w:before="0" w:line="240" w:lineRule="auto"/>
              <w:ind w:left="0" w:right="0" w:firstLine="206"/>
              <w:rPr>
                <w:rFonts w:hAnsi="Arial" w:cs="Arial"/>
                <w:szCs w:val="24"/>
              </w:rPr>
            </w:pPr>
            <w:r w:rsidRPr="00226A6B">
              <w:t>- Consommation en provenance des</w:t>
            </w:r>
            <w:r w:rsidRPr="00226A6B">
              <w:rPr>
                <w:spacing w:val="-8"/>
              </w:rPr>
              <w:t xml:space="preserve"> </w:t>
            </w:r>
            <w:r w:rsidRPr="00226A6B">
              <w:t>tiers</w:t>
            </w:r>
          </w:p>
        </w:tc>
        <w:tc>
          <w:tcPr>
            <w:tcW w:w="1582" w:type="dxa"/>
            <w:gridSpan w:val="2"/>
            <w:tcBorders>
              <w:top w:val="nil"/>
              <w:left w:val="single" w:sz="8" w:space="0" w:color="000000"/>
              <w:bottom w:val="single" w:sz="8" w:space="0" w:color="000000"/>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305</w:t>
            </w:r>
            <w:r w:rsidRPr="00226A6B">
              <w:rPr>
                <w:spacing w:val="-2"/>
              </w:rPr>
              <w:t xml:space="preserve"> </w:t>
            </w:r>
            <w:r w:rsidRPr="00226A6B">
              <w:t>000,00</w:t>
            </w:r>
          </w:p>
        </w:tc>
        <w:tc>
          <w:tcPr>
            <w:tcW w:w="1860" w:type="dxa"/>
            <w:gridSpan w:val="2"/>
            <w:tcBorders>
              <w:top w:val="nil"/>
              <w:left w:val="single" w:sz="8" w:space="0" w:color="000000"/>
              <w:bottom w:val="single" w:sz="8" w:space="0" w:color="000000"/>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362</w:t>
            </w:r>
            <w:r w:rsidRPr="00226A6B">
              <w:rPr>
                <w:spacing w:val="-2"/>
              </w:rPr>
              <w:t xml:space="preserve"> </w:t>
            </w:r>
            <w:r w:rsidRPr="00226A6B">
              <w:t>500,00</w:t>
            </w:r>
          </w:p>
        </w:tc>
      </w:tr>
      <w:tr w:rsidR="00AB0603" w:rsidRPr="00226A6B" w:rsidTr="009430D2">
        <w:trPr>
          <w:trHeight w:hRule="exact" w:val="308"/>
        </w:trPr>
        <w:tc>
          <w:tcPr>
            <w:tcW w:w="5614" w:type="dxa"/>
            <w:tcBorders>
              <w:top w:val="single" w:sz="8" w:space="0" w:color="000000"/>
              <w:left w:val="single" w:sz="8" w:space="0" w:color="000000"/>
              <w:bottom w:val="single" w:sz="8" w:space="0" w:color="000000"/>
              <w:right w:val="single" w:sz="8" w:space="0" w:color="000000"/>
            </w:tcBorders>
            <w:shd w:val="clear" w:color="auto" w:fill="B4C6E7"/>
          </w:tcPr>
          <w:p w:rsidR="00AB0603" w:rsidRPr="009430D2" w:rsidRDefault="00226A6B" w:rsidP="001D26AA">
            <w:pPr>
              <w:pStyle w:val="TableParagraph"/>
              <w:spacing w:before="0" w:line="240" w:lineRule="auto"/>
              <w:ind w:left="0" w:right="0" w:firstLine="206"/>
              <w:rPr>
                <w:rFonts w:cs="Arial"/>
                <w:b/>
                <w:szCs w:val="24"/>
              </w:rPr>
            </w:pPr>
            <w:r w:rsidRPr="009430D2">
              <w:rPr>
                <w:b/>
              </w:rPr>
              <w:t>= Valeur</w:t>
            </w:r>
            <w:r w:rsidRPr="009430D2">
              <w:rPr>
                <w:b/>
                <w:spacing w:val="-6"/>
              </w:rPr>
              <w:t xml:space="preserve"> </w:t>
            </w:r>
            <w:r w:rsidRPr="009430D2">
              <w:rPr>
                <w:b/>
              </w:rPr>
              <w:t>ajoutée</w:t>
            </w:r>
          </w:p>
        </w:tc>
        <w:tc>
          <w:tcPr>
            <w:tcW w:w="1582" w:type="dxa"/>
            <w:gridSpan w:val="2"/>
            <w:tcBorders>
              <w:top w:val="single" w:sz="8" w:space="0" w:color="000000"/>
              <w:left w:val="single" w:sz="8" w:space="0" w:color="000000"/>
              <w:bottom w:val="single" w:sz="8" w:space="0" w:color="000000"/>
              <w:right w:val="single" w:sz="8" w:space="0" w:color="000000"/>
            </w:tcBorders>
            <w:shd w:val="clear" w:color="auto" w:fill="B4C6E7"/>
            <w:vAlign w:val="center"/>
          </w:tcPr>
          <w:p w:rsidR="00AB0603" w:rsidRPr="001D26AA" w:rsidRDefault="00226A6B" w:rsidP="009430D2">
            <w:pPr>
              <w:pStyle w:val="TableParagraph"/>
              <w:spacing w:before="0" w:line="240" w:lineRule="auto"/>
              <w:ind w:left="0" w:right="175" w:firstLine="0"/>
              <w:jc w:val="right"/>
              <w:rPr>
                <w:rFonts w:hAnsi="Arial" w:cs="Arial"/>
                <w:b/>
                <w:szCs w:val="24"/>
              </w:rPr>
            </w:pPr>
            <w:r w:rsidRPr="001D26AA">
              <w:rPr>
                <w:b/>
              </w:rPr>
              <w:t>415</w:t>
            </w:r>
            <w:r w:rsidRPr="001D26AA">
              <w:rPr>
                <w:b/>
                <w:spacing w:val="-2"/>
              </w:rPr>
              <w:t xml:space="preserve"> </w:t>
            </w:r>
            <w:r w:rsidRPr="001D26AA">
              <w:rPr>
                <w:b/>
              </w:rPr>
              <w:t>000,00</w:t>
            </w:r>
          </w:p>
        </w:tc>
        <w:tc>
          <w:tcPr>
            <w:tcW w:w="1860" w:type="dxa"/>
            <w:gridSpan w:val="2"/>
            <w:tcBorders>
              <w:top w:val="single" w:sz="8" w:space="0" w:color="000000"/>
              <w:left w:val="single" w:sz="8" w:space="0" w:color="000000"/>
              <w:bottom w:val="single" w:sz="8" w:space="0" w:color="000000"/>
              <w:right w:val="single" w:sz="8" w:space="0" w:color="000000"/>
            </w:tcBorders>
            <w:shd w:val="clear" w:color="auto" w:fill="B4C6E7"/>
            <w:vAlign w:val="center"/>
          </w:tcPr>
          <w:p w:rsidR="00AB0603" w:rsidRPr="001D26AA" w:rsidRDefault="00226A6B" w:rsidP="009430D2">
            <w:pPr>
              <w:pStyle w:val="TableParagraph"/>
              <w:spacing w:before="0" w:line="240" w:lineRule="auto"/>
              <w:ind w:left="0" w:right="175" w:firstLine="0"/>
              <w:jc w:val="right"/>
              <w:rPr>
                <w:rFonts w:hAnsi="Arial" w:cs="Arial"/>
                <w:b/>
                <w:szCs w:val="24"/>
              </w:rPr>
            </w:pPr>
            <w:r w:rsidRPr="001D26AA">
              <w:rPr>
                <w:b/>
              </w:rPr>
              <w:t>436</w:t>
            </w:r>
            <w:r w:rsidRPr="001D26AA">
              <w:rPr>
                <w:b/>
                <w:spacing w:val="-2"/>
              </w:rPr>
              <w:t xml:space="preserve"> </w:t>
            </w:r>
            <w:r w:rsidRPr="001D26AA">
              <w:rPr>
                <w:b/>
              </w:rPr>
              <w:t>200,00</w:t>
            </w:r>
          </w:p>
        </w:tc>
      </w:tr>
      <w:tr w:rsidR="00AB0603" w:rsidRPr="00226A6B" w:rsidTr="009430D2">
        <w:trPr>
          <w:trHeight w:hRule="exact" w:val="324"/>
        </w:trPr>
        <w:tc>
          <w:tcPr>
            <w:tcW w:w="5614" w:type="dxa"/>
            <w:tcBorders>
              <w:top w:val="single" w:sz="8" w:space="0" w:color="000000"/>
              <w:left w:val="single" w:sz="8" w:space="0" w:color="000000"/>
              <w:bottom w:val="nil"/>
              <w:right w:val="single" w:sz="8" w:space="0" w:color="000000"/>
            </w:tcBorders>
          </w:tcPr>
          <w:p w:rsidR="00AB0603" w:rsidRPr="00226A6B" w:rsidRDefault="00226A6B" w:rsidP="001D26AA">
            <w:pPr>
              <w:pStyle w:val="TableParagraph"/>
              <w:spacing w:before="0" w:line="240" w:lineRule="auto"/>
              <w:ind w:left="0" w:right="0" w:firstLine="206"/>
              <w:rPr>
                <w:rFonts w:cs="Arial"/>
                <w:szCs w:val="24"/>
              </w:rPr>
            </w:pPr>
            <w:r w:rsidRPr="00226A6B">
              <w:t>+ Valeur</w:t>
            </w:r>
            <w:r w:rsidRPr="00226A6B">
              <w:rPr>
                <w:spacing w:val="-4"/>
              </w:rPr>
              <w:t xml:space="preserve"> </w:t>
            </w:r>
            <w:r w:rsidRPr="00226A6B">
              <w:t>ajoutée</w:t>
            </w:r>
          </w:p>
        </w:tc>
        <w:tc>
          <w:tcPr>
            <w:tcW w:w="1582" w:type="dxa"/>
            <w:gridSpan w:val="2"/>
            <w:tcBorders>
              <w:top w:val="single" w:sz="8" w:space="0" w:color="000000"/>
              <w:left w:val="single" w:sz="8" w:space="0" w:color="000000"/>
              <w:bottom w:val="nil"/>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415</w:t>
            </w:r>
            <w:r w:rsidRPr="00226A6B">
              <w:rPr>
                <w:spacing w:val="-2"/>
              </w:rPr>
              <w:t xml:space="preserve"> </w:t>
            </w:r>
            <w:r w:rsidRPr="00226A6B">
              <w:t>000,00</w:t>
            </w:r>
          </w:p>
        </w:tc>
        <w:tc>
          <w:tcPr>
            <w:tcW w:w="1860" w:type="dxa"/>
            <w:gridSpan w:val="2"/>
            <w:tcBorders>
              <w:top w:val="single" w:sz="8" w:space="0" w:color="000000"/>
              <w:left w:val="single" w:sz="8" w:space="0" w:color="000000"/>
              <w:bottom w:val="nil"/>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436</w:t>
            </w:r>
            <w:r w:rsidRPr="00226A6B">
              <w:rPr>
                <w:spacing w:val="-2"/>
              </w:rPr>
              <w:t xml:space="preserve"> </w:t>
            </w:r>
            <w:r w:rsidRPr="00226A6B">
              <w:t>200,00</w:t>
            </w:r>
          </w:p>
        </w:tc>
      </w:tr>
      <w:tr w:rsidR="00AB0603" w:rsidRPr="00226A6B" w:rsidTr="009430D2">
        <w:trPr>
          <w:trHeight w:hRule="exact" w:val="300"/>
        </w:trPr>
        <w:tc>
          <w:tcPr>
            <w:tcW w:w="5614" w:type="dxa"/>
            <w:tcBorders>
              <w:top w:val="nil"/>
              <w:left w:val="single" w:sz="8" w:space="0" w:color="000000"/>
              <w:bottom w:val="nil"/>
              <w:right w:val="single" w:sz="8" w:space="0" w:color="000000"/>
            </w:tcBorders>
          </w:tcPr>
          <w:p w:rsidR="00AB0603" w:rsidRPr="00226A6B" w:rsidRDefault="00226A6B" w:rsidP="001D26AA">
            <w:pPr>
              <w:pStyle w:val="TableParagraph"/>
              <w:spacing w:before="0" w:line="240" w:lineRule="auto"/>
              <w:ind w:left="0" w:right="0" w:firstLine="206"/>
            </w:pPr>
            <w:r w:rsidRPr="00226A6B">
              <w:t>+ Subvention</w:t>
            </w:r>
            <w:r w:rsidRPr="00226A6B">
              <w:rPr>
                <w:spacing w:val="-6"/>
              </w:rPr>
              <w:t xml:space="preserve"> </w:t>
            </w:r>
            <w:r w:rsidRPr="00226A6B">
              <w:t>d’exploitation</w:t>
            </w:r>
          </w:p>
        </w:tc>
        <w:tc>
          <w:tcPr>
            <w:tcW w:w="1582" w:type="dxa"/>
            <w:gridSpan w:val="2"/>
            <w:tcBorders>
              <w:top w:val="nil"/>
              <w:left w:val="single" w:sz="8" w:space="0" w:color="000000"/>
              <w:bottom w:val="nil"/>
              <w:right w:val="single" w:sz="8" w:space="0" w:color="000000"/>
            </w:tcBorders>
            <w:vAlign w:val="center"/>
          </w:tcPr>
          <w:p w:rsidR="00AB0603" w:rsidRPr="00226A6B" w:rsidRDefault="00AB0603" w:rsidP="009430D2">
            <w:pPr>
              <w:spacing w:before="0" w:line="240" w:lineRule="auto"/>
              <w:ind w:left="0" w:right="175" w:firstLine="0"/>
              <w:jc w:val="right"/>
            </w:pPr>
          </w:p>
        </w:tc>
        <w:tc>
          <w:tcPr>
            <w:tcW w:w="1860" w:type="dxa"/>
            <w:gridSpan w:val="2"/>
            <w:tcBorders>
              <w:top w:val="nil"/>
              <w:left w:val="single" w:sz="8" w:space="0" w:color="000000"/>
              <w:bottom w:val="nil"/>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1</w:t>
            </w:r>
            <w:r w:rsidRPr="00226A6B">
              <w:rPr>
                <w:spacing w:val="-2"/>
              </w:rPr>
              <w:t xml:space="preserve"> </w:t>
            </w:r>
            <w:r w:rsidRPr="00226A6B">
              <w:t>500,00</w:t>
            </w:r>
          </w:p>
        </w:tc>
      </w:tr>
      <w:tr w:rsidR="00AB0603" w:rsidRPr="00226A6B" w:rsidTr="009430D2">
        <w:trPr>
          <w:trHeight w:hRule="exact" w:val="300"/>
        </w:trPr>
        <w:tc>
          <w:tcPr>
            <w:tcW w:w="5614" w:type="dxa"/>
            <w:tcBorders>
              <w:top w:val="nil"/>
              <w:left w:val="single" w:sz="8" w:space="0" w:color="000000"/>
              <w:bottom w:val="nil"/>
              <w:right w:val="single" w:sz="8" w:space="0" w:color="000000"/>
            </w:tcBorders>
          </w:tcPr>
          <w:p w:rsidR="00AB0603" w:rsidRPr="00226A6B" w:rsidRDefault="00226A6B" w:rsidP="001D26AA">
            <w:pPr>
              <w:pStyle w:val="TableParagraph"/>
              <w:spacing w:before="0" w:line="240" w:lineRule="auto"/>
              <w:ind w:left="0" w:right="0" w:firstLine="206"/>
              <w:rPr>
                <w:rFonts w:cs="Arial"/>
                <w:szCs w:val="24"/>
              </w:rPr>
            </w:pPr>
            <w:r w:rsidRPr="00226A6B">
              <w:t>-  Impôts et</w:t>
            </w:r>
            <w:r w:rsidRPr="00226A6B">
              <w:rPr>
                <w:spacing w:val="-4"/>
              </w:rPr>
              <w:t xml:space="preserve"> </w:t>
            </w:r>
            <w:r w:rsidRPr="00226A6B">
              <w:t>taxes</w:t>
            </w:r>
          </w:p>
        </w:tc>
        <w:tc>
          <w:tcPr>
            <w:tcW w:w="1582" w:type="dxa"/>
            <w:gridSpan w:val="2"/>
            <w:tcBorders>
              <w:top w:val="nil"/>
              <w:left w:val="single" w:sz="8" w:space="0" w:color="000000"/>
              <w:bottom w:val="nil"/>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4</w:t>
            </w:r>
            <w:r w:rsidRPr="00226A6B">
              <w:rPr>
                <w:spacing w:val="-1"/>
              </w:rPr>
              <w:t xml:space="preserve"> </w:t>
            </w:r>
            <w:r w:rsidRPr="00226A6B">
              <w:t>500,00</w:t>
            </w:r>
          </w:p>
        </w:tc>
        <w:tc>
          <w:tcPr>
            <w:tcW w:w="1860" w:type="dxa"/>
            <w:gridSpan w:val="2"/>
            <w:tcBorders>
              <w:top w:val="nil"/>
              <w:left w:val="single" w:sz="8" w:space="0" w:color="000000"/>
              <w:bottom w:val="nil"/>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5</w:t>
            </w:r>
            <w:r w:rsidRPr="00226A6B">
              <w:rPr>
                <w:spacing w:val="-2"/>
              </w:rPr>
              <w:t xml:space="preserve"> </w:t>
            </w:r>
            <w:r w:rsidRPr="00226A6B">
              <w:t>000,00</w:t>
            </w:r>
          </w:p>
        </w:tc>
      </w:tr>
      <w:tr w:rsidR="00AB0603" w:rsidRPr="00226A6B" w:rsidTr="009430D2">
        <w:trPr>
          <w:trHeight w:hRule="exact" w:val="300"/>
        </w:trPr>
        <w:tc>
          <w:tcPr>
            <w:tcW w:w="5614" w:type="dxa"/>
            <w:tcBorders>
              <w:top w:val="nil"/>
              <w:left w:val="single" w:sz="8" w:space="0" w:color="000000"/>
              <w:bottom w:val="nil"/>
              <w:right w:val="single" w:sz="8" w:space="0" w:color="000000"/>
            </w:tcBorders>
          </w:tcPr>
          <w:p w:rsidR="00AB0603" w:rsidRPr="00226A6B" w:rsidRDefault="00226A6B" w:rsidP="001D26AA">
            <w:pPr>
              <w:pStyle w:val="TableParagraph"/>
              <w:spacing w:before="0" w:line="240" w:lineRule="auto"/>
              <w:ind w:left="0" w:right="0" w:firstLine="206"/>
              <w:rPr>
                <w:rFonts w:hAnsi="Arial" w:cs="Arial"/>
                <w:szCs w:val="24"/>
              </w:rPr>
            </w:pPr>
            <w:r w:rsidRPr="00226A6B">
              <w:t>-</w:t>
            </w:r>
            <w:r w:rsidRPr="00226A6B">
              <w:rPr>
                <w:spacing w:val="66"/>
              </w:rPr>
              <w:t xml:space="preserve"> </w:t>
            </w:r>
            <w:r w:rsidRPr="00226A6B">
              <w:t>Salaires</w:t>
            </w:r>
          </w:p>
        </w:tc>
        <w:tc>
          <w:tcPr>
            <w:tcW w:w="1582" w:type="dxa"/>
            <w:gridSpan w:val="2"/>
            <w:tcBorders>
              <w:top w:val="nil"/>
              <w:left w:val="single" w:sz="8" w:space="0" w:color="000000"/>
              <w:bottom w:val="nil"/>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198</w:t>
            </w:r>
            <w:r w:rsidRPr="00226A6B">
              <w:rPr>
                <w:spacing w:val="-2"/>
              </w:rPr>
              <w:t xml:space="preserve"> </w:t>
            </w:r>
            <w:r w:rsidRPr="00226A6B">
              <w:t>000,00</w:t>
            </w:r>
          </w:p>
        </w:tc>
        <w:tc>
          <w:tcPr>
            <w:tcW w:w="1860" w:type="dxa"/>
            <w:gridSpan w:val="2"/>
            <w:tcBorders>
              <w:top w:val="nil"/>
              <w:left w:val="single" w:sz="8" w:space="0" w:color="000000"/>
              <w:bottom w:val="nil"/>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212</w:t>
            </w:r>
            <w:r w:rsidRPr="00226A6B">
              <w:rPr>
                <w:spacing w:val="-2"/>
              </w:rPr>
              <w:t xml:space="preserve"> </w:t>
            </w:r>
            <w:r w:rsidRPr="00226A6B">
              <w:t>000,00</w:t>
            </w:r>
          </w:p>
        </w:tc>
      </w:tr>
      <w:tr w:rsidR="00AB0603" w:rsidRPr="00226A6B" w:rsidTr="009430D2">
        <w:trPr>
          <w:trHeight w:hRule="exact" w:val="307"/>
        </w:trPr>
        <w:tc>
          <w:tcPr>
            <w:tcW w:w="5614" w:type="dxa"/>
            <w:tcBorders>
              <w:top w:val="nil"/>
              <w:left w:val="single" w:sz="8" w:space="0" w:color="000000"/>
              <w:bottom w:val="single" w:sz="8" w:space="0" w:color="000000"/>
              <w:right w:val="single" w:sz="8" w:space="0" w:color="000000"/>
            </w:tcBorders>
          </w:tcPr>
          <w:p w:rsidR="00AB0603" w:rsidRPr="00226A6B" w:rsidRDefault="00226A6B" w:rsidP="001D26AA">
            <w:pPr>
              <w:pStyle w:val="TableParagraph"/>
              <w:spacing w:before="0" w:line="240" w:lineRule="auto"/>
              <w:ind w:left="0" w:right="0" w:firstLine="206"/>
              <w:rPr>
                <w:rFonts w:hAnsi="Arial" w:cs="Arial"/>
                <w:szCs w:val="24"/>
              </w:rPr>
            </w:pPr>
            <w:r w:rsidRPr="00226A6B">
              <w:t>-  Charges</w:t>
            </w:r>
            <w:r w:rsidRPr="00226A6B">
              <w:rPr>
                <w:spacing w:val="-2"/>
              </w:rPr>
              <w:t xml:space="preserve"> </w:t>
            </w:r>
            <w:r w:rsidRPr="00226A6B">
              <w:t>sociales</w:t>
            </w:r>
          </w:p>
        </w:tc>
        <w:tc>
          <w:tcPr>
            <w:tcW w:w="1582" w:type="dxa"/>
            <w:gridSpan w:val="2"/>
            <w:tcBorders>
              <w:top w:val="nil"/>
              <w:left w:val="single" w:sz="8" w:space="0" w:color="000000"/>
              <w:bottom w:val="single" w:sz="8" w:space="0" w:color="000000"/>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81</w:t>
            </w:r>
            <w:r w:rsidRPr="00226A6B">
              <w:rPr>
                <w:spacing w:val="-3"/>
              </w:rPr>
              <w:t xml:space="preserve"> </w:t>
            </w:r>
            <w:r w:rsidRPr="00226A6B">
              <w:t>000,00</w:t>
            </w:r>
          </w:p>
        </w:tc>
        <w:tc>
          <w:tcPr>
            <w:tcW w:w="1860" w:type="dxa"/>
            <w:gridSpan w:val="2"/>
            <w:tcBorders>
              <w:top w:val="nil"/>
              <w:left w:val="single" w:sz="8" w:space="0" w:color="000000"/>
              <w:bottom w:val="single" w:sz="8" w:space="0" w:color="000000"/>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87</w:t>
            </w:r>
            <w:r w:rsidRPr="00226A6B">
              <w:rPr>
                <w:spacing w:val="-3"/>
              </w:rPr>
              <w:t xml:space="preserve"> </w:t>
            </w:r>
            <w:r w:rsidRPr="00226A6B">
              <w:t>000,00</w:t>
            </w:r>
          </w:p>
        </w:tc>
      </w:tr>
      <w:tr w:rsidR="00AB0603" w:rsidRPr="00226A6B" w:rsidTr="009430D2">
        <w:trPr>
          <w:trHeight w:hRule="exact" w:val="307"/>
        </w:trPr>
        <w:tc>
          <w:tcPr>
            <w:tcW w:w="5614" w:type="dxa"/>
            <w:tcBorders>
              <w:top w:val="single" w:sz="8" w:space="0" w:color="000000"/>
              <w:left w:val="single" w:sz="8" w:space="0" w:color="000000"/>
              <w:bottom w:val="single" w:sz="8" w:space="0" w:color="000000"/>
              <w:right w:val="single" w:sz="8" w:space="0" w:color="000000"/>
            </w:tcBorders>
            <w:shd w:val="clear" w:color="auto" w:fill="B4C6E7"/>
          </w:tcPr>
          <w:p w:rsidR="00AB0603" w:rsidRPr="001D26AA" w:rsidRDefault="00226A6B" w:rsidP="001D26AA">
            <w:pPr>
              <w:pStyle w:val="TableParagraph"/>
              <w:spacing w:before="0" w:line="240" w:lineRule="auto"/>
              <w:ind w:left="0" w:right="0" w:firstLine="206"/>
              <w:rPr>
                <w:b/>
              </w:rPr>
            </w:pPr>
            <w:r w:rsidRPr="001D26AA">
              <w:rPr>
                <w:b/>
              </w:rPr>
              <w:t>= Excédent brut</w:t>
            </w:r>
            <w:r w:rsidRPr="001D26AA">
              <w:rPr>
                <w:b/>
                <w:spacing w:val="-13"/>
              </w:rPr>
              <w:t xml:space="preserve"> </w:t>
            </w:r>
            <w:r w:rsidRPr="001D26AA">
              <w:rPr>
                <w:b/>
              </w:rPr>
              <w:t>d’exploitation</w:t>
            </w:r>
          </w:p>
        </w:tc>
        <w:tc>
          <w:tcPr>
            <w:tcW w:w="1582" w:type="dxa"/>
            <w:gridSpan w:val="2"/>
            <w:tcBorders>
              <w:top w:val="single" w:sz="8" w:space="0" w:color="000000"/>
              <w:left w:val="single" w:sz="8" w:space="0" w:color="000000"/>
              <w:bottom w:val="single" w:sz="8" w:space="0" w:color="000000"/>
              <w:right w:val="single" w:sz="8" w:space="0" w:color="000000"/>
            </w:tcBorders>
            <w:shd w:val="clear" w:color="auto" w:fill="B4C6E7"/>
            <w:vAlign w:val="center"/>
          </w:tcPr>
          <w:p w:rsidR="00AB0603" w:rsidRPr="001D26AA" w:rsidRDefault="00226A6B" w:rsidP="009430D2">
            <w:pPr>
              <w:pStyle w:val="TableParagraph"/>
              <w:spacing w:before="0" w:line="240" w:lineRule="auto"/>
              <w:ind w:left="0" w:right="175" w:firstLine="0"/>
              <w:jc w:val="right"/>
              <w:rPr>
                <w:rFonts w:hAnsi="Arial" w:cs="Arial"/>
                <w:b/>
                <w:szCs w:val="24"/>
              </w:rPr>
            </w:pPr>
            <w:r w:rsidRPr="001D26AA">
              <w:rPr>
                <w:b/>
              </w:rPr>
              <w:t>131</w:t>
            </w:r>
            <w:r w:rsidRPr="001D26AA">
              <w:rPr>
                <w:b/>
                <w:spacing w:val="-2"/>
              </w:rPr>
              <w:t xml:space="preserve"> </w:t>
            </w:r>
            <w:r w:rsidRPr="001D26AA">
              <w:rPr>
                <w:b/>
              </w:rPr>
              <w:t>500,00</w:t>
            </w:r>
          </w:p>
        </w:tc>
        <w:tc>
          <w:tcPr>
            <w:tcW w:w="1860" w:type="dxa"/>
            <w:gridSpan w:val="2"/>
            <w:tcBorders>
              <w:top w:val="single" w:sz="8" w:space="0" w:color="000000"/>
              <w:left w:val="single" w:sz="8" w:space="0" w:color="000000"/>
              <w:bottom w:val="single" w:sz="8" w:space="0" w:color="000000"/>
              <w:right w:val="single" w:sz="8" w:space="0" w:color="000000"/>
            </w:tcBorders>
            <w:shd w:val="clear" w:color="auto" w:fill="B4C6E7"/>
            <w:vAlign w:val="center"/>
          </w:tcPr>
          <w:p w:rsidR="00AB0603" w:rsidRPr="001D26AA" w:rsidRDefault="00226A6B" w:rsidP="009430D2">
            <w:pPr>
              <w:pStyle w:val="TableParagraph"/>
              <w:spacing w:before="0" w:line="240" w:lineRule="auto"/>
              <w:ind w:left="0" w:right="175" w:firstLine="0"/>
              <w:jc w:val="right"/>
              <w:rPr>
                <w:rFonts w:hAnsi="Arial" w:cs="Arial"/>
                <w:b/>
                <w:szCs w:val="24"/>
              </w:rPr>
            </w:pPr>
            <w:r w:rsidRPr="001D26AA">
              <w:rPr>
                <w:b/>
              </w:rPr>
              <w:t>133</w:t>
            </w:r>
            <w:r w:rsidRPr="001D26AA">
              <w:rPr>
                <w:b/>
                <w:spacing w:val="-2"/>
              </w:rPr>
              <w:t xml:space="preserve"> </w:t>
            </w:r>
            <w:r w:rsidRPr="001D26AA">
              <w:rPr>
                <w:b/>
              </w:rPr>
              <w:t>700,00</w:t>
            </w:r>
          </w:p>
        </w:tc>
      </w:tr>
      <w:tr w:rsidR="00AB0603" w:rsidRPr="00226A6B" w:rsidTr="009430D2">
        <w:trPr>
          <w:trHeight w:hRule="exact" w:val="326"/>
        </w:trPr>
        <w:tc>
          <w:tcPr>
            <w:tcW w:w="5614" w:type="dxa"/>
            <w:tcBorders>
              <w:top w:val="single" w:sz="8" w:space="0" w:color="000000"/>
              <w:left w:val="single" w:sz="8" w:space="0" w:color="000000"/>
              <w:bottom w:val="nil"/>
              <w:right w:val="single" w:sz="8" w:space="0" w:color="000000"/>
            </w:tcBorders>
          </w:tcPr>
          <w:p w:rsidR="00AB0603" w:rsidRPr="00226A6B" w:rsidRDefault="00226A6B" w:rsidP="001D26AA">
            <w:pPr>
              <w:pStyle w:val="TableParagraph"/>
              <w:spacing w:before="0" w:line="240" w:lineRule="auto"/>
              <w:ind w:left="0" w:right="0" w:firstLine="206"/>
              <w:rPr>
                <w:rFonts w:hAnsi="Arial" w:cs="Arial"/>
                <w:szCs w:val="24"/>
              </w:rPr>
            </w:pPr>
            <w:r w:rsidRPr="00226A6B">
              <w:t>+EBE</w:t>
            </w:r>
          </w:p>
        </w:tc>
        <w:tc>
          <w:tcPr>
            <w:tcW w:w="1582" w:type="dxa"/>
            <w:gridSpan w:val="2"/>
            <w:tcBorders>
              <w:top w:val="single" w:sz="8" w:space="0" w:color="000000"/>
              <w:left w:val="single" w:sz="8" w:space="0" w:color="000000"/>
              <w:bottom w:val="nil"/>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131</w:t>
            </w:r>
            <w:r w:rsidRPr="00226A6B">
              <w:rPr>
                <w:spacing w:val="-2"/>
              </w:rPr>
              <w:t xml:space="preserve"> </w:t>
            </w:r>
            <w:r w:rsidRPr="00226A6B">
              <w:t>500,00</w:t>
            </w:r>
          </w:p>
        </w:tc>
        <w:tc>
          <w:tcPr>
            <w:tcW w:w="1860" w:type="dxa"/>
            <w:gridSpan w:val="2"/>
            <w:tcBorders>
              <w:top w:val="single" w:sz="8" w:space="0" w:color="000000"/>
              <w:left w:val="single" w:sz="8" w:space="0" w:color="000000"/>
              <w:bottom w:val="nil"/>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133</w:t>
            </w:r>
            <w:r w:rsidRPr="00226A6B">
              <w:rPr>
                <w:spacing w:val="-2"/>
              </w:rPr>
              <w:t xml:space="preserve"> </w:t>
            </w:r>
            <w:r w:rsidRPr="00226A6B">
              <w:t>700,00</w:t>
            </w:r>
          </w:p>
        </w:tc>
      </w:tr>
      <w:tr w:rsidR="00AB0603" w:rsidRPr="00226A6B" w:rsidTr="009430D2">
        <w:trPr>
          <w:trHeight w:hRule="exact" w:val="300"/>
        </w:trPr>
        <w:tc>
          <w:tcPr>
            <w:tcW w:w="5614" w:type="dxa"/>
            <w:tcBorders>
              <w:top w:val="nil"/>
              <w:left w:val="single" w:sz="8" w:space="0" w:color="000000"/>
              <w:bottom w:val="nil"/>
              <w:right w:val="single" w:sz="8" w:space="0" w:color="000000"/>
            </w:tcBorders>
          </w:tcPr>
          <w:p w:rsidR="00AB0603" w:rsidRPr="00226A6B" w:rsidRDefault="00226A6B" w:rsidP="001D26AA">
            <w:pPr>
              <w:pStyle w:val="TableParagraph"/>
              <w:spacing w:before="0" w:line="240" w:lineRule="auto"/>
              <w:ind w:left="0" w:right="0" w:firstLine="206"/>
              <w:rPr>
                <w:rFonts w:cs="Arial"/>
                <w:szCs w:val="24"/>
              </w:rPr>
            </w:pPr>
            <w:r w:rsidRPr="00226A6B">
              <w:t>+ Reprises sur</w:t>
            </w:r>
            <w:r w:rsidRPr="00226A6B">
              <w:rPr>
                <w:spacing w:val="-4"/>
              </w:rPr>
              <w:t xml:space="preserve"> </w:t>
            </w:r>
            <w:r w:rsidRPr="00226A6B">
              <w:t>dépréciations</w:t>
            </w:r>
          </w:p>
        </w:tc>
        <w:tc>
          <w:tcPr>
            <w:tcW w:w="1582" w:type="dxa"/>
            <w:gridSpan w:val="2"/>
            <w:tcBorders>
              <w:top w:val="nil"/>
              <w:left w:val="single" w:sz="8" w:space="0" w:color="000000"/>
              <w:bottom w:val="nil"/>
              <w:right w:val="single" w:sz="8" w:space="0" w:color="000000"/>
            </w:tcBorders>
            <w:vAlign w:val="center"/>
          </w:tcPr>
          <w:p w:rsidR="00AB0603" w:rsidRPr="00226A6B" w:rsidRDefault="00AB0603" w:rsidP="009430D2">
            <w:pPr>
              <w:spacing w:before="0" w:line="240" w:lineRule="auto"/>
              <w:ind w:left="0" w:right="175" w:firstLine="0"/>
              <w:jc w:val="right"/>
            </w:pPr>
          </w:p>
        </w:tc>
        <w:tc>
          <w:tcPr>
            <w:tcW w:w="1860" w:type="dxa"/>
            <w:gridSpan w:val="2"/>
            <w:tcBorders>
              <w:top w:val="nil"/>
              <w:left w:val="single" w:sz="8" w:space="0" w:color="000000"/>
              <w:bottom w:val="nil"/>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760,00</w:t>
            </w:r>
          </w:p>
        </w:tc>
      </w:tr>
      <w:tr w:rsidR="00AB0603" w:rsidRPr="00226A6B" w:rsidTr="009430D2">
        <w:trPr>
          <w:trHeight w:hRule="exact" w:val="300"/>
        </w:trPr>
        <w:tc>
          <w:tcPr>
            <w:tcW w:w="5614" w:type="dxa"/>
            <w:tcBorders>
              <w:top w:val="nil"/>
              <w:left w:val="single" w:sz="8" w:space="0" w:color="000000"/>
              <w:bottom w:val="nil"/>
              <w:right w:val="single" w:sz="8" w:space="0" w:color="000000"/>
            </w:tcBorders>
          </w:tcPr>
          <w:p w:rsidR="00AB0603" w:rsidRPr="00226A6B" w:rsidRDefault="00226A6B" w:rsidP="001D26AA">
            <w:pPr>
              <w:pStyle w:val="TableParagraph"/>
              <w:spacing w:before="0" w:line="240" w:lineRule="auto"/>
              <w:ind w:left="0" w:right="0" w:firstLine="206"/>
              <w:rPr>
                <w:rFonts w:cs="Arial"/>
                <w:szCs w:val="24"/>
              </w:rPr>
            </w:pPr>
            <w:r w:rsidRPr="00226A6B">
              <w:t>- Dotations aux amortissements et</w:t>
            </w:r>
            <w:r w:rsidRPr="00226A6B">
              <w:rPr>
                <w:spacing w:val="-9"/>
              </w:rPr>
              <w:t xml:space="preserve"> </w:t>
            </w:r>
            <w:r w:rsidRPr="00226A6B">
              <w:t>dépréciations</w:t>
            </w:r>
          </w:p>
        </w:tc>
        <w:tc>
          <w:tcPr>
            <w:tcW w:w="1582" w:type="dxa"/>
            <w:gridSpan w:val="2"/>
            <w:tcBorders>
              <w:top w:val="nil"/>
              <w:left w:val="single" w:sz="8" w:space="0" w:color="000000"/>
              <w:bottom w:val="nil"/>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12</w:t>
            </w:r>
            <w:r w:rsidRPr="00226A6B">
              <w:rPr>
                <w:spacing w:val="-3"/>
              </w:rPr>
              <w:t xml:space="preserve"> </w:t>
            </w:r>
            <w:r w:rsidRPr="00226A6B">
              <w:t>000,00</w:t>
            </w:r>
          </w:p>
        </w:tc>
        <w:tc>
          <w:tcPr>
            <w:tcW w:w="1860" w:type="dxa"/>
            <w:gridSpan w:val="2"/>
            <w:tcBorders>
              <w:top w:val="nil"/>
              <w:left w:val="single" w:sz="8" w:space="0" w:color="000000"/>
              <w:bottom w:val="nil"/>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17</w:t>
            </w:r>
            <w:r w:rsidRPr="00226A6B">
              <w:rPr>
                <w:spacing w:val="-3"/>
              </w:rPr>
              <w:t xml:space="preserve"> </w:t>
            </w:r>
            <w:r w:rsidRPr="00226A6B">
              <w:t>000,00</w:t>
            </w:r>
          </w:p>
        </w:tc>
      </w:tr>
      <w:tr w:rsidR="00AB0603" w:rsidRPr="00226A6B" w:rsidTr="009430D2">
        <w:trPr>
          <w:trHeight w:hRule="exact" w:val="300"/>
        </w:trPr>
        <w:tc>
          <w:tcPr>
            <w:tcW w:w="5614" w:type="dxa"/>
            <w:tcBorders>
              <w:top w:val="nil"/>
              <w:left w:val="single" w:sz="8" w:space="0" w:color="000000"/>
              <w:bottom w:val="nil"/>
              <w:right w:val="single" w:sz="8" w:space="0" w:color="000000"/>
            </w:tcBorders>
          </w:tcPr>
          <w:p w:rsidR="00AB0603" w:rsidRPr="00226A6B" w:rsidRDefault="00226A6B" w:rsidP="001D26AA">
            <w:pPr>
              <w:pStyle w:val="TableParagraph"/>
              <w:spacing w:before="0" w:line="240" w:lineRule="auto"/>
              <w:ind w:left="0" w:right="0" w:firstLine="206"/>
              <w:rPr>
                <w:rFonts w:hAnsi="Arial" w:cs="Arial"/>
                <w:szCs w:val="24"/>
              </w:rPr>
            </w:pPr>
            <w:r w:rsidRPr="00226A6B">
              <w:t>+ Autres</w:t>
            </w:r>
            <w:r w:rsidRPr="00226A6B">
              <w:rPr>
                <w:spacing w:val="-2"/>
              </w:rPr>
              <w:t xml:space="preserve"> </w:t>
            </w:r>
            <w:r w:rsidRPr="00226A6B">
              <w:t>produits</w:t>
            </w:r>
          </w:p>
        </w:tc>
        <w:tc>
          <w:tcPr>
            <w:tcW w:w="1582" w:type="dxa"/>
            <w:gridSpan w:val="2"/>
            <w:tcBorders>
              <w:top w:val="nil"/>
              <w:left w:val="single" w:sz="8" w:space="0" w:color="000000"/>
              <w:bottom w:val="nil"/>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400,00</w:t>
            </w:r>
          </w:p>
        </w:tc>
        <w:tc>
          <w:tcPr>
            <w:tcW w:w="1860" w:type="dxa"/>
            <w:gridSpan w:val="2"/>
            <w:tcBorders>
              <w:top w:val="nil"/>
              <w:left w:val="single" w:sz="8" w:space="0" w:color="000000"/>
              <w:bottom w:val="nil"/>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540,00</w:t>
            </w:r>
          </w:p>
        </w:tc>
      </w:tr>
      <w:tr w:rsidR="00AB0603" w:rsidRPr="00226A6B" w:rsidTr="009430D2">
        <w:trPr>
          <w:trHeight w:hRule="exact" w:val="307"/>
        </w:trPr>
        <w:tc>
          <w:tcPr>
            <w:tcW w:w="5614" w:type="dxa"/>
            <w:tcBorders>
              <w:top w:val="nil"/>
              <w:left w:val="single" w:sz="8" w:space="0" w:color="000000"/>
              <w:bottom w:val="single" w:sz="8" w:space="0" w:color="000000"/>
              <w:right w:val="single" w:sz="8" w:space="0" w:color="000000"/>
            </w:tcBorders>
          </w:tcPr>
          <w:p w:rsidR="00AB0603" w:rsidRPr="00226A6B" w:rsidRDefault="00226A6B" w:rsidP="001D26AA">
            <w:pPr>
              <w:pStyle w:val="TableParagraph"/>
              <w:spacing w:before="0" w:line="240" w:lineRule="auto"/>
              <w:ind w:left="0" w:right="0" w:firstLine="206"/>
              <w:rPr>
                <w:rFonts w:hAnsi="Arial" w:cs="Arial"/>
                <w:szCs w:val="24"/>
              </w:rPr>
            </w:pPr>
            <w:r w:rsidRPr="00226A6B">
              <w:t>-  Autres</w:t>
            </w:r>
            <w:r w:rsidRPr="00226A6B">
              <w:rPr>
                <w:spacing w:val="-3"/>
              </w:rPr>
              <w:t xml:space="preserve"> </w:t>
            </w:r>
            <w:r w:rsidRPr="00226A6B">
              <w:t>charges</w:t>
            </w:r>
          </w:p>
        </w:tc>
        <w:tc>
          <w:tcPr>
            <w:tcW w:w="1582" w:type="dxa"/>
            <w:gridSpan w:val="2"/>
            <w:tcBorders>
              <w:top w:val="nil"/>
              <w:left w:val="single" w:sz="8" w:space="0" w:color="000000"/>
              <w:bottom w:val="single" w:sz="8" w:space="0" w:color="000000"/>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2</w:t>
            </w:r>
            <w:r w:rsidRPr="00226A6B">
              <w:rPr>
                <w:spacing w:val="-1"/>
              </w:rPr>
              <w:t xml:space="preserve"> </w:t>
            </w:r>
            <w:r w:rsidRPr="00226A6B">
              <w:t>000,00</w:t>
            </w:r>
          </w:p>
        </w:tc>
        <w:tc>
          <w:tcPr>
            <w:tcW w:w="1860" w:type="dxa"/>
            <w:gridSpan w:val="2"/>
            <w:tcBorders>
              <w:top w:val="nil"/>
              <w:left w:val="single" w:sz="8" w:space="0" w:color="000000"/>
              <w:bottom w:val="single" w:sz="8" w:space="0" w:color="000000"/>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1</w:t>
            </w:r>
            <w:r w:rsidRPr="00226A6B">
              <w:rPr>
                <w:spacing w:val="-2"/>
              </w:rPr>
              <w:t xml:space="preserve"> </w:t>
            </w:r>
            <w:r w:rsidRPr="00226A6B">
              <w:t>200,00</w:t>
            </w:r>
          </w:p>
        </w:tc>
      </w:tr>
      <w:tr w:rsidR="00AB0603" w:rsidRPr="00226A6B" w:rsidTr="009430D2">
        <w:trPr>
          <w:trHeight w:hRule="exact" w:val="307"/>
        </w:trPr>
        <w:tc>
          <w:tcPr>
            <w:tcW w:w="5614" w:type="dxa"/>
            <w:tcBorders>
              <w:top w:val="single" w:sz="8" w:space="0" w:color="000000"/>
              <w:left w:val="single" w:sz="8" w:space="0" w:color="000000"/>
              <w:bottom w:val="single" w:sz="8" w:space="0" w:color="000000"/>
              <w:right w:val="single" w:sz="8" w:space="0" w:color="000000"/>
            </w:tcBorders>
            <w:shd w:val="clear" w:color="auto" w:fill="B4C6E7"/>
          </w:tcPr>
          <w:p w:rsidR="00AB0603" w:rsidRPr="001D26AA" w:rsidRDefault="00226A6B" w:rsidP="001D26AA">
            <w:pPr>
              <w:pStyle w:val="TableParagraph"/>
              <w:spacing w:before="0" w:line="240" w:lineRule="auto"/>
              <w:ind w:left="0" w:right="0" w:firstLine="206"/>
              <w:rPr>
                <w:b/>
              </w:rPr>
            </w:pPr>
            <w:r w:rsidRPr="001D26AA">
              <w:rPr>
                <w:b/>
              </w:rPr>
              <w:t>= Résultat</w:t>
            </w:r>
            <w:r w:rsidRPr="001D26AA">
              <w:rPr>
                <w:b/>
                <w:spacing w:val="-13"/>
              </w:rPr>
              <w:t xml:space="preserve"> </w:t>
            </w:r>
            <w:r w:rsidRPr="001D26AA">
              <w:rPr>
                <w:b/>
              </w:rPr>
              <w:t>d’exploitation</w:t>
            </w:r>
          </w:p>
        </w:tc>
        <w:tc>
          <w:tcPr>
            <w:tcW w:w="1582" w:type="dxa"/>
            <w:gridSpan w:val="2"/>
            <w:tcBorders>
              <w:top w:val="single" w:sz="8" w:space="0" w:color="000000"/>
              <w:left w:val="single" w:sz="8" w:space="0" w:color="000000"/>
              <w:bottom w:val="single" w:sz="8" w:space="0" w:color="000000"/>
              <w:right w:val="single" w:sz="8" w:space="0" w:color="000000"/>
            </w:tcBorders>
            <w:shd w:val="clear" w:color="auto" w:fill="B4C6E7"/>
            <w:vAlign w:val="center"/>
          </w:tcPr>
          <w:p w:rsidR="00AB0603" w:rsidRPr="001D26AA" w:rsidRDefault="00226A6B" w:rsidP="009430D2">
            <w:pPr>
              <w:pStyle w:val="TableParagraph"/>
              <w:spacing w:before="0" w:line="240" w:lineRule="auto"/>
              <w:ind w:left="0" w:right="175" w:firstLine="0"/>
              <w:jc w:val="right"/>
              <w:rPr>
                <w:rFonts w:hAnsi="Arial" w:cs="Arial"/>
                <w:b/>
                <w:szCs w:val="24"/>
              </w:rPr>
            </w:pPr>
            <w:r w:rsidRPr="001D26AA">
              <w:rPr>
                <w:b/>
              </w:rPr>
              <w:t>117</w:t>
            </w:r>
            <w:r w:rsidRPr="001D26AA">
              <w:rPr>
                <w:b/>
                <w:spacing w:val="-2"/>
              </w:rPr>
              <w:t xml:space="preserve"> </w:t>
            </w:r>
            <w:r w:rsidRPr="001D26AA">
              <w:rPr>
                <w:b/>
              </w:rPr>
              <w:t>900,00</w:t>
            </w:r>
          </w:p>
        </w:tc>
        <w:tc>
          <w:tcPr>
            <w:tcW w:w="1860" w:type="dxa"/>
            <w:gridSpan w:val="2"/>
            <w:tcBorders>
              <w:top w:val="single" w:sz="8" w:space="0" w:color="000000"/>
              <w:left w:val="single" w:sz="8" w:space="0" w:color="000000"/>
              <w:bottom w:val="single" w:sz="8" w:space="0" w:color="000000"/>
              <w:right w:val="single" w:sz="8" w:space="0" w:color="000000"/>
            </w:tcBorders>
            <w:shd w:val="clear" w:color="auto" w:fill="B4C6E7"/>
            <w:vAlign w:val="center"/>
          </w:tcPr>
          <w:p w:rsidR="00AB0603" w:rsidRPr="001D26AA" w:rsidRDefault="00226A6B" w:rsidP="009430D2">
            <w:pPr>
              <w:pStyle w:val="TableParagraph"/>
              <w:spacing w:before="0" w:line="240" w:lineRule="auto"/>
              <w:ind w:left="0" w:right="175" w:firstLine="0"/>
              <w:jc w:val="right"/>
              <w:rPr>
                <w:rFonts w:hAnsi="Arial" w:cs="Arial"/>
                <w:b/>
                <w:szCs w:val="24"/>
              </w:rPr>
            </w:pPr>
            <w:r w:rsidRPr="001D26AA">
              <w:rPr>
                <w:b/>
              </w:rPr>
              <w:t>116</w:t>
            </w:r>
            <w:r w:rsidRPr="001D26AA">
              <w:rPr>
                <w:b/>
                <w:spacing w:val="-2"/>
              </w:rPr>
              <w:t xml:space="preserve"> </w:t>
            </w:r>
            <w:r w:rsidRPr="001D26AA">
              <w:rPr>
                <w:b/>
              </w:rPr>
              <w:t>800,00</w:t>
            </w:r>
          </w:p>
        </w:tc>
      </w:tr>
      <w:tr w:rsidR="00AB0603" w:rsidRPr="00226A6B" w:rsidTr="009430D2">
        <w:trPr>
          <w:trHeight w:hRule="exact" w:val="324"/>
        </w:trPr>
        <w:tc>
          <w:tcPr>
            <w:tcW w:w="5614" w:type="dxa"/>
            <w:tcBorders>
              <w:top w:val="single" w:sz="8" w:space="0" w:color="000000"/>
              <w:left w:val="single" w:sz="8" w:space="0" w:color="000000"/>
              <w:bottom w:val="nil"/>
              <w:right w:val="single" w:sz="8" w:space="0" w:color="000000"/>
            </w:tcBorders>
          </w:tcPr>
          <w:p w:rsidR="00AB0603" w:rsidRPr="00226A6B" w:rsidRDefault="00226A6B" w:rsidP="001D26AA">
            <w:pPr>
              <w:pStyle w:val="TableParagraph"/>
              <w:spacing w:before="0" w:line="240" w:lineRule="auto"/>
              <w:ind w:left="0" w:right="0" w:firstLine="206"/>
              <w:rPr>
                <w:rFonts w:cs="Arial"/>
                <w:szCs w:val="24"/>
              </w:rPr>
            </w:pPr>
            <w:r w:rsidRPr="00226A6B">
              <w:t>+ Résultat</w:t>
            </w:r>
            <w:r w:rsidRPr="00226A6B">
              <w:rPr>
                <w:spacing w:val="-8"/>
              </w:rPr>
              <w:t xml:space="preserve"> </w:t>
            </w:r>
            <w:r w:rsidRPr="00226A6B">
              <w:t>d'exploitation</w:t>
            </w:r>
          </w:p>
        </w:tc>
        <w:tc>
          <w:tcPr>
            <w:tcW w:w="306" w:type="dxa"/>
            <w:tcBorders>
              <w:top w:val="single" w:sz="8" w:space="0" w:color="000000"/>
              <w:left w:val="single" w:sz="8" w:space="0" w:color="000000"/>
              <w:bottom w:val="nil"/>
              <w:right w:val="nil"/>
            </w:tcBorders>
            <w:vAlign w:val="center"/>
          </w:tcPr>
          <w:p w:rsidR="00AB0603" w:rsidRPr="00226A6B" w:rsidRDefault="00AB0603" w:rsidP="009430D2">
            <w:pPr>
              <w:spacing w:before="0" w:line="240" w:lineRule="auto"/>
              <w:ind w:left="0" w:right="175" w:firstLine="0"/>
              <w:jc w:val="right"/>
            </w:pPr>
          </w:p>
        </w:tc>
        <w:tc>
          <w:tcPr>
            <w:tcW w:w="1276" w:type="dxa"/>
            <w:tcBorders>
              <w:top w:val="single" w:sz="8" w:space="0" w:color="000000"/>
              <w:left w:val="nil"/>
              <w:bottom w:val="nil"/>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117</w:t>
            </w:r>
            <w:r w:rsidRPr="00226A6B">
              <w:rPr>
                <w:spacing w:val="-2"/>
              </w:rPr>
              <w:t xml:space="preserve"> </w:t>
            </w:r>
            <w:r w:rsidRPr="00226A6B">
              <w:t>900,00</w:t>
            </w:r>
          </w:p>
        </w:tc>
        <w:tc>
          <w:tcPr>
            <w:tcW w:w="422" w:type="dxa"/>
            <w:tcBorders>
              <w:top w:val="single" w:sz="8" w:space="0" w:color="000000"/>
              <w:left w:val="single" w:sz="8" w:space="0" w:color="000000"/>
              <w:bottom w:val="nil"/>
              <w:right w:val="nil"/>
            </w:tcBorders>
            <w:vAlign w:val="center"/>
          </w:tcPr>
          <w:p w:rsidR="00AB0603" w:rsidRPr="00226A6B" w:rsidRDefault="00AB0603" w:rsidP="009430D2">
            <w:pPr>
              <w:spacing w:before="0" w:line="240" w:lineRule="auto"/>
              <w:ind w:left="0" w:right="175" w:firstLine="0"/>
              <w:jc w:val="right"/>
            </w:pPr>
          </w:p>
        </w:tc>
        <w:tc>
          <w:tcPr>
            <w:tcW w:w="1438" w:type="dxa"/>
            <w:tcBorders>
              <w:top w:val="single" w:sz="8" w:space="0" w:color="000000"/>
              <w:left w:val="nil"/>
              <w:bottom w:val="nil"/>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116</w:t>
            </w:r>
            <w:r w:rsidRPr="00226A6B">
              <w:rPr>
                <w:spacing w:val="-2"/>
              </w:rPr>
              <w:t xml:space="preserve"> </w:t>
            </w:r>
            <w:r w:rsidRPr="00226A6B">
              <w:t>800,00</w:t>
            </w:r>
          </w:p>
        </w:tc>
      </w:tr>
      <w:tr w:rsidR="00AB0603" w:rsidRPr="00226A6B" w:rsidTr="009430D2">
        <w:trPr>
          <w:trHeight w:hRule="exact" w:val="308"/>
        </w:trPr>
        <w:tc>
          <w:tcPr>
            <w:tcW w:w="5614" w:type="dxa"/>
            <w:tcBorders>
              <w:top w:val="nil"/>
              <w:left w:val="single" w:sz="8" w:space="0" w:color="000000"/>
              <w:bottom w:val="single" w:sz="8" w:space="0" w:color="000000"/>
              <w:right w:val="single" w:sz="8" w:space="0" w:color="000000"/>
            </w:tcBorders>
          </w:tcPr>
          <w:p w:rsidR="00AB0603" w:rsidRPr="00226A6B" w:rsidRDefault="00226A6B" w:rsidP="001D26AA">
            <w:pPr>
              <w:pStyle w:val="TableParagraph"/>
              <w:spacing w:before="0" w:line="240" w:lineRule="auto"/>
              <w:ind w:left="0" w:right="0" w:firstLine="206"/>
              <w:rPr>
                <w:rFonts w:cs="Arial"/>
                <w:szCs w:val="24"/>
              </w:rPr>
            </w:pPr>
            <w:r w:rsidRPr="00226A6B">
              <w:t>+ Résultat</w:t>
            </w:r>
            <w:r w:rsidRPr="00226A6B">
              <w:rPr>
                <w:spacing w:val="-2"/>
              </w:rPr>
              <w:t xml:space="preserve"> </w:t>
            </w:r>
            <w:r w:rsidRPr="00226A6B">
              <w:t>financier</w:t>
            </w:r>
          </w:p>
        </w:tc>
        <w:tc>
          <w:tcPr>
            <w:tcW w:w="306" w:type="dxa"/>
            <w:tcBorders>
              <w:top w:val="nil"/>
              <w:left w:val="single" w:sz="8" w:space="0" w:color="000000"/>
              <w:bottom w:val="single" w:sz="8" w:space="0" w:color="000000"/>
              <w:right w:val="nil"/>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rPr>
                <w:w w:val="99"/>
              </w:rPr>
              <w:t>-</w:t>
            </w:r>
          </w:p>
        </w:tc>
        <w:tc>
          <w:tcPr>
            <w:tcW w:w="1276" w:type="dxa"/>
            <w:tcBorders>
              <w:top w:val="nil"/>
              <w:left w:val="nil"/>
              <w:bottom w:val="single" w:sz="8" w:space="0" w:color="000000"/>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1</w:t>
            </w:r>
            <w:r w:rsidRPr="00226A6B">
              <w:rPr>
                <w:spacing w:val="-1"/>
              </w:rPr>
              <w:t xml:space="preserve"> </w:t>
            </w:r>
            <w:r w:rsidRPr="00226A6B">
              <w:t>000,00</w:t>
            </w:r>
          </w:p>
        </w:tc>
        <w:tc>
          <w:tcPr>
            <w:tcW w:w="422" w:type="dxa"/>
            <w:tcBorders>
              <w:top w:val="nil"/>
              <w:left w:val="single" w:sz="8" w:space="0" w:color="000000"/>
              <w:bottom w:val="single" w:sz="8" w:space="0" w:color="000000"/>
              <w:right w:val="nil"/>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rPr>
                <w:w w:val="99"/>
              </w:rPr>
              <w:t>-</w:t>
            </w:r>
          </w:p>
        </w:tc>
        <w:tc>
          <w:tcPr>
            <w:tcW w:w="1438" w:type="dxa"/>
            <w:tcBorders>
              <w:top w:val="nil"/>
              <w:left w:val="nil"/>
              <w:bottom w:val="single" w:sz="8" w:space="0" w:color="000000"/>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5</w:t>
            </w:r>
            <w:r w:rsidRPr="00226A6B">
              <w:rPr>
                <w:spacing w:val="-1"/>
              </w:rPr>
              <w:t xml:space="preserve"> </w:t>
            </w:r>
            <w:r w:rsidRPr="00226A6B">
              <w:t>000,00</w:t>
            </w:r>
          </w:p>
        </w:tc>
      </w:tr>
      <w:tr w:rsidR="00AB0603" w:rsidRPr="00226A6B" w:rsidTr="009430D2">
        <w:trPr>
          <w:trHeight w:hRule="exact" w:val="308"/>
        </w:trPr>
        <w:tc>
          <w:tcPr>
            <w:tcW w:w="5614" w:type="dxa"/>
            <w:tcBorders>
              <w:top w:val="single" w:sz="8" w:space="0" w:color="000000"/>
              <w:left w:val="single" w:sz="8" w:space="0" w:color="000000"/>
              <w:bottom w:val="single" w:sz="8" w:space="0" w:color="000000"/>
              <w:right w:val="single" w:sz="8" w:space="0" w:color="000000"/>
            </w:tcBorders>
            <w:shd w:val="clear" w:color="auto" w:fill="B4C6E7"/>
          </w:tcPr>
          <w:p w:rsidR="00AB0603" w:rsidRPr="001D26AA" w:rsidRDefault="00226A6B" w:rsidP="001D26AA">
            <w:pPr>
              <w:pStyle w:val="TableParagraph"/>
              <w:spacing w:before="0" w:line="240" w:lineRule="auto"/>
              <w:ind w:left="0" w:right="0" w:firstLine="206"/>
              <w:rPr>
                <w:rFonts w:cs="Arial"/>
                <w:b/>
                <w:szCs w:val="24"/>
              </w:rPr>
            </w:pPr>
            <w:r w:rsidRPr="001D26AA">
              <w:rPr>
                <w:b/>
              </w:rPr>
              <w:t>= Résultat courant avant</w:t>
            </w:r>
            <w:r w:rsidRPr="001D26AA">
              <w:rPr>
                <w:b/>
                <w:spacing w:val="-14"/>
              </w:rPr>
              <w:t xml:space="preserve"> </w:t>
            </w:r>
            <w:r w:rsidRPr="001D26AA">
              <w:rPr>
                <w:b/>
              </w:rPr>
              <w:t>impôt</w:t>
            </w:r>
          </w:p>
        </w:tc>
        <w:tc>
          <w:tcPr>
            <w:tcW w:w="1582" w:type="dxa"/>
            <w:gridSpan w:val="2"/>
            <w:tcBorders>
              <w:top w:val="single" w:sz="8" w:space="0" w:color="000000"/>
              <w:left w:val="single" w:sz="8" w:space="0" w:color="000000"/>
              <w:bottom w:val="single" w:sz="8" w:space="0" w:color="000000"/>
              <w:right w:val="single" w:sz="8" w:space="0" w:color="000000"/>
            </w:tcBorders>
            <w:shd w:val="clear" w:color="auto" w:fill="B4C6E7"/>
            <w:vAlign w:val="center"/>
          </w:tcPr>
          <w:p w:rsidR="00AB0603" w:rsidRPr="001D26AA" w:rsidRDefault="00226A6B" w:rsidP="009430D2">
            <w:pPr>
              <w:pStyle w:val="TableParagraph"/>
              <w:spacing w:before="0" w:line="240" w:lineRule="auto"/>
              <w:ind w:left="0" w:right="175" w:firstLine="0"/>
              <w:jc w:val="right"/>
              <w:rPr>
                <w:rFonts w:hAnsi="Arial" w:cs="Arial"/>
                <w:b/>
                <w:szCs w:val="24"/>
              </w:rPr>
            </w:pPr>
            <w:r w:rsidRPr="001D26AA">
              <w:rPr>
                <w:b/>
              </w:rPr>
              <w:t>116</w:t>
            </w:r>
            <w:r w:rsidRPr="001D26AA">
              <w:rPr>
                <w:b/>
                <w:spacing w:val="-2"/>
              </w:rPr>
              <w:t xml:space="preserve"> </w:t>
            </w:r>
            <w:r w:rsidRPr="001D26AA">
              <w:rPr>
                <w:b/>
              </w:rPr>
              <w:t>900,00</w:t>
            </w:r>
          </w:p>
        </w:tc>
        <w:tc>
          <w:tcPr>
            <w:tcW w:w="1860" w:type="dxa"/>
            <w:gridSpan w:val="2"/>
            <w:tcBorders>
              <w:top w:val="single" w:sz="8" w:space="0" w:color="000000"/>
              <w:left w:val="single" w:sz="8" w:space="0" w:color="000000"/>
              <w:bottom w:val="single" w:sz="8" w:space="0" w:color="000000"/>
              <w:right w:val="single" w:sz="8" w:space="0" w:color="000000"/>
            </w:tcBorders>
            <w:shd w:val="clear" w:color="auto" w:fill="B4C6E7"/>
            <w:vAlign w:val="center"/>
          </w:tcPr>
          <w:p w:rsidR="00AB0603" w:rsidRPr="001D26AA" w:rsidRDefault="00226A6B" w:rsidP="009430D2">
            <w:pPr>
              <w:pStyle w:val="TableParagraph"/>
              <w:spacing w:before="0" w:line="240" w:lineRule="auto"/>
              <w:ind w:left="0" w:right="175" w:firstLine="0"/>
              <w:jc w:val="right"/>
              <w:rPr>
                <w:rFonts w:hAnsi="Arial" w:cs="Arial"/>
                <w:b/>
                <w:szCs w:val="24"/>
              </w:rPr>
            </w:pPr>
            <w:r w:rsidRPr="001D26AA">
              <w:rPr>
                <w:b/>
              </w:rPr>
              <w:t>111</w:t>
            </w:r>
            <w:r w:rsidRPr="001D26AA">
              <w:rPr>
                <w:b/>
                <w:spacing w:val="-2"/>
              </w:rPr>
              <w:t xml:space="preserve"> </w:t>
            </w:r>
            <w:r w:rsidRPr="001D26AA">
              <w:rPr>
                <w:b/>
              </w:rPr>
              <w:t>800,00</w:t>
            </w:r>
          </w:p>
        </w:tc>
      </w:tr>
      <w:tr w:rsidR="00AB0603" w:rsidRPr="00226A6B" w:rsidTr="009430D2">
        <w:trPr>
          <w:trHeight w:hRule="exact" w:val="324"/>
        </w:trPr>
        <w:tc>
          <w:tcPr>
            <w:tcW w:w="5614" w:type="dxa"/>
            <w:tcBorders>
              <w:top w:val="single" w:sz="8" w:space="0" w:color="000000"/>
              <w:left w:val="single" w:sz="8" w:space="0" w:color="000000"/>
              <w:bottom w:val="nil"/>
              <w:right w:val="single" w:sz="8" w:space="0" w:color="000000"/>
            </w:tcBorders>
          </w:tcPr>
          <w:p w:rsidR="00AB0603" w:rsidRPr="00226A6B" w:rsidRDefault="00226A6B" w:rsidP="001D26AA">
            <w:pPr>
              <w:pStyle w:val="TableParagraph"/>
              <w:spacing w:before="0" w:line="240" w:lineRule="auto"/>
              <w:ind w:left="0" w:right="0" w:firstLine="206"/>
              <w:rPr>
                <w:rFonts w:cs="Arial"/>
                <w:szCs w:val="24"/>
              </w:rPr>
            </w:pPr>
            <w:r w:rsidRPr="00226A6B">
              <w:t>+ Résultat courant avant</w:t>
            </w:r>
            <w:r w:rsidRPr="00226A6B">
              <w:rPr>
                <w:spacing w:val="-5"/>
              </w:rPr>
              <w:t xml:space="preserve"> </w:t>
            </w:r>
            <w:r w:rsidRPr="00226A6B">
              <w:t>impôt</w:t>
            </w:r>
          </w:p>
        </w:tc>
        <w:tc>
          <w:tcPr>
            <w:tcW w:w="306" w:type="dxa"/>
            <w:tcBorders>
              <w:top w:val="single" w:sz="8" w:space="0" w:color="000000"/>
              <w:left w:val="single" w:sz="8" w:space="0" w:color="000000"/>
              <w:bottom w:val="nil"/>
              <w:right w:val="nil"/>
            </w:tcBorders>
            <w:vAlign w:val="center"/>
          </w:tcPr>
          <w:p w:rsidR="00AB0603" w:rsidRPr="00226A6B" w:rsidRDefault="00AB0603" w:rsidP="009430D2">
            <w:pPr>
              <w:spacing w:before="0" w:line="240" w:lineRule="auto"/>
              <w:ind w:left="0" w:right="175" w:firstLine="0"/>
              <w:jc w:val="right"/>
            </w:pPr>
          </w:p>
        </w:tc>
        <w:tc>
          <w:tcPr>
            <w:tcW w:w="1276" w:type="dxa"/>
            <w:tcBorders>
              <w:top w:val="single" w:sz="8" w:space="0" w:color="000000"/>
              <w:left w:val="nil"/>
              <w:bottom w:val="nil"/>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116</w:t>
            </w:r>
            <w:r w:rsidRPr="00226A6B">
              <w:rPr>
                <w:spacing w:val="-2"/>
              </w:rPr>
              <w:t xml:space="preserve"> </w:t>
            </w:r>
            <w:r w:rsidRPr="00226A6B">
              <w:t>900,00</w:t>
            </w:r>
          </w:p>
        </w:tc>
        <w:tc>
          <w:tcPr>
            <w:tcW w:w="422" w:type="dxa"/>
            <w:tcBorders>
              <w:top w:val="single" w:sz="8" w:space="0" w:color="000000"/>
              <w:left w:val="single" w:sz="8" w:space="0" w:color="000000"/>
              <w:bottom w:val="nil"/>
              <w:right w:val="nil"/>
            </w:tcBorders>
            <w:vAlign w:val="center"/>
          </w:tcPr>
          <w:p w:rsidR="00AB0603" w:rsidRPr="00226A6B" w:rsidRDefault="00AB0603" w:rsidP="009430D2">
            <w:pPr>
              <w:spacing w:before="0" w:line="240" w:lineRule="auto"/>
              <w:ind w:left="0" w:right="175" w:firstLine="0"/>
              <w:jc w:val="right"/>
            </w:pPr>
          </w:p>
        </w:tc>
        <w:tc>
          <w:tcPr>
            <w:tcW w:w="1438" w:type="dxa"/>
            <w:tcBorders>
              <w:top w:val="single" w:sz="8" w:space="0" w:color="000000"/>
              <w:left w:val="nil"/>
              <w:bottom w:val="nil"/>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111</w:t>
            </w:r>
            <w:r w:rsidRPr="00226A6B">
              <w:rPr>
                <w:spacing w:val="-2"/>
              </w:rPr>
              <w:t xml:space="preserve"> </w:t>
            </w:r>
            <w:r w:rsidRPr="00226A6B">
              <w:t>800,00</w:t>
            </w:r>
          </w:p>
        </w:tc>
      </w:tr>
      <w:tr w:rsidR="00AB0603" w:rsidRPr="00226A6B" w:rsidTr="009430D2">
        <w:trPr>
          <w:trHeight w:hRule="exact" w:val="300"/>
        </w:trPr>
        <w:tc>
          <w:tcPr>
            <w:tcW w:w="5614" w:type="dxa"/>
            <w:tcBorders>
              <w:top w:val="nil"/>
              <w:left w:val="single" w:sz="8" w:space="0" w:color="000000"/>
              <w:bottom w:val="nil"/>
              <w:right w:val="single" w:sz="8" w:space="0" w:color="000000"/>
            </w:tcBorders>
          </w:tcPr>
          <w:p w:rsidR="00AB0603" w:rsidRPr="00226A6B" w:rsidRDefault="00226A6B" w:rsidP="001D26AA">
            <w:pPr>
              <w:pStyle w:val="TableParagraph"/>
              <w:spacing w:before="0" w:line="240" w:lineRule="auto"/>
              <w:ind w:left="0" w:right="0" w:firstLine="206"/>
              <w:rPr>
                <w:rFonts w:cs="Arial"/>
                <w:szCs w:val="24"/>
              </w:rPr>
            </w:pPr>
            <w:r w:rsidRPr="00226A6B">
              <w:t>+ Résultat</w:t>
            </w:r>
            <w:r w:rsidRPr="00226A6B">
              <w:rPr>
                <w:spacing w:val="-7"/>
              </w:rPr>
              <w:t xml:space="preserve"> </w:t>
            </w:r>
            <w:r w:rsidRPr="00226A6B">
              <w:t>exceptionnel</w:t>
            </w:r>
          </w:p>
        </w:tc>
        <w:tc>
          <w:tcPr>
            <w:tcW w:w="306" w:type="dxa"/>
            <w:tcBorders>
              <w:top w:val="nil"/>
              <w:left w:val="single" w:sz="8" w:space="0" w:color="000000"/>
              <w:bottom w:val="nil"/>
              <w:right w:val="nil"/>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rPr>
                <w:w w:val="99"/>
              </w:rPr>
              <w:t>-</w:t>
            </w:r>
          </w:p>
        </w:tc>
        <w:tc>
          <w:tcPr>
            <w:tcW w:w="1276" w:type="dxa"/>
            <w:tcBorders>
              <w:top w:val="nil"/>
              <w:left w:val="nil"/>
              <w:bottom w:val="nil"/>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4</w:t>
            </w:r>
            <w:r w:rsidRPr="00226A6B">
              <w:rPr>
                <w:spacing w:val="-1"/>
              </w:rPr>
              <w:t xml:space="preserve"> </w:t>
            </w:r>
            <w:r w:rsidRPr="00226A6B">
              <w:t>000,00</w:t>
            </w:r>
          </w:p>
        </w:tc>
        <w:tc>
          <w:tcPr>
            <w:tcW w:w="422" w:type="dxa"/>
            <w:tcBorders>
              <w:top w:val="nil"/>
              <w:left w:val="single" w:sz="8" w:space="0" w:color="000000"/>
              <w:bottom w:val="nil"/>
              <w:right w:val="nil"/>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rPr>
                <w:w w:val="99"/>
              </w:rPr>
              <w:t>-</w:t>
            </w:r>
          </w:p>
        </w:tc>
        <w:tc>
          <w:tcPr>
            <w:tcW w:w="1438" w:type="dxa"/>
            <w:tcBorders>
              <w:top w:val="nil"/>
              <w:left w:val="nil"/>
              <w:bottom w:val="nil"/>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6</w:t>
            </w:r>
            <w:r w:rsidRPr="00226A6B">
              <w:rPr>
                <w:spacing w:val="-1"/>
              </w:rPr>
              <w:t xml:space="preserve"> </w:t>
            </w:r>
            <w:r w:rsidRPr="00226A6B">
              <w:t>600,00</w:t>
            </w:r>
          </w:p>
        </w:tc>
      </w:tr>
      <w:tr w:rsidR="00AB0603" w:rsidRPr="00226A6B" w:rsidTr="009430D2">
        <w:trPr>
          <w:trHeight w:hRule="exact" w:val="307"/>
        </w:trPr>
        <w:tc>
          <w:tcPr>
            <w:tcW w:w="5614" w:type="dxa"/>
            <w:tcBorders>
              <w:top w:val="nil"/>
              <w:left w:val="single" w:sz="8" w:space="0" w:color="000000"/>
              <w:bottom w:val="single" w:sz="8" w:space="0" w:color="000000"/>
              <w:right w:val="single" w:sz="8" w:space="0" w:color="000000"/>
            </w:tcBorders>
          </w:tcPr>
          <w:p w:rsidR="00AB0603" w:rsidRPr="00226A6B" w:rsidRDefault="00226A6B" w:rsidP="001D26AA">
            <w:pPr>
              <w:pStyle w:val="TableParagraph"/>
              <w:spacing w:before="0" w:line="240" w:lineRule="auto"/>
              <w:ind w:left="0" w:right="0" w:firstLine="206"/>
              <w:rPr>
                <w:rFonts w:cs="Arial"/>
                <w:szCs w:val="24"/>
              </w:rPr>
            </w:pPr>
            <w:r w:rsidRPr="00226A6B">
              <w:t>- Impôts sur les</w:t>
            </w:r>
            <w:r w:rsidRPr="00226A6B">
              <w:rPr>
                <w:spacing w:val="-5"/>
              </w:rPr>
              <w:t xml:space="preserve"> </w:t>
            </w:r>
            <w:r w:rsidRPr="00226A6B">
              <w:t>sociétés</w:t>
            </w:r>
          </w:p>
        </w:tc>
        <w:tc>
          <w:tcPr>
            <w:tcW w:w="306" w:type="dxa"/>
            <w:tcBorders>
              <w:top w:val="nil"/>
              <w:left w:val="single" w:sz="8" w:space="0" w:color="000000"/>
              <w:bottom w:val="single" w:sz="8" w:space="0" w:color="000000"/>
              <w:right w:val="nil"/>
            </w:tcBorders>
            <w:vAlign w:val="center"/>
          </w:tcPr>
          <w:p w:rsidR="00AB0603" w:rsidRPr="00226A6B" w:rsidRDefault="00AB0603" w:rsidP="009430D2">
            <w:pPr>
              <w:spacing w:before="0" w:line="240" w:lineRule="auto"/>
              <w:ind w:left="0" w:right="175" w:firstLine="0"/>
              <w:jc w:val="right"/>
            </w:pPr>
          </w:p>
        </w:tc>
        <w:tc>
          <w:tcPr>
            <w:tcW w:w="1276" w:type="dxa"/>
            <w:tcBorders>
              <w:top w:val="nil"/>
              <w:left w:val="nil"/>
              <w:bottom w:val="single" w:sz="8" w:space="0" w:color="000000"/>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13</w:t>
            </w:r>
            <w:r w:rsidRPr="00226A6B">
              <w:rPr>
                <w:spacing w:val="-3"/>
              </w:rPr>
              <w:t xml:space="preserve"> </w:t>
            </w:r>
            <w:r w:rsidRPr="00226A6B">
              <w:t>000,00</w:t>
            </w:r>
          </w:p>
        </w:tc>
        <w:tc>
          <w:tcPr>
            <w:tcW w:w="422" w:type="dxa"/>
            <w:tcBorders>
              <w:top w:val="nil"/>
              <w:left w:val="single" w:sz="8" w:space="0" w:color="000000"/>
              <w:bottom w:val="single" w:sz="8" w:space="0" w:color="000000"/>
              <w:right w:val="nil"/>
            </w:tcBorders>
            <w:vAlign w:val="center"/>
          </w:tcPr>
          <w:p w:rsidR="00AB0603" w:rsidRPr="00226A6B" w:rsidRDefault="00AB0603" w:rsidP="009430D2">
            <w:pPr>
              <w:spacing w:before="0" w:line="240" w:lineRule="auto"/>
              <w:ind w:left="0" w:right="175" w:firstLine="0"/>
              <w:jc w:val="right"/>
            </w:pPr>
          </w:p>
        </w:tc>
        <w:tc>
          <w:tcPr>
            <w:tcW w:w="1438" w:type="dxa"/>
            <w:tcBorders>
              <w:top w:val="nil"/>
              <w:left w:val="nil"/>
              <w:bottom w:val="single" w:sz="8" w:space="0" w:color="000000"/>
              <w:right w:val="single" w:sz="8" w:space="0" w:color="000000"/>
            </w:tcBorders>
            <w:vAlign w:val="center"/>
          </w:tcPr>
          <w:p w:rsidR="00AB0603" w:rsidRPr="00226A6B" w:rsidRDefault="00226A6B" w:rsidP="009430D2">
            <w:pPr>
              <w:pStyle w:val="TableParagraph"/>
              <w:spacing w:before="0" w:line="240" w:lineRule="auto"/>
              <w:ind w:left="0" w:right="175" w:firstLine="0"/>
              <w:jc w:val="right"/>
              <w:rPr>
                <w:rFonts w:hAnsi="Arial" w:cs="Arial"/>
                <w:szCs w:val="24"/>
              </w:rPr>
            </w:pPr>
            <w:r w:rsidRPr="00226A6B">
              <w:t>12</w:t>
            </w:r>
            <w:r w:rsidRPr="00226A6B">
              <w:rPr>
                <w:spacing w:val="-3"/>
              </w:rPr>
              <w:t xml:space="preserve"> </w:t>
            </w:r>
            <w:r w:rsidRPr="00226A6B">
              <w:t>000,00</w:t>
            </w:r>
          </w:p>
        </w:tc>
      </w:tr>
      <w:tr w:rsidR="00AB0603" w:rsidRPr="00226A6B" w:rsidTr="009430D2">
        <w:trPr>
          <w:trHeight w:hRule="exact" w:val="308"/>
        </w:trPr>
        <w:tc>
          <w:tcPr>
            <w:tcW w:w="5614" w:type="dxa"/>
            <w:tcBorders>
              <w:top w:val="single" w:sz="8" w:space="0" w:color="000000"/>
              <w:left w:val="single" w:sz="8" w:space="0" w:color="000000"/>
              <w:bottom w:val="single" w:sz="8" w:space="0" w:color="000000"/>
              <w:right w:val="single" w:sz="8" w:space="0" w:color="000000"/>
            </w:tcBorders>
            <w:shd w:val="clear" w:color="auto" w:fill="B4C6E7"/>
          </w:tcPr>
          <w:p w:rsidR="00AB0603" w:rsidRPr="001D26AA" w:rsidRDefault="00226A6B" w:rsidP="001D26AA">
            <w:pPr>
              <w:pStyle w:val="TableParagraph"/>
              <w:spacing w:before="0" w:line="240" w:lineRule="auto"/>
              <w:ind w:left="0" w:right="0" w:firstLine="206"/>
              <w:rPr>
                <w:rFonts w:cs="Arial"/>
                <w:b/>
                <w:szCs w:val="24"/>
              </w:rPr>
            </w:pPr>
            <w:r w:rsidRPr="001D26AA">
              <w:rPr>
                <w:b/>
              </w:rPr>
              <w:t>= Résultat</w:t>
            </w:r>
            <w:r w:rsidRPr="001D26AA">
              <w:rPr>
                <w:b/>
                <w:spacing w:val="-3"/>
              </w:rPr>
              <w:t xml:space="preserve"> </w:t>
            </w:r>
            <w:r w:rsidRPr="001D26AA">
              <w:rPr>
                <w:b/>
              </w:rPr>
              <w:t>net</w:t>
            </w:r>
          </w:p>
        </w:tc>
        <w:tc>
          <w:tcPr>
            <w:tcW w:w="1582" w:type="dxa"/>
            <w:gridSpan w:val="2"/>
            <w:tcBorders>
              <w:top w:val="single" w:sz="8" w:space="0" w:color="000000"/>
              <w:left w:val="single" w:sz="8" w:space="0" w:color="000000"/>
              <w:bottom w:val="single" w:sz="8" w:space="0" w:color="000000"/>
              <w:right w:val="single" w:sz="8" w:space="0" w:color="000000"/>
            </w:tcBorders>
            <w:shd w:val="clear" w:color="auto" w:fill="B4C6E7"/>
            <w:vAlign w:val="center"/>
          </w:tcPr>
          <w:p w:rsidR="00AB0603" w:rsidRPr="001D26AA" w:rsidRDefault="00226A6B" w:rsidP="009430D2">
            <w:pPr>
              <w:pStyle w:val="TableParagraph"/>
              <w:spacing w:before="0" w:line="240" w:lineRule="auto"/>
              <w:ind w:left="0" w:right="175" w:firstLine="0"/>
              <w:jc w:val="right"/>
              <w:rPr>
                <w:rFonts w:hAnsi="Arial" w:cs="Arial"/>
                <w:b/>
                <w:szCs w:val="24"/>
              </w:rPr>
            </w:pPr>
            <w:r w:rsidRPr="001D26AA">
              <w:rPr>
                <w:b/>
              </w:rPr>
              <w:t>99</w:t>
            </w:r>
            <w:r w:rsidRPr="001D26AA">
              <w:rPr>
                <w:b/>
                <w:spacing w:val="-3"/>
              </w:rPr>
              <w:t xml:space="preserve"> </w:t>
            </w:r>
            <w:r w:rsidRPr="001D26AA">
              <w:rPr>
                <w:b/>
              </w:rPr>
              <w:t>900,00</w:t>
            </w:r>
          </w:p>
        </w:tc>
        <w:tc>
          <w:tcPr>
            <w:tcW w:w="1860" w:type="dxa"/>
            <w:gridSpan w:val="2"/>
            <w:tcBorders>
              <w:top w:val="single" w:sz="8" w:space="0" w:color="000000"/>
              <w:left w:val="single" w:sz="8" w:space="0" w:color="000000"/>
              <w:bottom w:val="single" w:sz="8" w:space="0" w:color="000000"/>
              <w:right w:val="single" w:sz="8" w:space="0" w:color="000000"/>
            </w:tcBorders>
            <w:shd w:val="clear" w:color="auto" w:fill="B4C6E7"/>
            <w:vAlign w:val="center"/>
          </w:tcPr>
          <w:p w:rsidR="00AB0603" w:rsidRPr="001D26AA" w:rsidRDefault="00226A6B" w:rsidP="009430D2">
            <w:pPr>
              <w:pStyle w:val="TableParagraph"/>
              <w:spacing w:before="0" w:line="240" w:lineRule="auto"/>
              <w:ind w:left="0" w:right="175" w:firstLine="0"/>
              <w:jc w:val="right"/>
              <w:rPr>
                <w:rFonts w:hAnsi="Arial" w:cs="Arial"/>
                <w:b/>
                <w:szCs w:val="24"/>
              </w:rPr>
            </w:pPr>
            <w:r w:rsidRPr="001D26AA">
              <w:rPr>
                <w:b/>
              </w:rPr>
              <w:t>93</w:t>
            </w:r>
            <w:r w:rsidRPr="001D26AA">
              <w:rPr>
                <w:b/>
                <w:spacing w:val="-3"/>
              </w:rPr>
              <w:t xml:space="preserve"> </w:t>
            </w:r>
            <w:r w:rsidRPr="001D26AA">
              <w:rPr>
                <w:b/>
              </w:rPr>
              <w:t>200,00</w:t>
            </w:r>
          </w:p>
        </w:tc>
      </w:tr>
    </w:tbl>
    <w:p w:rsidR="00AB0603" w:rsidRPr="00226A6B" w:rsidRDefault="00AB0603" w:rsidP="00E413CD"/>
    <w:p w:rsidR="00AB0603" w:rsidRPr="001D26AA" w:rsidRDefault="00226A6B" w:rsidP="001D26AA">
      <w:pPr>
        <w:jc w:val="center"/>
        <w:rPr>
          <w:b/>
        </w:rPr>
      </w:pPr>
      <w:r w:rsidRPr="001D26AA">
        <w:rPr>
          <w:b/>
        </w:rPr>
        <w:t>Annexe 11 – Ratios de</w:t>
      </w:r>
      <w:r w:rsidRPr="001D26AA">
        <w:rPr>
          <w:b/>
          <w:spacing w:val="-12"/>
        </w:rPr>
        <w:t xml:space="preserve"> </w:t>
      </w:r>
      <w:r w:rsidRPr="001D26AA">
        <w:rPr>
          <w:b/>
        </w:rPr>
        <w:t>profitabilité</w:t>
      </w:r>
    </w:p>
    <w:p w:rsidR="00AB0603" w:rsidRPr="00226A6B" w:rsidRDefault="00AB0603" w:rsidP="00E413CD"/>
    <w:tbl>
      <w:tblPr>
        <w:tblStyle w:val="TableNormal"/>
        <w:tblW w:w="0" w:type="auto"/>
        <w:tblInd w:w="1497" w:type="dxa"/>
        <w:tblLayout w:type="fixed"/>
        <w:tblLook w:val="01E0" w:firstRow="1" w:lastRow="1" w:firstColumn="1" w:lastColumn="1" w:noHBand="0" w:noVBand="0"/>
      </w:tblPr>
      <w:tblGrid>
        <w:gridCol w:w="5594"/>
        <w:gridCol w:w="1740"/>
      </w:tblGrid>
      <w:tr w:rsidR="00AB0603" w:rsidRPr="00226A6B">
        <w:trPr>
          <w:trHeight w:hRule="exact" w:val="482"/>
        </w:trPr>
        <w:tc>
          <w:tcPr>
            <w:tcW w:w="5594" w:type="dxa"/>
            <w:tcBorders>
              <w:top w:val="single" w:sz="8" w:space="0" w:color="000000"/>
              <w:left w:val="single" w:sz="8" w:space="0" w:color="000000"/>
              <w:bottom w:val="single" w:sz="8" w:space="0" w:color="000000"/>
              <w:right w:val="single" w:sz="8" w:space="0" w:color="000000"/>
            </w:tcBorders>
          </w:tcPr>
          <w:p w:rsidR="00AB0603" w:rsidRPr="001D26AA" w:rsidRDefault="00226A6B" w:rsidP="00E413CD">
            <w:pPr>
              <w:pStyle w:val="TableParagraph"/>
              <w:rPr>
                <w:rFonts w:cs="Arial"/>
                <w:b/>
                <w:szCs w:val="24"/>
              </w:rPr>
            </w:pPr>
            <w:r w:rsidRPr="001D26AA">
              <w:rPr>
                <w:b/>
              </w:rPr>
              <w:t>Taux de</w:t>
            </w:r>
            <w:r w:rsidRPr="001D26AA">
              <w:rPr>
                <w:b/>
                <w:spacing w:val="-9"/>
              </w:rPr>
              <w:t xml:space="preserve"> </w:t>
            </w:r>
            <w:r w:rsidRPr="001D26AA">
              <w:rPr>
                <w:b/>
              </w:rPr>
              <w:t>profitabilité</w:t>
            </w:r>
          </w:p>
        </w:tc>
        <w:tc>
          <w:tcPr>
            <w:tcW w:w="1740" w:type="dxa"/>
            <w:tcBorders>
              <w:top w:val="single" w:sz="8" w:space="0" w:color="000000"/>
              <w:left w:val="single" w:sz="8" w:space="0" w:color="000000"/>
              <w:bottom w:val="single" w:sz="8" w:space="0" w:color="000000"/>
              <w:right w:val="single" w:sz="8" w:space="0" w:color="000000"/>
            </w:tcBorders>
          </w:tcPr>
          <w:p w:rsidR="00AB0603" w:rsidRPr="001D26AA" w:rsidRDefault="00226A6B" w:rsidP="001D26AA">
            <w:pPr>
              <w:pStyle w:val="TableParagraph"/>
              <w:jc w:val="center"/>
              <w:rPr>
                <w:rFonts w:hAnsi="Arial" w:cs="Arial"/>
                <w:b/>
                <w:szCs w:val="24"/>
              </w:rPr>
            </w:pPr>
            <w:r w:rsidRPr="001D26AA">
              <w:rPr>
                <w:b/>
              </w:rPr>
              <w:t>2014</w:t>
            </w:r>
          </w:p>
        </w:tc>
      </w:tr>
      <w:tr w:rsidR="00AB0603" w:rsidRPr="00226A6B">
        <w:trPr>
          <w:trHeight w:hRule="exact" w:val="482"/>
        </w:trPr>
        <w:tc>
          <w:tcPr>
            <w:tcW w:w="5594" w:type="dxa"/>
            <w:tcBorders>
              <w:top w:val="single" w:sz="8" w:space="0" w:color="000000"/>
              <w:left w:val="single" w:sz="8" w:space="0" w:color="000000"/>
              <w:bottom w:val="single" w:sz="8" w:space="0" w:color="000000"/>
              <w:right w:val="single" w:sz="8" w:space="0" w:color="000000"/>
            </w:tcBorders>
          </w:tcPr>
          <w:p w:rsidR="00AB0603" w:rsidRPr="00226A6B" w:rsidRDefault="00226A6B" w:rsidP="00E413CD">
            <w:pPr>
              <w:pStyle w:val="TableParagraph"/>
              <w:rPr>
                <w:rFonts w:hAnsi="Arial" w:cs="Arial"/>
                <w:szCs w:val="24"/>
              </w:rPr>
            </w:pPr>
            <w:r w:rsidRPr="00226A6B">
              <w:t>Taux de marge brute d'exploitation : EBE/</w:t>
            </w:r>
            <w:r w:rsidRPr="00226A6B">
              <w:rPr>
                <w:spacing w:val="-11"/>
              </w:rPr>
              <w:t xml:space="preserve"> </w:t>
            </w:r>
            <w:r w:rsidRPr="00226A6B">
              <w:t>CA</w:t>
            </w:r>
          </w:p>
        </w:tc>
        <w:tc>
          <w:tcPr>
            <w:tcW w:w="1740" w:type="dxa"/>
            <w:tcBorders>
              <w:top w:val="single" w:sz="8" w:space="0" w:color="000000"/>
              <w:left w:val="single" w:sz="8" w:space="0" w:color="000000"/>
              <w:bottom w:val="single" w:sz="8" w:space="0" w:color="000000"/>
              <w:right w:val="single" w:sz="8" w:space="0" w:color="000000"/>
            </w:tcBorders>
          </w:tcPr>
          <w:p w:rsidR="00AB0603" w:rsidRPr="00226A6B" w:rsidRDefault="00226A6B" w:rsidP="001D26AA">
            <w:pPr>
              <w:pStyle w:val="TableParagraph"/>
              <w:jc w:val="center"/>
              <w:rPr>
                <w:rFonts w:hAnsi="Arial" w:cs="Arial"/>
                <w:szCs w:val="24"/>
              </w:rPr>
            </w:pPr>
            <w:r w:rsidRPr="00226A6B">
              <w:t>18,29 %</w:t>
            </w:r>
          </w:p>
        </w:tc>
      </w:tr>
      <w:tr w:rsidR="00AB0603" w:rsidRPr="00226A6B">
        <w:trPr>
          <w:trHeight w:hRule="exact" w:val="482"/>
        </w:trPr>
        <w:tc>
          <w:tcPr>
            <w:tcW w:w="5594" w:type="dxa"/>
            <w:tcBorders>
              <w:top w:val="single" w:sz="8" w:space="0" w:color="000000"/>
              <w:left w:val="single" w:sz="8" w:space="0" w:color="000000"/>
              <w:bottom w:val="single" w:sz="8" w:space="0" w:color="000000"/>
              <w:right w:val="single" w:sz="8" w:space="0" w:color="000000"/>
            </w:tcBorders>
          </w:tcPr>
          <w:p w:rsidR="00AB0603" w:rsidRPr="00226A6B" w:rsidRDefault="00226A6B" w:rsidP="00E413CD">
            <w:pPr>
              <w:pStyle w:val="TableParagraph"/>
              <w:rPr>
                <w:rFonts w:cs="Arial"/>
                <w:szCs w:val="24"/>
              </w:rPr>
            </w:pPr>
            <w:r w:rsidRPr="00226A6B">
              <w:t>Taux de marge bénéficiaire : Résultat net /</w:t>
            </w:r>
            <w:r w:rsidRPr="00226A6B">
              <w:rPr>
                <w:spacing w:val="-11"/>
              </w:rPr>
              <w:t xml:space="preserve"> </w:t>
            </w:r>
            <w:r w:rsidRPr="00226A6B">
              <w:t>CA</w:t>
            </w:r>
          </w:p>
        </w:tc>
        <w:tc>
          <w:tcPr>
            <w:tcW w:w="1740" w:type="dxa"/>
            <w:tcBorders>
              <w:top w:val="single" w:sz="8" w:space="0" w:color="000000"/>
              <w:left w:val="single" w:sz="8" w:space="0" w:color="000000"/>
              <w:bottom w:val="single" w:sz="8" w:space="0" w:color="000000"/>
              <w:right w:val="single" w:sz="8" w:space="0" w:color="000000"/>
            </w:tcBorders>
          </w:tcPr>
          <w:p w:rsidR="00AB0603" w:rsidRPr="00226A6B" w:rsidRDefault="00226A6B" w:rsidP="001D26AA">
            <w:pPr>
              <w:pStyle w:val="TableParagraph"/>
              <w:jc w:val="center"/>
              <w:rPr>
                <w:rFonts w:hAnsi="Arial" w:cs="Arial"/>
                <w:szCs w:val="24"/>
              </w:rPr>
            </w:pPr>
            <w:r w:rsidRPr="00226A6B">
              <w:t>13,89 %</w:t>
            </w:r>
          </w:p>
        </w:tc>
      </w:tr>
      <w:tr w:rsidR="00AB0603" w:rsidRPr="00226A6B">
        <w:trPr>
          <w:trHeight w:hRule="exact" w:val="485"/>
        </w:trPr>
        <w:tc>
          <w:tcPr>
            <w:tcW w:w="5594" w:type="dxa"/>
            <w:tcBorders>
              <w:top w:val="single" w:sz="8" w:space="0" w:color="000000"/>
              <w:left w:val="single" w:sz="8" w:space="0" w:color="000000"/>
              <w:bottom w:val="single" w:sz="8" w:space="0" w:color="000000"/>
              <w:right w:val="single" w:sz="8" w:space="0" w:color="000000"/>
            </w:tcBorders>
          </w:tcPr>
          <w:p w:rsidR="00AB0603" w:rsidRPr="00226A6B" w:rsidRDefault="00226A6B" w:rsidP="001D26AA">
            <w:pPr>
              <w:pStyle w:val="TableParagraph"/>
              <w:rPr>
                <w:rFonts w:cs="Arial"/>
                <w:szCs w:val="24"/>
              </w:rPr>
            </w:pPr>
            <w:r w:rsidRPr="00226A6B">
              <w:t>Taux de capacité d'autofinancement : CA</w:t>
            </w:r>
            <w:r w:rsidR="001D26AA">
              <w:t>F</w:t>
            </w:r>
            <w:r w:rsidRPr="00226A6B">
              <w:rPr>
                <w:position w:val="11"/>
                <w:sz w:val="16"/>
              </w:rPr>
              <w:t xml:space="preserve">(1) </w:t>
            </w:r>
            <w:r w:rsidRPr="00226A6B">
              <w:t>/</w:t>
            </w:r>
            <w:r w:rsidRPr="00226A6B">
              <w:rPr>
                <w:spacing w:val="8"/>
              </w:rPr>
              <w:t xml:space="preserve"> </w:t>
            </w:r>
            <w:r w:rsidRPr="00226A6B">
              <w:t>CA</w:t>
            </w:r>
          </w:p>
        </w:tc>
        <w:tc>
          <w:tcPr>
            <w:tcW w:w="1740" w:type="dxa"/>
            <w:tcBorders>
              <w:top w:val="single" w:sz="8" w:space="0" w:color="000000"/>
              <w:left w:val="single" w:sz="8" w:space="0" w:color="000000"/>
              <w:bottom w:val="single" w:sz="8" w:space="0" w:color="000000"/>
              <w:right w:val="single" w:sz="8" w:space="0" w:color="000000"/>
            </w:tcBorders>
          </w:tcPr>
          <w:p w:rsidR="00AB0603" w:rsidRPr="00226A6B" w:rsidRDefault="00226A6B" w:rsidP="001D26AA">
            <w:pPr>
              <w:pStyle w:val="TableParagraph"/>
              <w:jc w:val="center"/>
              <w:rPr>
                <w:rFonts w:hAnsi="Arial" w:cs="Arial"/>
                <w:szCs w:val="24"/>
              </w:rPr>
            </w:pPr>
            <w:r w:rsidRPr="00226A6B">
              <w:t>16,12 %</w:t>
            </w:r>
          </w:p>
        </w:tc>
      </w:tr>
    </w:tbl>
    <w:p w:rsidR="00AB0603" w:rsidRPr="00226A6B" w:rsidRDefault="00226A6B" w:rsidP="00E413CD">
      <w:r w:rsidRPr="00226A6B">
        <w:rPr>
          <w:position w:val="10"/>
          <w:sz w:val="14"/>
          <w:szCs w:val="14"/>
        </w:rPr>
        <w:t xml:space="preserve">(1)  </w:t>
      </w:r>
      <w:r w:rsidRPr="00226A6B">
        <w:t>CAF pour l’année 2015 : 115</w:t>
      </w:r>
      <w:r w:rsidRPr="00226A6B">
        <w:rPr>
          <w:spacing w:val="-28"/>
        </w:rPr>
        <w:t xml:space="preserve"> </w:t>
      </w:r>
      <w:r w:rsidRPr="00226A6B">
        <w:t>240</w:t>
      </w:r>
    </w:p>
    <w:sectPr w:rsidR="00AB0603" w:rsidRPr="00226A6B" w:rsidSect="00690575">
      <w:pgSz w:w="11900" w:h="16840"/>
      <w:pgMar w:top="1080" w:right="1127" w:bottom="1440" w:left="993" w:header="0" w:footer="12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936" w:rsidRDefault="00043936" w:rsidP="00E413CD">
      <w:r>
        <w:separator/>
      </w:r>
    </w:p>
  </w:endnote>
  <w:endnote w:type="continuationSeparator" w:id="0">
    <w:p w:rsidR="00043936" w:rsidRDefault="00043936" w:rsidP="00E4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0E8" w:rsidRDefault="005030E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010480"/>
      <w:docPartObj>
        <w:docPartGallery w:val="Page Numbers (Bottom of Page)"/>
        <w:docPartUnique/>
      </w:docPartObj>
    </w:sdtPr>
    <w:sdtEndPr>
      <w:rPr>
        <w:noProof/>
      </w:rPr>
    </w:sdtEndPr>
    <w:sdtContent>
      <w:p w:rsidR="00D65203" w:rsidRPr="00121FFA" w:rsidRDefault="00D65203" w:rsidP="003A4333">
        <w:pPr>
          <w:pStyle w:val="Pieddepage"/>
          <w:jc w:val="right"/>
        </w:pPr>
        <w:r w:rsidRPr="00121FFA">
          <w:fldChar w:fldCharType="begin"/>
        </w:r>
        <w:r w:rsidRPr="00121FFA">
          <w:instrText xml:space="preserve"> PAGE   \* MERGEFORMAT </w:instrText>
        </w:r>
        <w:r w:rsidRPr="00121FFA">
          <w:fldChar w:fldCharType="separate"/>
        </w:r>
        <w:r w:rsidR="005030E8">
          <w:rPr>
            <w:noProof/>
          </w:rPr>
          <w:t>1</w:t>
        </w:r>
        <w:r w:rsidRPr="00121FFA">
          <w:fldChar w:fldCharType="end"/>
        </w:r>
        <w:r w:rsidRPr="00121FFA">
          <w:t xml:space="preserve"> / </w:t>
        </w:r>
        <w:fldSimple w:instr=" NUMPAGES   \* MERGEFORMAT ">
          <w:r w:rsidR="005030E8">
            <w:rPr>
              <w:noProof/>
            </w:rPr>
            <w:t>11</w:t>
          </w:r>
        </w:fldSimple>
      </w:p>
    </w:sdtContent>
  </w:sdt>
  <w:p w:rsidR="00D65203" w:rsidRDefault="00D65203" w:rsidP="00E413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0E8" w:rsidRDefault="005030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936" w:rsidRDefault="00043936" w:rsidP="00E413CD">
      <w:r>
        <w:separator/>
      </w:r>
    </w:p>
  </w:footnote>
  <w:footnote w:type="continuationSeparator" w:id="0">
    <w:p w:rsidR="00043936" w:rsidRDefault="00043936" w:rsidP="00E41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0E8" w:rsidRDefault="005030E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0E8" w:rsidRDefault="005030E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0E8" w:rsidRDefault="005030E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C0C"/>
    <w:multiLevelType w:val="hybridMultilevel"/>
    <w:tmpl w:val="3CA4BE9C"/>
    <w:lvl w:ilvl="0" w:tplc="DE5E70A8">
      <w:start w:val="1"/>
      <w:numFmt w:val="decimal"/>
      <w:lvlText w:val="%1."/>
      <w:lvlJc w:val="left"/>
      <w:pPr>
        <w:ind w:left="549" w:hanging="358"/>
      </w:pPr>
      <w:rPr>
        <w:rFonts w:ascii="Arial" w:eastAsia="Arial" w:hAnsi="Arial" w:hint="default"/>
        <w:b/>
        <w:bCs/>
        <w:spacing w:val="1"/>
        <w:w w:val="99"/>
        <w:sz w:val="24"/>
        <w:szCs w:val="24"/>
      </w:rPr>
    </w:lvl>
    <w:lvl w:ilvl="1" w:tplc="5B0EB5B6">
      <w:start w:val="1"/>
      <w:numFmt w:val="lowerLetter"/>
      <w:lvlText w:val="%2."/>
      <w:lvlJc w:val="left"/>
      <w:pPr>
        <w:ind w:left="1044" w:hanging="286"/>
      </w:pPr>
      <w:rPr>
        <w:rFonts w:ascii="Arial" w:eastAsia="Arial" w:hAnsi="Arial" w:hint="default"/>
        <w:b/>
        <w:bCs/>
        <w:spacing w:val="1"/>
        <w:w w:val="99"/>
        <w:sz w:val="24"/>
        <w:szCs w:val="24"/>
      </w:rPr>
    </w:lvl>
    <w:lvl w:ilvl="2" w:tplc="A72A681E">
      <w:start w:val="1"/>
      <w:numFmt w:val="bullet"/>
      <w:lvlText w:val="•"/>
      <w:lvlJc w:val="left"/>
      <w:pPr>
        <w:ind w:left="2104" w:hanging="286"/>
      </w:pPr>
      <w:rPr>
        <w:rFonts w:hint="default"/>
      </w:rPr>
    </w:lvl>
    <w:lvl w:ilvl="3" w:tplc="CD3E5CF0">
      <w:start w:val="1"/>
      <w:numFmt w:val="bullet"/>
      <w:lvlText w:val="•"/>
      <w:lvlJc w:val="left"/>
      <w:pPr>
        <w:ind w:left="3168" w:hanging="286"/>
      </w:pPr>
      <w:rPr>
        <w:rFonts w:hint="default"/>
      </w:rPr>
    </w:lvl>
    <w:lvl w:ilvl="4" w:tplc="BA561620">
      <w:start w:val="1"/>
      <w:numFmt w:val="bullet"/>
      <w:lvlText w:val="•"/>
      <w:lvlJc w:val="left"/>
      <w:pPr>
        <w:ind w:left="4233" w:hanging="286"/>
      </w:pPr>
      <w:rPr>
        <w:rFonts w:hint="default"/>
      </w:rPr>
    </w:lvl>
    <w:lvl w:ilvl="5" w:tplc="394EC4C0">
      <w:start w:val="1"/>
      <w:numFmt w:val="bullet"/>
      <w:lvlText w:val="•"/>
      <w:lvlJc w:val="left"/>
      <w:pPr>
        <w:ind w:left="5297" w:hanging="286"/>
      </w:pPr>
      <w:rPr>
        <w:rFonts w:hint="default"/>
      </w:rPr>
    </w:lvl>
    <w:lvl w:ilvl="6" w:tplc="97424958">
      <w:start w:val="1"/>
      <w:numFmt w:val="bullet"/>
      <w:lvlText w:val="•"/>
      <w:lvlJc w:val="left"/>
      <w:pPr>
        <w:ind w:left="6362" w:hanging="286"/>
      </w:pPr>
      <w:rPr>
        <w:rFonts w:hint="default"/>
      </w:rPr>
    </w:lvl>
    <w:lvl w:ilvl="7" w:tplc="0D12E5B8">
      <w:start w:val="1"/>
      <w:numFmt w:val="bullet"/>
      <w:lvlText w:val="•"/>
      <w:lvlJc w:val="left"/>
      <w:pPr>
        <w:ind w:left="7426" w:hanging="286"/>
      </w:pPr>
      <w:rPr>
        <w:rFonts w:hint="default"/>
      </w:rPr>
    </w:lvl>
    <w:lvl w:ilvl="8" w:tplc="5DA84C7A">
      <w:start w:val="1"/>
      <w:numFmt w:val="bullet"/>
      <w:lvlText w:val="•"/>
      <w:lvlJc w:val="left"/>
      <w:pPr>
        <w:ind w:left="8491" w:hanging="286"/>
      </w:pPr>
      <w:rPr>
        <w:rFonts w:hint="default"/>
      </w:rPr>
    </w:lvl>
  </w:abstractNum>
  <w:abstractNum w:abstractNumId="1" w15:restartNumberingAfterBreak="0">
    <w:nsid w:val="05595310"/>
    <w:multiLevelType w:val="multilevel"/>
    <w:tmpl w:val="875AECB4"/>
    <w:lvl w:ilvl="0">
      <w:start w:val="1"/>
      <w:numFmt w:val="decimal"/>
      <w:lvlText w:val="%1."/>
      <w:lvlJc w:val="left"/>
      <w:pPr>
        <w:ind w:left="720" w:hanging="360"/>
      </w:pPr>
      <w:rPr>
        <w:rFonts w:hint="default"/>
      </w:rPr>
    </w:lvl>
    <w:lvl w:ilvl="1">
      <w:start w:val="1"/>
      <w:numFmt w:val="lowerLetter"/>
      <w:lvlText w:val="%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 w15:restartNumberingAfterBreak="0">
    <w:nsid w:val="13171EB6"/>
    <w:multiLevelType w:val="multilevel"/>
    <w:tmpl w:val="A6DE3E40"/>
    <w:lvl w:ilvl="0">
      <w:start w:val="1"/>
      <w:numFmt w:val="bullet"/>
      <w:lvlText w:val="-"/>
      <w:lvlJc w:val="left"/>
      <w:pPr>
        <w:ind w:left="720" w:hanging="360"/>
      </w:pPr>
      <w:rPr>
        <w:rFonts w:ascii="Arial" w:eastAsia="Arial" w:hAnsi="Arial" w:hint="default"/>
        <w:w w:val="100"/>
        <w:sz w:val="22"/>
        <w:szCs w:val="22"/>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 w15:restartNumberingAfterBreak="0">
    <w:nsid w:val="1FEB3CDE"/>
    <w:multiLevelType w:val="hybridMultilevel"/>
    <w:tmpl w:val="8348D2B4"/>
    <w:lvl w:ilvl="0" w:tplc="D8387C94">
      <w:start w:val="1"/>
      <w:numFmt w:val="bullet"/>
      <w:lvlText w:val="-"/>
      <w:lvlJc w:val="left"/>
      <w:pPr>
        <w:ind w:left="362" w:hanging="137"/>
      </w:pPr>
      <w:rPr>
        <w:rFonts w:ascii="Arial" w:eastAsia="Arial" w:hAnsi="Arial" w:hint="default"/>
        <w:w w:val="100"/>
        <w:sz w:val="22"/>
        <w:szCs w:val="22"/>
      </w:rPr>
    </w:lvl>
    <w:lvl w:ilvl="1" w:tplc="C8A05C2E">
      <w:start w:val="1"/>
      <w:numFmt w:val="bullet"/>
      <w:lvlText w:val="•"/>
      <w:lvlJc w:val="left"/>
      <w:pPr>
        <w:ind w:left="1374" w:hanging="137"/>
      </w:pPr>
      <w:rPr>
        <w:rFonts w:hint="default"/>
      </w:rPr>
    </w:lvl>
    <w:lvl w:ilvl="2" w:tplc="C8EA3738">
      <w:start w:val="1"/>
      <w:numFmt w:val="bullet"/>
      <w:lvlText w:val="•"/>
      <w:lvlJc w:val="left"/>
      <w:pPr>
        <w:ind w:left="2388" w:hanging="137"/>
      </w:pPr>
      <w:rPr>
        <w:rFonts w:hint="default"/>
      </w:rPr>
    </w:lvl>
    <w:lvl w:ilvl="3" w:tplc="AFDCF73E">
      <w:start w:val="1"/>
      <w:numFmt w:val="bullet"/>
      <w:lvlText w:val="•"/>
      <w:lvlJc w:val="left"/>
      <w:pPr>
        <w:ind w:left="3402" w:hanging="137"/>
      </w:pPr>
      <w:rPr>
        <w:rFonts w:hint="default"/>
      </w:rPr>
    </w:lvl>
    <w:lvl w:ilvl="4" w:tplc="B2C237A6">
      <w:start w:val="1"/>
      <w:numFmt w:val="bullet"/>
      <w:lvlText w:val="•"/>
      <w:lvlJc w:val="left"/>
      <w:pPr>
        <w:ind w:left="4416" w:hanging="137"/>
      </w:pPr>
      <w:rPr>
        <w:rFonts w:hint="default"/>
      </w:rPr>
    </w:lvl>
    <w:lvl w:ilvl="5" w:tplc="5322A438">
      <w:start w:val="1"/>
      <w:numFmt w:val="bullet"/>
      <w:lvlText w:val="•"/>
      <w:lvlJc w:val="left"/>
      <w:pPr>
        <w:ind w:left="5430" w:hanging="137"/>
      </w:pPr>
      <w:rPr>
        <w:rFonts w:hint="default"/>
      </w:rPr>
    </w:lvl>
    <w:lvl w:ilvl="6" w:tplc="98DCBF16">
      <w:start w:val="1"/>
      <w:numFmt w:val="bullet"/>
      <w:lvlText w:val="•"/>
      <w:lvlJc w:val="left"/>
      <w:pPr>
        <w:ind w:left="6444" w:hanging="137"/>
      </w:pPr>
      <w:rPr>
        <w:rFonts w:hint="default"/>
      </w:rPr>
    </w:lvl>
    <w:lvl w:ilvl="7" w:tplc="4150053A">
      <w:start w:val="1"/>
      <w:numFmt w:val="bullet"/>
      <w:lvlText w:val="•"/>
      <w:lvlJc w:val="left"/>
      <w:pPr>
        <w:ind w:left="7458" w:hanging="137"/>
      </w:pPr>
      <w:rPr>
        <w:rFonts w:hint="default"/>
      </w:rPr>
    </w:lvl>
    <w:lvl w:ilvl="8" w:tplc="FCDC222A">
      <w:start w:val="1"/>
      <w:numFmt w:val="bullet"/>
      <w:lvlText w:val="•"/>
      <w:lvlJc w:val="left"/>
      <w:pPr>
        <w:ind w:left="8472" w:hanging="137"/>
      </w:pPr>
      <w:rPr>
        <w:rFonts w:hint="default"/>
      </w:rPr>
    </w:lvl>
  </w:abstractNum>
  <w:abstractNum w:abstractNumId="4" w15:restartNumberingAfterBreak="0">
    <w:nsid w:val="42BF4C96"/>
    <w:multiLevelType w:val="multilevel"/>
    <w:tmpl w:val="DCB0E3CA"/>
    <w:lvl w:ilvl="0">
      <w:start w:val="1"/>
      <w:numFmt w:val="decimal"/>
      <w:lvlText w:val="%1."/>
      <w:lvlJc w:val="left"/>
      <w:pPr>
        <w:ind w:left="720" w:hanging="360"/>
      </w:pPr>
      <w:rPr>
        <w:rFonts w:hint="default"/>
      </w:rPr>
    </w:lvl>
    <w:lvl w:ilvl="1">
      <w:start w:val="1"/>
      <w:numFmt w:val="lowerLetter"/>
      <w:lvlText w:val="%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 w15:restartNumberingAfterBreak="0">
    <w:nsid w:val="4E1E2CFA"/>
    <w:multiLevelType w:val="hybridMultilevel"/>
    <w:tmpl w:val="41E0BD18"/>
    <w:lvl w:ilvl="0" w:tplc="B420E58E">
      <w:start w:val="1"/>
      <w:numFmt w:val="decimal"/>
      <w:lvlText w:val="%1."/>
      <w:lvlJc w:val="left"/>
      <w:pPr>
        <w:ind w:left="549" w:hanging="358"/>
      </w:pPr>
      <w:rPr>
        <w:rFonts w:ascii="Arial" w:eastAsia="Arial" w:hAnsi="Arial" w:hint="default"/>
        <w:b/>
        <w:bCs/>
        <w:spacing w:val="1"/>
        <w:w w:val="99"/>
        <w:sz w:val="24"/>
        <w:szCs w:val="24"/>
      </w:rPr>
    </w:lvl>
    <w:lvl w:ilvl="1" w:tplc="10D654CC">
      <w:start w:val="1"/>
      <w:numFmt w:val="bullet"/>
      <w:lvlText w:val="-"/>
      <w:lvlJc w:val="left"/>
      <w:pPr>
        <w:ind w:left="475" w:hanging="142"/>
      </w:pPr>
      <w:rPr>
        <w:rFonts w:ascii="Arial" w:eastAsia="Arial" w:hAnsi="Arial" w:hint="default"/>
        <w:w w:val="99"/>
        <w:sz w:val="24"/>
        <w:szCs w:val="24"/>
      </w:rPr>
    </w:lvl>
    <w:lvl w:ilvl="2" w:tplc="8A90258C">
      <w:start w:val="1"/>
      <w:numFmt w:val="bullet"/>
      <w:lvlText w:val="•"/>
      <w:lvlJc w:val="left"/>
      <w:pPr>
        <w:ind w:left="1660" w:hanging="142"/>
      </w:pPr>
      <w:rPr>
        <w:rFonts w:hint="default"/>
      </w:rPr>
    </w:lvl>
    <w:lvl w:ilvl="3" w:tplc="CAEC419A">
      <w:start w:val="1"/>
      <w:numFmt w:val="bullet"/>
      <w:lvlText w:val="•"/>
      <w:lvlJc w:val="left"/>
      <w:pPr>
        <w:ind w:left="2780" w:hanging="142"/>
      </w:pPr>
      <w:rPr>
        <w:rFonts w:hint="default"/>
      </w:rPr>
    </w:lvl>
    <w:lvl w:ilvl="4" w:tplc="1824A42C">
      <w:start w:val="1"/>
      <w:numFmt w:val="bullet"/>
      <w:lvlText w:val="•"/>
      <w:lvlJc w:val="left"/>
      <w:pPr>
        <w:ind w:left="3900" w:hanging="142"/>
      </w:pPr>
      <w:rPr>
        <w:rFonts w:hint="default"/>
      </w:rPr>
    </w:lvl>
    <w:lvl w:ilvl="5" w:tplc="D604092E">
      <w:start w:val="1"/>
      <w:numFmt w:val="bullet"/>
      <w:lvlText w:val="•"/>
      <w:lvlJc w:val="left"/>
      <w:pPr>
        <w:ind w:left="5020" w:hanging="142"/>
      </w:pPr>
      <w:rPr>
        <w:rFonts w:hint="default"/>
      </w:rPr>
    </w:lvl>
    <w:lvl w:ilvl="6" w:tplc="7F7294FE">
      <w:start w:val="1"/>
      <w:numFmt w:val="bullet"/>
      <w:lvlText w:val="•"/>
      <w:lvlJc w:val="left"/>
      <w:pPr>
        <w:ind w:left="6140" w:hanging="142"/>
      </w:pPr>
      <w:rPr>
        <w:rFonts w:hint="default"/>
      </w:rPr>
    </w:lvl>
    <w:lvl w:ilvl="7" w:tplc="7902E8C2">
      <w:start w:val="1"/>
      <w:numFmt w:val="bullet"/>
      <w:lvlText w:val="•"/>
      <w:lvlJc w:val="left"/>
      <w:pPr>
        <w:ind w:left="7260" w:hanging="142"/>
      </w:pPr>
      <w:rPr>
        <w:rFonts w:hint="default"/>
      </w:rPr>
    </w:lvl>
    <w:lvl w:ilvl="8" w:tplc="F0ACB7BA">
      <w:start w:val="1"/>
      <w:numFmt w:val="bullet"/>
      <w:lvlText w:val="•"/>
      <w:lvlJc w:val="left"/>
      <w:pPr>
        <w:ind w:left="8380" w:hanging="142"/>
      </w:pPr>
      <w:rPr>
        <w:rFonts w:hint="default"/>
      </w:rPr>
    </w:lvl>
  </w:abstractNum>
  <w:abstractNum w:abstractNumId="6" w15:restartNumberingAfterBreak="0">
    <w:nsid w:val="5BB447B1"/>
    <w:multiLevelType w:val="multilevel"/>
    <w:tmpl w:val="3CA01A18"/>
    <w:lvl w:ilvl="0">
      <w:start w:val="1"/>
      <w:numFmt w:val="decimal"/>
      <w:pStyle w:val="Questions"/>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7" w15:restartNumberingAfterBreak="0">
    <w:nsid w:val="752154FF"/>
    <w:multiLevelType w:val="hybridMultilevel"/>
    <w:tmpl w:val="073AA926"/>
    <w:lvl w:ilvl="0" w:tplc="8E0CE0D4">
      <w:start w:val="1"/>
      <w:numFmt w:val="decimal"/>
      <w:lvlText w:val="%1."/>
      <w:lvlJc w:val="left"/>
      <w:pPr>
        <w:ind w:left="549" w:hanging="358"/>
      </w:pPr>
      <w:rPr>
        <w:rFonts w:ascii="Arial" w:eastAsia="Arial" w:hAnsi="Arial" w:hint="default"/>
        <w:b/>
        <w:bCs/>
        <w:spacing w:val="1"/>
        <w:w w:val="99"/>
        <w:sz w:val="24"/>
        <w:szCs w:val="24"/>
      </w:rPr>
    </w:lvl>
    <w:lvl w:ilvl="1" w:tplc="C56EC59A">
      <w:start w:val="1"/>
      <w:numFmt w:val="decimal"/>
      <w:lvlText w:val="(%2)"/>
      <w:lvlJc w:val="left"/>
      <w:pPr>
        <w:ind w:left="2858" w:hanging="272"/>
      </w:pPr>
      <w:rPr>
        <w:rFonts w:ascii="Arial" w:eastAsia="Arial" w:hAnsi="Arial" w:hint="default"/>
        <w:i/>
        <w:w w:val="99"/>
        <w:sz w:val="18"/>
        <w:szCs w:val="18"/>
      </w:rPr>
    </w:lvl>
    <w:lvl w:ilvl="2" w:tplc="1AE6479A">
      <w:start w:val="1"/>
      <w:numFmt w:val="bullet"/>
      <w:lvlText w:val="•"/>
      <w:lvlJc w:val="left"/>
      <w:pPr>
        <w:ind w:left="3591" w:hanging="272"/>
      </w:pPr>
      <w:rPr>
        <w:rFonts w:hint="default"/>
      </w:rPr>
    </w:lvl>
    <w:lvl w:ilvl="3" w:tplc="50D8F18E">
      <w:start w:val="1"/>
      <w:numFmt w:val="bullet"/>
      <w:lvlText w:val="•"/>
      <w:lvlJc w:val="left"/>
      <w:pPr>
        <w:ind w:left="4322" w:hanging="272"/>
      </w:pPr>
      <w:rPr>
        <w:rFonts w:hint="default"/>
      </w:rPr>
    </w:lvl>
    <w:lvl w:ilvl="4" w:tplc="7CD4342C">
      <w:start w:val="1"/>
      <w:numFmt w:val="bullet"/>
      <w:lvlText w:val="•"/>
      <w:lvlJc w:val="left"/>
      <w:pPr>
        <w:ind w:left="5053" w:hanging="272"/>
      </w:pPr>
      <w:rPr>
        <w:rFonts w:hint="default"/>
      </w:rPr>
    </w:lvl>
    <w:lvl w:ilvl="5" w:tplc="F9AE1966">
      <w:start w:val="1"/>
      <w:numFmt w:val="bullet"/>
      <w:lvlText w:val="•"/>
      <w:lvlJc w:val="left"/>
      <w:pPr>
        <w:ind w:left="5784" w:hanging="272"/>
      </w:pPr>
      <w:rPr>
        <w:rFonts w:hint="default"/>
      </w:rPr>
    </w:lvl>
    <w:lvl w:ilvl="6" w:tplc="A106CE8A">
      <w:start w:val="1"/>
      <w:numFmt w:val="bullet"/>
      <w:lvlText w:val="•"/>
      <w:lvlJc w:val="left"/>
      <w:pPr>
        <w:ind w:left="6515" w:hanging="272"/>
      </w:pPr>
      <w:rPr>
        <w:rFonts w:hint="default"/>
      </w:rPr>
    </w:lvl>
    <w:lvl w:ilvl="7" w:tplc="0326377C">
      <w:start w:val="1"/>
      <w:numFmt w:val="bullet"/>
      <w:lvlText w:val="•"/>
      <w:lvlJc w:val="left"/>
      <w:pPr>
        <w:ind w:left="7246" w:hanging="272"/>
      </w:pPr>
      <w:rPr>
        <w:rFonts w:hint="default"/>
      </w:rPr>
    </w:lvl>
    <w:lvl w:ilvl="8" w:tplc="F626B8F8">
      <w:start w:val="1"/>
      <w:numFmt w:val="bullet"/>
      <w:lvlText w:val="•"/>
      <w:lvlJc w:val="left"/>
      <w:pPr>
        <w:ind w:left="7977" w:hanging="272"/>
      </w:pPr>
      <w:rPr>
        <w:rFonts w:hint="default"/>
      </w:rPr>
    </w:lvl>
  </w:abstractNum>
  <w:num w:numId="1">
    <w:abstractNumId w:val="3"/>
  </w:num>
  <w:num w:numId="2">
    <w:abstractNumId w:val="7"/>
  </w:num>
  <w:num w:numId="3">
    <w:abstractNumId w:val="5"/>
  </w:num>
  <w:num w:numId="4">
    <w:abstractNumId w:val="0"/>
  </w:num>
  <w:num w:numId="5">
    <w:abstractNumId w:val="6"/>
  </w:num>
  <w:num w:numId="6">
    <w:abstractNumId w:val="4"/>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AB0603"/>
    <w:rsid w:val="00043936"/>
    <w:rsid w:val="000C1F23"/>
    <w:rsid w:val="000D2BDD"/>
    <w:rsid w:val="001A0943"/>
    <w:rsid w:val="001A1C04"/>
    <w:rsid w:val="001B537A"/>
    <w:rsid w:val="001D26AA"/>
    <w:rsid w:val="00226A6B"/>
    <w:rsid w:val="002402D2"/>
    <w:rsid w:val="003466EE"/>
    <w:rsid w:val="00367C25"/>
    <w:rsid w:val="003A4333"/>
    <w:rsid w:val="004371F6"/>
    <w:rsid w:val="004403F5"/>
    <w:rsid w:val="00460515"/>
    <w:rsid w:val="005030E8"/>
    <w:rsid w:val="00510357"/>
    <w:rsid w:val="00535523"/>
    <w:rsid w:val="005B749D"/>
    <w:rsid w:val="00690575"/>
    <w:rsid w:val="006E686C"/>
    <w:rsid w:val="009430D2"/>
    <w:rsid w:val="00AB0603"/>
    <w:rsid w:val="00B1367E"/>
    <w:rsid w:val="00B57A5E"/>
    <w:rsid w:val="00BA0F77"/>
    <w:rsid w:val="00BA2272"/>
    <w:rsid w:val="00C112DB"/>
    <w:rsid w:val="00CF7B13"/>
    <w:rsid w:val="00D21D15"/>
    <w:rsid w:val="00D65203"/>
    <w:rsid w:val="00D81CFC"/>
    <w:rsid w:val="00DB3532"/>
    <w:rsid w:val="00E413CD"/>
    <w:rsid w:val="00E72006"/>
    <w:rsid w:val="00EE23E3"/>
    <w:rsid w:val="00F56441"/>
    <w:rsid w:val="00FB78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E413CD"/>
    <w:pPr>
      <w:spacing w:before="121" w:line="247" w:lineRule="auto"/>
      <w:ind w:left="223" w:right="218" w:hanging="10"/>
      <w:jc w:val="both"/>
    </w:pPr>
    <w:rPr>
      <w:rFonts w:ascii="Tahoma" w:eastAsia="Arial" w:hAnsi="Tahoma" w:cs="Tahoma"/>
      <w:sz w:val="20"/>
      <w:szCs w:val="20"/>
      <w:lang w:val="fr-FR"/>
    </w:rPr>
  </w:style>
  <w:style w:type="paragraph" w:styleId="Titre1">
    <w:name w:val="heading 1"/>
    <w:basedOn w:val="Normal"/>
    <w:uiPriority w:val="1"/>
    <w:qFormat/>
    <w:pPr>
      <w:ind w:left="549"/>
      <w:outlineLvl w:val="0"/>
    </w:pPr>
    <w:rPr>
      <w:rFonts w:ascii="Arial" w:hAnsi="Arial"/>
      <w:b/>
      <w:bCs/>
      <w:sz w:val="24"/>
      <w:szCs w:val="24"/>
    </w:rPr>
  </w:style>
  <w:style w:type="paragraph" w:styleId="Titre6">
    <w:name w:val="heading 6"/>
    <w:basedOn w:val="Normal"/>
    <w:next w:val="Normal"/>
    <w:link w:val="Titre6Car"/>
    <w:uiPriority w:val="9"/>
    <w:semiHidden/>
    <w:unhideWhenUsed/>
    <w:qFormat/>
    <w:rsid w:val="00E413CD"/>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Arial" w:hAnsi="Arial"/>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226A6B"/>
    <w:pPr>
      <w:tabs>
        <w:tab w:val="center" w:pos="4536"/>
        <w:tab w:val="right" w:pos="9072"/>
      </w:tabs>
    </w:pPr>
  </w:style>
  <w:style w:type="character" w:customStyle="1" w:styleId="En-tteCar">
    <w:name w:val="En-tête Car"/>
    <w:basedOn w:val="Policepardfaut"/>
    <w:link w:val="En-tte"/>
    <w:uiPriority w:val="99"/>
    <w:rsid w:val="00226A6B"/>
  </w:style>
  <w:style w:type="paragraph" w:styleId="Pieddepage">
    <w:name w:val="footer"/>
    <w:basedOn w:val="Normal"/>
    <w:link w:val="PieddepageCar"/>
    <w:uiPriority w:val="99"/>
    <w:unhideWhenUsed/>
    <w:rsid w:val="00226A6B"/>
    <w:pPr>
      <w:tabs>
        <w:tab w:val="center" w:pos="4536"/>
        <w:tab w:val="right" w:pos="9072"/>
      </w:tabs>
    </w:pPr>
  </w:style>
  <w:style w:type="character" w:customStyle="1" w:styleId="PieddepageCar">
    <w:name w:val="Pied de page Car"/>
    <w:basedOn w:val="Policepardfaut"/>
    <w:link w:val="Pieddepage"/>
    <w:uiPriority w:val="99"/>
    <w:rsid w:val="00226A6B"/>
  </w:style>
  <w:style w:type="character" w:customStyle="1" w:styleId="FontStyle24">
    <w:name w:val="Font Style24"/>
    <w:uiPriority w:val="99"/>
    <w:rsid w:val="00E413CD"/>
    <w:rPr>
      <w:rFonts w:ascii="Tahoma" w:hAnsi="Tahoma" w:cs="Tahoma"/>
      <w:b/>
      <w:bCs/>
      <w:sz w:val="22"/>
      <w:szCs w:val="22"/>
    </w:rPr>
  </w:style>
  <w:style w:type="paragraph" w:customStyle="1" w:styleId="Partie">
    <w:name w:val="Partie"/>
    <w:basedOn w:val="Sansinterligne"/>
    <w:link w:val="PartieCar"/>
    <w:autoRedefine/>
    <w:qFormat/>
    <w:rsid w:val="00E413CD"/>
    <w:pPr>
      <w:pBdr>
        <w:top w:val="single" w:sz="4" w:space="5" w:color="auto"/>
        <w:left w:val="single" w:sz="4" w:space="4" w:color="auto"/>
        <w:bottom w:val="single" w:sz="4" w:space="5" w:color="auto"/>
        <w:right w:val="single" w:sz="4" w:space="4" w:color="auto"/>
      </w:pBdr>
      <w:autoSpaceDE w:val="0"/>
      <w:autoSpaceDN w:val="0"/>
      <w:adjustRightInd w:val="0"/>
      <w:jc w:val="center"/>
    </w:pPr>
    <w:rPr>
      <w:rFonts w:ascii="Tahoma" w:eastAsia="Times New Roman" w:hAnsi="Tahoma" w:cs="Times New Roman"/>
      <w:b/>
      <w:szCs w:val="24"/>
      <w:lang w:val="fr-FR" w:eastAsia="fr-FR"/>
    </w:rPr>
  </w:style>
  <w:style w:type="character" w:customStyle="1" w:styleId="PartieCar">
    <w:name w:val="Partie Car"/>
    <w:link w:val="Partie"/>
    <w:rsid w:val="00E413CD"/>
    <w:rPr>
      <w:rFonts w:ascii="Tahoma" w:eastAsia="Times New Roman" w:hAnsi="Tahoma" w:cs="Times New Roman"/>
      <w:b/>
      <w:szCs w:val="24"/>
      <w:lang w:val="fr-FR" w:eastAsia="fr-FR"/>
    </w:rPr>
  </w:style>
  <w:style w:type="paragraph" w:styleId="Sansinterligne">
    <w:name w:val="No Spacing"/>
    <w:link w:val="SansinterligneCar"/>
    <w:uiPriority w:val="1"/>
    <w:qFormat/>
    <w:rsid w:val="00E413CD"/>
  </w:style>
  <w:style w:type="character" w:customStyle="1" w:styleId="FontStyle23">
    <w:name w:val="Font Style23"/>
    <w:uiPriority w:val="99"/>
    <w:rsid w:val="00E413CD"/>
    <w:rPr>
      <w:rFonts w:ascii="Times New Roman" w:hAnsi="Times New Roman" w:cs="Times New Roman"/>
      <w:sz w:val="20"/>
      <w:szCs w:val="20"/>
    </w:rPr>
  </w:style>
  <w:style w:type="character" w:customStyle="1" w:styleId="SansinterligneCar">
    <w:name w:val="Sans interligne Car"/>
    <w:link w:val="Sansinterligne"/>
    <w:uiPriority w:val="1"/>
    <w:rsid w:val="00E413CD"/>
  </w:style>
  <w:style w:type="paragraph" w:customStyle="1" w:styleId="Consignes">
    <w:name w:val="Consignes"/>
    <w:basedOn w:val="Normal"/>
    <w:link w:val="ConsignesCar"/>
    <w:qFormat/>
    <w:rsid w:val="00E413CD"/>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left="142"/>
      <w:jc w:val="center"/>
    </w:pPr>
    <w:rPr>
      <w:rFonts w:eastAsia="Times New Roman"/>
      <w:i/>
      <w:color w:val="000000"/>
      <w:lang w:eastAsia="fr-FR"/>
    </w:rPr>
  </w:style>
  <w:style w:type="character" w:customStyle="1" w:styleId="ConsignesCar">
    <w:name w:val="Consignes Car"/>
    <w:basedOn w:val="Policepardfaut"/>
    <w:link w:val="Consignes"/>
    <w:rsid w:val="00E413CD"/>
    <w:rPr>
      <w:rFonts w:ascii="Tahoma" w:eastAsia="Times New Roman" w:hAnsi="Tahoma" w:cs="Tahoma"/>
      <w:i/>
      <w:color w:val="000000"/>
      <w:sz w:val="20"/>
      <w:szCs w:val="20"/>
      <w:lang w:val="fr-FR" w:eastAsia="fr-FR"/>
    </w:rPr>
  </w:style>
  <w:style w:type="paragraph" w:customStyle="1" w:styleId="Dossier">
    <w:name w:val="Dossier"/>
    <w:basedOn w:val="Normal"/>
    <w:autoRedefine/>
    <w:uiPriority w:val="99"/>
    <w:qFormat/>
    <w:rsid w:val="00E413CD"/>
    <w:pPr>
      <w:pBdr>
        <w:top w:val="single" w:sz="4" w:space="5" w:color="auto"/>
        <w:left w:val="single" w:sz="4" w:space="4" w:color="auto"/>
        <w:bottom w:val="single" w:sz="4" w:space="5" w:color="auto"/>
        <w:right w:val="single" w:sz="4" w:space="4" w:color="auto"/>
      </w:pBdr>
      <w:shd w:val="clear" w:color="auto" w:fill="BFBFBF"/>
      <w:autoSpaceDE w:val="0"/>
      <w:autoSpaceDN w:val="0"/>
      <w:adjustRightInd w:val="0"/>
      <w:jc w:val="center"/>
    </w:pPr>
    <w:rPr>
      <w:rFonts w:eastAsia="Times New Roman" w:cs="Times New Roman"/>
      <w:b/>
      <w:caps/>
      <w:szCs w:val="24"/>
      <w:lang w:eastAsia="fr-FR"/>
    </w:rPr>
  </w:style>
  <w:style w:type="paragraph" w:customStyle="1" w:styleId="TAF">
    <w:name w:val="TAF"/>
    <w:basedOn w:val="Sansinterligne"/>
    <w:link w:val="TAFCar"/>
    <w:qFormat/>
    <w:rsid w:val="00E413CD"/>
    <w:pPr>
      <w:autoSpaceDE w:val="0"/>
      <w:autoSpaceDN w:val="0"/>
      <w:adjustRightInd w:val="0"/>
      <w:jc w:val="center"/>
    </w:pPr>
    <w:rPr>
      <w:rFonts w:ascii="Tahoma" w:eastAsia="Times New Roman" w:hAnsi="Tahoma" w:cs="Tahoma"/>
      <w:b/>
      <w:sz w:val="20"/>
      <w:szCs w:val="20"/>
      <w:u w:val="single"/>
      <w:lang w:val="fr-FR" w:eastAsia="fr-FR"/>
    </w:rPr>
  </w:style>
  <w:style w:type="character" w:customStyle="1" w:styleId="TAFCar">
    <w:name w:val="TAF Car"/>
    <w:link w:val="TAF"/>
    <w:rsid w:val="00E413CD"/>
    <w:rPr>
      <w:rFonts w:ascii="Tahoma" w:eastAsia="Times New Roman" w:hAnsi="Tahoma" w:cs="Tahoma"/>
      <w:b/>
      <w:sz w:val="20"/>
      <w:szCs w:val="20"/>
      <w:u w:val="single"/>
      <w:lang w:val="fr-FR" w:eastAsia="fr-FR"/>
    </w:rPr>
  </w:style>
  <w:style w:type="paragraph" w:customStyle="1" w:styleId="SousPartie">
    <w:name w:val="SousPartie"/>
    <w:basedOn w:val="Titre6"/>
    <w:link w:val="SousPartieCar"/>
    <w:qFormat/>
    <w:rsid w:val="00E413CD"/>
    <w:pPr>
      <w:keepLines w:val="0"/>
      <w:autoSpaceDE w:val="0"/>
      <w:autoSpaceDN w:val="0"/>
      <w:adjustRightInd w:val="0"/>
      <w:spacing w:before="0" w:after="120" w:line="240" w:lineRule="auto"/>
      <w:ind w:left="142" w:right="0" w:firstLine="0"/>
      <w:jc w:val="center"/>
    </w:pPr>
    <w:rPr>
      <w:rFonts w:ascii="Tahoma" w:eastAsia="Times New Roman" w:hAnsi="Tahoma" w:cs="Tahoma"/>
      <w:b/>
      <w:color w:val="000000"/>
      <w:lang w:eastAsia="fr-FR"/>
    </w:rPr>
  </w:style>
  <w:style w:type="character" w:customStyle="1" w:styleId="SousPartieCar">
    <w:name w:val="SousPartie Car"/>
    <w:basedOn w:val="Titre6Car"/>
    <w:link w:val="SousPartie"/>
    <w:rsid w:val="00E413CD"/>
    <w:rPr>
      <w:rFonts w:ascii="Tahoma" w:eastAsia="Times New Roman" w:hAnsi="Tahoma" w:cs="Tahoma"/>
      <w:b/>
      <w:color w:val="000000"/>
      <w:sz w:val="20"/>
      <w:szCs w:val="20"/>
      <w:lang w:val="fr-FR" w:eastAsia="fr-FR"/>
    </w:rPr>
  </w:style>
  <w:style w:type="character" w:customStyle="1" w:styleId="Titre6Car">
    <w:name w:val="Titre 6 Car"/>
    <w:basedOn w:val="Policepardfaut"/>
    <w:link w:val="Titre6"/>
    <w:uiPriority w:val="9"/>
    <w:semiHidden/>
    <w:rsid w:val="00E413CD"/>
    <w:rPr>
      <w:rFonts w:asciiTheme="majorHAnsi" w:eastAsiaTheme="majorEastAsia" w:hAnsiTheme="majorHAnsi" w:cstheme="majorBidi"/>
      <w:color w:val="243F60" w:themeColor="accent1" w:themeShade="7F"/>
      <w:sz w:val="20"/>
      <w:szCs w:val="20"/>
      <w:lang w:val="fr-FR"/>
    </w:rPr>
  </w:style>
  <w:style w:type="paragraph" w:customStyle="1" w:styleId="Questions">
    <w:name w:val="Questions"/>
    <w:basedOn w:val="Normal"/>
    <w:link w:val="QuestionsCar"/>
    <w:qFormat/>
    <w:rsid w:val="00E413CD"/>
    <w:pPr>
      <w:widowControl/>
      <w:numPr>
        <w:numId w:val="5"/>
      </w:numPr>
      <w:tabs>
        <w:tab w:val="left" w:pos="412"/>
      </w:tabs>
      <w:autoSpaceDE w:val="0"/>
      <w:autoSpaceDN w:val="0"/>
      <w:adjustRightInd w:val="0"/>
      <w:spacing w:before="5" w:after="120" w:line="240" w:lineRule="auto"/>
      <w:ind w:right="0"/>
    </w:pPr>
    <w:rPr>
      <w:rFonts w:eastAsia="Times New Roman"/>
      <w:b/>
      <w:color w:val="000000"/>
      <w:lang w:eastAsia="fr-FR"/>
    </w:rPr>
  </w:style>
  <w:style w:type="character" w:customStyle="1" w:styleId="QuestionsCar">
    <w:name w:val="Questions Car"/>
    <w:basedOn w:val="Policepardfaut"/>
    <w:link w:val="Questions"/>
    <w:rsid w:val="00E413CD"/>
    <w:rPr>
      <w:rFonts w:ascii="Tahoma" w:eastAsia="Times New Roman" w:hAnsi="Tahoma" w:cs="Tahoma"/>
      <w:b/>
      <w:color w:val="000000"/>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397194">
      <w:bodyDiv w:val="1"/>
      <w:marLeft w:val="0"/>
      <w:marRight w:val="0"/>
      <w:marTop w:val="0"/>
      <w:marBottom w:val="0"/>
      <w:divBdr>
        <w:top w:val="none" w:sz="0" w:space="0" w:color="auto"/>
        <w:left w:val="none" w:sz="0" w:space="0" w:color="auto"/>
        <w:bottom w:val="none" w:sz="0" w:space="0" w:color="auto"/>
        <w:right w:val="none" w:sz="0" w:space="0" w:color="auto"/>
      </w:divBdr>
      <w:divsChild>
        <w:div w:id="1593009620">
          <w:marLeft w:val="932"/>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matinfo@orange.f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3161</Words>
  <Characters>17386</Characters>
  <Application>Microsoft Office Word</Application>
  <DocSecurity>0</DocSecurity>
  <Lines>144</Lines>
  <Paragraphs>41</Paragraphs>
  <ScaleCrop>false</ScaleCrop>
  <Company/>
  <LinksUpToDate>false</LinksUpToDate>
  <CharactersWithSpaces>20506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2016-06-23T07:22:00Z</dcterms:created>
  <dcterms:modified xsi:type="dcterms:W3CDTF">2016-06-23T07:22:00Z</dcterms:modified>
</cp:coreProperties>
</file>